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A3" w:rsidRPr="00AF4B1F" w:rsidRDefault="00EA03A3" w:rsidP="009F5608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AF4B1F">
        <w:rPr>
          <w:b/>
          <w:sz w:val="28"/>
          <w:szCs w:val="28"/>
        </w:rPr>
        <w:t>ИНВЕСТИЦИОННЫЙ ПАСПОРТ</w:t>
      </w:r>
    </w:p>
    <w:p w:rsidR="00EA03A3" w:rsidRPr="00AF4B1F" w:rsidRDefault="00EA03A3" w:rsidP="00D67AB2">
      <w:pPr>
        <w:pBdr>
          <w:bottom w:val="single" w:sz="12" w:space="1" w:color="auto"/>
        </w:pBdr>
        <w:jc w:val="center"/>
        <w:rPr>
          <w:b/>
        </w:rPr>
      </w:pPr>
    </w:p>
    <w:p w:rsidR="00EA03A3" w:rsidRPr="00AF4B1F" w:rsidRDefault="00EA03A3" w:rsidP="009F5608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AF4B1F">
        <w:rPr>
          <w:b/>
        </w:rPr>
        <w:t>Фурмановский муниципальный район</w:t>
      </w:r>
    </w:p>
    <w:p w:rsidR="00EA03A3" w:rsidRPr="00AF4B1F" w:rsidRDefault="00EA03A3" w:rsidP="009F5608">
      <w:pPr>
        <w:jc w:val="center"/>
        <w:outlineLvl w:val="0"/>
        <w:rPr>
          <w:sz w:val="20"/>
          <w:szCs w:val="20"/>
        </w:rPr>
      </w:pPr>
      <w:r w:rsidRPr="00AF4B1F">
        <w:rPr>
          <w:sz w:val="20"/>
          <w:szCs w:val="20"/>
        </w:rPr>
        <w:t>(наименование городского округа, муниципального района)</w:t>
      </w:r>
    </w:p>
    <w:p w:rsidR="00EA03A3" w:rsidRPr="00AF4B1F" w:rsidRDefault="00EA03A3" w:rsidP="00EA03A3">
      <w:pPr>
        <w:jc w:val="center"/>
        <w:rPr>
          <w:sz w:val="20"/>
          <w:szCs w:val="20"/>
        </w:rPr>
      </w:pPr>
    </w:p>
    <w:p w:rsidR="00EA03A3" w:rsidRPr="00AF4B1F" w:rsidRDefault="00EA03A3" w:rsidP="00EA03A3">
      <w:pPr>
        <w:jc w:val="center"/>
        <w:rPr>
          <w:sz w:val="16"/>
          <w:szCs w:val="16"/>
        </w:rPr>
      </w:pPr>
    </w:p>
    <w:p w:rsidR="00EA03A3" w:rsidRPr="00B42E89" w:rsidRDefault="00EA03A3" w:rsidP="009F5608">
      <w:pPr>
        <w:jc w:val="both"/>
        <w:outlineLvl w:val="0"/>
        <w:rPr>
          <w:b/>
          <w:sz w:val="28"/>
          <w:szCs w:val="28"/>
        </w:rPr>
      </w:pPr>
      <w:r w:rsidRPr="00B42E89">
        <w:rPr>
          <w:b/>
          <w:sz w:val="28"/>
          <w:szCs w:val="28"/>
        </w:rPr>
        <w:t>1. Общая характеристика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1.1 Наименование муниципального образования – Фурмановский муниципальный район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1.2 Центр муниципального образования – город Фурманов 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1.3 </w:t>
      </w:r>
      <w:r w:rsidR="00423C4C">
        <w:rPr>
          <w:b/>
        </w:rPr>
        <w:t>Г</w:t>
      </w:r>
      <w:r w:rsidRPr="00B42E89">
        <w:rPr>
          <w:b/>
        </w:rPr>
        <w:t>лав</w:t>
      </w:r>
      <w:r w:rsidR="00423C4C">
        <w:rPr>
          <w:b/>
        </w:rPr>
        <w:t>а</w:t>
      </w:r>
      <w:r w:rsidRPr="00B42E89">
        <w:rPr>
          <w:b/>
        </w:rPr>
        <w:t xml:space="preserve"> </w:t>
      </w:r>
      <w:r w:rsidR="00C022B1">
        <w:rPr>
          <w:b/>
        </w:rPr>
        <w:t>Фурмановского муниципального района</w:t>
      </w:r>
      <w:r w:rsidR="00F40A4D" w:rsidRPr="00B42E89">
        <w:rPr>
          <w:b/>
        </w:rPr>
        <w:t xml:space="preserve"> – </w:t>
      </w:r>
      <w:r w:rsidR="0000229B">
        <w:rPr>
          <w:b/>
        </w:rPr>
        <w:t>Соловьев Роман Александрович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1.4 Ответственный от администрации по инвестиционной политике</w:t>
      </w:r>
    </w:p>
    <w:p w:rsidR="00EA03A3" w:rsidRPr="00B42E89" w:rsidRDefault="00EA03A3" w:rsidP="00EA03A3">
      <w:pPr>
        <w:jc w:val="both"/>
        <w:rPr>
          <w:b/>
        </w:rPr>
      </w:pPr>
      <w:r w:rsidRPr="00B42E89">
        <w:rPr>
          <w:b/>
        </w:rPr>
        <w:t>(Ф.И.О., должность, контактная информация: телефон, электронная почта)</w:t>
      </w:r>
    </w:p>
    <w:p w:rsidR="00EA03A3" w:rsidRPr="00B42E89" w:rsidRDefault="0000229B" w:rsidP="00EA03A3">
      <w:pPr>
        <w:jc w:val="both"/>
        <w:rPr>
          <w:b/>
        </w:rPr>
      </w:pPr>
      <w:r>
        <w:rPr>
          <w:b/>
        </w:rPr>
        <w:t>З</w:t>
      </w:r>
      <w:r w:rsidR="00B45E14" w:rsidRPr="00B42E89">
        <w:rPr>
          <w:b/>
        </w:rPr>
        <w:t>ам</w:t>
      </w:r>
      <w:r w:rsidR="004047FB">
        <w:rPr>
          <w:b/>
        </w:rPr>
        <w:t>еститель</w:t>
      </w:r>
      <w:r w:rsidR="00B45E14" w:rsidRPr="00B42E89">
        <w:rPr>
          <w:b/>
        </w:rPr>
        <w:t xml:space="preserve"> главы администрации </w:t>
      </w:r>
      <w:r w:rsidR="00C022B1">
        <w:rPr>
          <w:b/>
        </w:rPr>
        <w:t xml:space="preserve">Фурмановского муниципального района – </w:t>
      </w:r>
      <w:r>
        <w:rPr>
          <w:b/>
        </w:rPr>
        <w:t>Двоеглазов Андрей Михайлович</w:t>
      </w:r>
      <w:r w:rsidR="00EA03A3" w:rsidRPr="00B42E89">
        <w:rPr>
          <w:b/>
        </w:rPr>
        <w:t xml:space="preserve">; </w:t>
      </w:r>
      <w:r w:rsidR="004047FB">
        <w:rPr>
          <w:b/>
        </w:rPr>
        <w:t>телефон</w:t>
      </w:r>
      <w:r w:rsidR="00EA03A3" w:rsidRPr="00B42E89">
        <w:rPr>
          <w:b/>
        </w:rPr>
        <w:t xml:space="preserve"> (49341) </w:t>
      </w:r>
      <w:r w:rsidR="00217A2F" w:rsidRPr="00B42E89">
        <w:rPr>
          <w:b/>
        </w:rPr>
        <w:t>2-</w:t>
      </w:r>
      <w:r w:rsidR="004047FB">
        <w:rPr>
          <w:b/>
        </w:rPr>
        <w:t>0</w:t>
      </w:r>
      <w:r>
        <w:rPr>
          <w:b/>
        </w:rPr>
        <w:t>3</w:t>
      </w:r>
      <w:r w:rsidR="00217A2F" w:rsidRPr="00B42E89">
        <w:rPr>
          <w:b/>
        </w:rPr>
        <w:t>-</w:t>
      </w:r>
      <w:r>
        <w:rPr>
          <w:b/>
        </w:rPr>
        <w:t>24</w:t>
      </w:r>
      <w:r w:rsidR="00EA03A3" w:rsidRPr="00B42E89">
        <w:rPr>
          <w:b/>
        </w:rPr>
        <w:t xml:space="preserve">; </w:t>
      </w:r>
      <w:r w:rsidR="00EA03A3" w:rsidRPr="00B42E89">
        <w:rPr>
          <w:b/>
          <w:lang w:val="en-US"/>
        </w:rPr>
        <w:t>E</w:t>
      </w:r>
      <w:r w:rsidR="00EA03A3" w:rsidRPr="00B42E89">
        <w:rPr>
          <w:b/>
        </w:rPr>
        <w:t>-</w:t>
      </w:r>
      <w:r w:rsidR="00EA03A3" w:rsidRPr="00B42E89">
        <w:rPr>
          <w:b/>
          <w:lang w:val="en-US"/>
        </w:rPr>
        <w:t>mail</w:t>
      </w:r>
      <w:r w:rsidR="00EA03A3" w:rsidRPr="00B42E89">
        <w:rPr>
          <w:b/>
        </w:rPr>
        <w:t xml:space="preserve">: </w:t>
      </w:r>
      <w:r w:rsidR="00EA03A3" w:rsidRPr="00B42E89">
        <w:rPr>
          <w:b/>
          <w:lang w:val="en-US"/>
        </w:rPr>
        <w:t>furm</w:t>
      </w:r>
      <w:r w:rsidR="00EA03A3" w:rsidRPr="00B42E89">
        <w:rPr>
          <w:b/>
        </w:rPr>
        <w:t>_</w:t>
      </w:r>
      <w:r w:rsidR="00EA03A3" w:rsidRPr="00B42E89">
        <w:rPr>
          <w:b/>
          <w:lang w:val="en-US"/>
        </w:rPr>
        <w:t>city</w:t>
      </w:r>
      <w:r w:rsidR="00EA03A3" w:rsidRPr="00B42E89">
        <w:rPr>
          <w:b/>
        </w:rPr>
        <w:t>@</w:t>
      </w:r>
      <w:r w:rsidR="00EA03A3" w:rsidRPr="00B42E89">
        <w:rPr>
          <w:b/>
          <w:lang w:val="en-US"/>
        </w:rPr>
        <w:t>rambler</w:t>
      </w:r>
      <w:r w:rsidR="00EA03A3" w:rsidRPr="00B42E89">
        <w:rPr>
          <w:b/>
        </w:rPr>
        <w:t>.</w:t>
      </w:r>
      <w:r w:rsidR="00EA03A3" w:rsidRPr="00B42E89">
        <w:rPr>
          <w:b/>
          <w:lang w:val="en-US"/>
        </w:rPr>
        <w:t>ru</w:t>
      </w:r>
      <w:r w:rsidR="004A38AC" w:rsidRPr="00B42E89">
        <w:rPr>
          <w:b/>
        </w:rPr>
        <w:t xml:space="preserve">; </w:t>
      </w:r>
      <w:r w:rsidR="004A38AC" w:rsidRPr="00B42E89">
        <w:rPr>
          <w:b/>
          <w:lang w:val="en-US"/>
        </w:rPr>
        <w:t>furmekon</w:t>
      </w:r>
      <w:r w:rsidR="004A38AC" w:rsidRPr="00B42E89">
        <w:rPr>
          <w:b/>
        </w:rPr>
        <w:t>@</w:t>
      </w:r>
      <w:r w:rsidR="004A38AC" w:rsidRPr="00B42E89">
        <w:rPr>
          <w:b/>
          <w:lang w:val="en-US"/>
        </w:rPr>
        <w:t>mail</w:t>
      </w:r>
      <w:r w:rsidR="004A38AC" w:rsidRPr="00B42E89">
        <w:rPr>
          <w:b/>
        </w:rPr>
        <w:t>.</w:t>
      </w:r>
      <w:r w:rsidR="004A38AC" w:rsidRPr="00B42E89">
        <w:rPr>
          <w:b/>
          <w:lang w:val="en-US"/>
        </w:rPr>
        <w:t>ru</w:t>
      </w:r>
      <w:r w:rsidR="00EA03A3" w:rsidRPr="00B42E89">
        <w:rPr>
          <w:b/>
        </w:rPr>
        <w:t xml:space="preserve"> 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1.5 Контактная информация (почтовый адрес, телефон, факс, электронная почта, адрес представительства в сети Интернет, официальное печатное издание):</w:t>
      </w:r>
    </w:p>
    <w:p w:rsidR="00EA03A3" w:rsidRPr="00B42E89" w:rsidRDefault="00EA03A3" w:rsidP="00EA03A3">
      <w:pPr>
        <w:jc w:val="both"/>
        <w:rPr>
          <w:b/>
        </w:rPr>
      </w:pPr>
      <w:r w:rsidRPr="00B42E89">
        <w:rPr>
          <w:b/>
        </w:rPr>
        <w:t>155520, Ивановская область, г. Фурманов, ул. Социалистическая, д. 15; т</w:t>
      </w:r>
      <w:r w:rsidR="002304B9" w:rsidRPr="00B42E89">
        <w:rPr>
          <w:b/>
        </w:rPr>
        <w:t>елефон (49341) 2-</w:t>
      </w:r>
      <w:r w:rsidR="00423C4C">
        <w:rPr>
          <w:b/>
        </w:rPr>
        <w:t>17-66</w:t>
      </w:r>
      <w:r w:rsidR="002304B9" w:rsidRPr="00B42E89">
        <w:rPr>
          <w:b/>
        </w:rPr>
        <w:t>;</w:t>
      </w:r>
      <w:r w:rsidRPr="00B42E89">
        <w:rPr>
          <w:b/>
        </w:rPr>
        <w:t xml:space="preserve"> факс (49341) 2-22-59; </w:t>
      </w:r>
      <w:r w:rsidRPr="00B42E89">
        <w:rPr>
          <w:b/>
          <w:lang w:val="en-US"/>
        </w:rPr>
        <w:t>E</w:t>
      </w:r>
      <w:r w:rsidRPr="00B42E89">
        <w:rPr>
          <w:b/>
        </w:rPr>
        <w:t>-</w:t>
      </w:r>
      <w:r w:rsidRPr="00B42E89">
        <w:rPr>
          <w:b/>
          <w:lang w:val="en-US"/>
        </w:rPr>
        <w:t>mail</w:t>
      </w:r>
      <w:r w:rsidRPr="00B42E89">
        <w:rPr>
          <w:b/>
        </w:rPr>
        <w:t xml:space="preserve">: </w:t>
      </w:r>
      <w:r w:rsidRPr="00B42E89">
        <w:rPr>
          <w:b/>
          <w:lang w:val="en-US"/>
        </w:rPr>
        <w:t>furm</w:t>
      </w:r>
      <w:r w:rsidRPr="00B42E89">
        <w:rPr>
          <w:b/>
        </w:rPr>
        <w:t>_</w:t>
      </w:r>
      <w:r w:rsidRPr="00B42E89">
        <w:rPr>
          <w:b/>
          <w:lang w:val="en-US"/>
        </w:rPr>
        <w:t>city</w:t>
      </w:r>
      <w:r w:rsidRPr="00B42E89">
        <w:rPr>
          <w:b/>
        </w:rPr>
        <w:t>@</w:t>
      </w:r>
      <w:r w:rsidRPr="00B42E89">
        <w:rPr>
          <w:b/>
          <w:lang w:val="en-US"/>
        </w:rPr>
        <w:t>rambler</w:t>
      </w:r>
      <w:r w:rsidRPr="00B42E89">
        <w:rPr>
          <w:b/>
        </w:rPr>
        <w:t>.</w:t>
      </w:r>
      <w:r w:rsidRPr="00B42E89">
        <w:rPr>
          <w:b/>
          <w:lang w:val="en-US"/>
        </w:rPr>
        <w:t>ru</w:t>
      </w:r>
      <w:r w:rsidRPr="00B42E89">
        <w:rPr>
          <w:b/>
        </w:rPr>
        <w:t xml:space="preserve">; </w:t>
      </w:r>
      <w:r w:rsidRPr="00B42E89">
        <w:rPr>
          <w:b/>
          <w:lang w:val="en-US"/>
        </w:rPr>
        <w:t>furmekon</w:t>
      </w:r>
      <w:r w:rsidRPr="00B42E89">
        <w:rPr>
          <w:b/>
        </w:rPr>
        <w:t>@</w:t>
      </w:r>
      <w:r w:rsidRPr="00B42E89">
        <w:rPr>
          <w:b/>
          <w:lang w:val="en-US"/>
        </w:rPr>
        <w:t>mail</w:t>
      </w:r>
      <w:r w:rsidRPr="00B42E89">
        <w:rPr>
          <w:b/>
        </w:rPr>
        <w:t>.</w:t>
      </w:r>
      <w:r w:rsidRPr="00B42E89">
        <w:rPr>
          <w:b/>
          <w:lang w:val="en-US"/>
        </w:rPr>
        <w:t>ru</w:t>
      </w:r>
      <w:r w:rsidRPr="00B42E89">
        <w:rPr>
          <w:b/>
        </w:rPr>
        <w:t xml:space="preserve">; официальный сайт: </w:t>
      </w:r>
      <w:r w:rsidRPr="00B42E89">
        <w:rPr>
          <w:b/>
          <w:lang w:val="en-US"/>
        </w:rPr>
        <w:t>http</w:t>
      </w:r>
      <w:r w:rsidRPr="00B42E89">
        <w:rPr>
          <w:b/>
        </w:rPr>
        <w:t>://</w:t>
      </w:r>
      <w:r w:rsidRPr="00B42E89">
        <w:rPr>
          <w:b/>
          <w:lang w:val="en-US"/>
        </w:rPr>
        <w:t>furmanov</w:t>
      </w:r>
      <w:r w:rsidRPr="00B42E89">
        <w:rPr>
          <w:b/>
        </w:rPr>
        <w:t>.</w:t>
      </w:r>
      <w:r w:rsidR="009F5608">
        <w:rPr>
          <w:b/>
          <w:lang w:val="en-US"/>
        </w:rPr>
        <w:t>su</w:t>
      </w:r>
      <w:r w:rsidRPr="00B42E89">
        <w:rPr>
          <w:b/>
        </w:rPr>
        <w:t xml:space="preserve">, официальное печатное издание – Вестник администрации Фурмановского муниципального района и </w:t>
      </w:r>
      <w:r w:rsidR="002304B9" w:rsidRPr="00B42E89">
        <w:rPr>
          <w:b/>
        </w:rPr>
        <w:t xml:space="preserve">Совета </w:t>
      </w:r>
      <w:r w:rsidRPr="00B42E89">
        <w:rPr>
          <w:b/>
        </w:rPr>
        <w:t xml:space="preserve">Фурмановского </w:t>
      </w:r>
      <w:r w:rsidR="002304B9" w:rsidRPr="00B42E89">
        <w:rPr>
          <w:b/>
        </w:rPr>
        <w:t>муниципального района.</w:t>
      </w:r>
    </w:p>
    <w:p w:rsidR="00700B56" w:rsidRPr="00B42E89" w:rsidRDefault="00700B56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1.6 Географическая характеристика</w:t>
      </w:r>
    </w:p>
    <w:p w:rsidR="00EA03A3" w:rsidRPr="00B42E89" w:rsidRDefault="00EA03A3" w:rsidP="00B53A13">
      <w:pPr>
        <w:pStyle w:val="a7"/>
        <w:ind w:firstLine="709"/>
        <w:rPr>
          <w:sz w:val="24"/>
        </w:rPr>
      </w:pPr>
      <w:r w:rsidRPr="00B42E89">
        <w:rPr>
          <w:sz w:val="24"/>
        </w:rPr>
        <w:t>Фурмановский муниципальный район занимает северну</w:t>
      </w:r>
      <w:r w:rsidR="002973D6" w:rsidRPr="00B42E89">
        <w:rPr>
          <w:sz w:val="24"/>
        </w:rPr>
        <w:t xml:space="preserve">ю часть Ивановской области. Он </w:t>
      </w:r>
      <w:r w:rsidRPr="00B42E89">
        <w:rPr>
          <w:sz w:val="24"/>
        </w:rPr>
        <w:t>имеет административные границы с Костромской областью – Нерехтский муниципальный район</w:t>
      </w:r>
      <w:r w:rsidR="002973D6" w:rsidRPr="00B42E89">
        <w:rPr>
          <w:sz w:val="24"/>
        </w:rPr>
        <w:t>,</w:t>
      </w:r>
      <w:r w:rsidRPr="00B42E89">
        <w:rPr>
          <w:sz w:val="24"/>
        </w:rPr>
        <w:t xml:space="preserve"> и с четырьмя районами Ивановской области: Приволжским, Родниковским, Ивановским и Комсомольским муниципальными районами.</w:t>
      </w:r>
    </w:p>
    <w:p w:rsidR="00EA03A3" w:rsidRPr="00B42E89" w:rsidRDefault="00EA03A3" w:rsidP="00B53A13">
      <w:pPr>
        <w:pStyle w:val="a7"/>
        <w:ind w:firstLine="709"/>
        <w:rPr>
          <w:sz w:val="24"/>
        </w:rPr>
      </w:pPr>
      <w:r w:rsidRPr="00B42E89">
        <w:rPr>
          <w:sz w:val="24"/>
        </w:rPr>
        <w:t xml:space="preserve">Расстояние от областного центра до границы Фурмановского района </w:t>
      </w:r>
      <w:r w:rsidR="00B53A13" w:rsidRPr="00B42E89">
        <w:rPr>
          <w:sz w:val="24"/>
        </w:rPr>
        <w:t xml:space="preserve">- </w:t>
      </w:r>
      <w:smartTag w:uri="urn:schemas-microsoft-com:office:smarttags" w:element="metricconverter">
        <w:smartTagPr>
          <w:attr w:name="ProductID" w:val="15 километров"/>
        </w:smartTagPr>
        <w:r w:rsidRPr="00B42E89">
          <w:rPr>
            <w:sz w:val="24"/>
          </w:rPr>
          <w:t>15 километров</w:t>
        </w:r>
      </w:smartTag>
      <w:r w:rsidRPr="00B42E89">
        <w:rPr>
          <w:sz w:val="24"/>
        </w:rPr>
        <w:t xml:space="preserve">. Расстояние до важнейшей водной артерии Российской Федерации р. Волга –  </w:t>
      </w:r>
      <w:smartTag w:uri="urn:schemas-microsoft-com:office:smarttags" w:element="metricconverter">
        <w:smartTagPr>
          <w:attr w:name="ProductID" w:val="30 км"/>
        </w:smartTagPr>
        <w:r w:rsidRPr="00B42E89">
          <w:rPr>
            <w:sz w:val="24"/>
          </w:rPr>
          <w:t>30 км</w:t>
        </w:r>
      </w:smartTag>
      <w:r w:rsidRPr="00B42E89">
        <w:rPr>
          <w:sz w:val="24"/>
        </w:rPr>
        <w:t>.</w:t>
      </w:r>
    </w:p>
    <w:p w:rsidR="00EA03A3" w:rsidRPr="00B42E89" w:rsidRDefault="00EA03A3" w:rsidP="00B53A13">
      <w:pPr>
        <w:ind w:firstLine="709"/>
        <w:jc w:val="both"/>
      </w:pPr>
      <w:r w:rsidRPr="00B42E89">
        <w:t xml:space="preserve">На территории района протекает около десятка рек, наиболее значимая из них река Шача (общая протяженность </w:t>
      </w:r>
      <w:smartTag w:uri="urn:schemas-microsoft-com:office:smarttags" w:element="metricconverter">
        <w:smartTagPr>
          <w:attr w:name="ProductID" w:val="58 км"/>
        </w:smartTagPr>
        <w:r w:rsidRPr="00B42E89">
          <w:t>58 км</w:t>
        </w:r>
      </w:smartTag>
      <w:r w:rsidRPr="00B42E89">
        <w:t xml:space="preserve">, в том числе на территории района - </w:t>
      </w:r>
      <w:smartTag w:uri="urn:schemas-microsoft-com:office:smarttags" w:element="metricconverter">
        <w:smartTagPr>
          <w:attr w:name="ProductID" w:val="45 км"/>
        </w:smartTagPr>
        <w:r w:rsidRPr="00B42E89">
          <w:t>45 км</w:t>
        </w:r>
      </w:smartTag>
      <w:r w:rsidRPr="00B42E89">
        <w:t>). Все реки, протекающие в районе</w:t>
      </w:r>
      <w:r w:rsidR="002A19BC" w:rsidRPr="00B42E89">
        <w:t xml:space="preserve">, </w:t>
      </w:r>
      <w:r w:rsidRPr="00B42E89">
        <w:t>и</w:t>
      </w:r>
      <w:r w:rsidR="002A19BC" w:rsidRPr="00B42E89">
        <w:t>ли</w:t>
      </w:r>
      <w:r w:rsidR="00436528" w:rsidRPr="00B42E89">
        <w:t xml:space="preserve"> сами (р. Шача), или впадая в </w:t>
      </w:r>
      <w:r w:rsidRPr="00B42E89">
        <w:t>другие водные объекты – являются притоками Волги.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1.7 Территория</w:t>
      </w:r>
    </w:p>
    <w:p w:rsidR="00EA03A3" w:rsidRPr="00B42E89" w:rsidRDefault="00EA03A3" w:rsidP="004C4DAB">
      <w:pPr>
        <w:jc w:val="both"/>
      </w:pPr>
      <w:r w:rsidRPr="00B42E89">
        <w:t xml:space="preserve">1.7.1 Общая площадь земель муниципального образования (тыс.га) – 76,3 </w:t>
      </w:r>
    </w:p>
    <w:p w:rsidR="00EA03A3" w:rsidRPr="00B42E89" w:rsidRDefault="00EA03A3" w:rsidP="004C4DAB">
      <w:pPr>
        <w:jc w:val="both"/>
      </w:pPr>
      <w:r w:rsidRPr="00B42E89">
        <w:t>1.7.2 Общая площадь застроенных земель (тыс.га) – 1,3</w:t>
      </w:r>
    </w:p>
    <w:p w:rsidR="00EA03A3" w:rsidRPr="00B42E89" w:rsidRDefault="00EA03A3" w:rsidP="004C4DAB">
      <w:pPr>
        <w:jc w:val="both"/>
      </w:pPr>
      <w:r w:rsidRPr="00B42E89">
        <w:t xml:space="preserve">1.7.3 Незастроенные территории, всего (тыс.га) – </w:t>
      </w:r>
      <w:r w:rsidR="006E3692">
        <w:t>7</w:t>
      </w:r>
      <w:r w:rsidR="00A755B6">
        <w:t>5,0</w:t>
      </w:r>
    </w:p>
    <w:p w:rsidR="00EA03A3" w:rsidRPr="00B42E89" w:rsidRDefault="00EA03A3" w:rsidP="004C4DAB">
      <w:pPr>
        <w:jc w:val="both"/>
      </w:pPr>
      <w:r w:rsidRPr="00B42E89">
        <w:t>1.7.4  Земли сельскохозя</w:t>
      </w:r>
      <w:r w:rsidR="007C7E56" w:rsidRPr="00B42E89">
        <w:t>йственных угодий (тыс.га) – 31,</w:t>
      </w:r>
      <w:r w:rsidR="00084262">
        <w:t>0</w:t>
      </w:r>
    </w:p>
    <w:p w:rsidR="00EA03A3" w:rsidRPr="00B42E89" w:rsidRDefault="00EA03A3" w:rsidP="004C4DAB">
      <w:pPr>
        <w:jc w:val="both"/>
      </w:pPr>
      <w:r w:rsidRPr="00B42E89">
        <w:t>1.7.5 Лесные земли (тыс.га) – 3</w:t>
      </w:r>
      <w:r w:rsidR="00A755B6">
        <w:t>4,4</w:t>
      </w:r>
    </w:p>
    <w:p w:rsidR="004A38AC" w:rsidRPr="00B42E89" w:rsidRDefault="00EA03A3" w:rsidP="004C4DAB">
      <w:pPr>
        <w:jc w:val="both"/>
      </w:pPr>
      <w:r w:rsidRPr="00B42E89">
        <w:t>1.7.6 Площади под древесно-кустарниковой растительностью, не входящие в лесной фонд</w:t>
      </w:r>
    </w:p>
    <w:p w:rsidR="00EA03A3" w:rsidRPr="00B42E89" w:rsidRDefault="004A38AC" w:rsidP="004C4DAB">
      <w:pPr>
        <w:jc w:val="both"/>
      </w:pPr>
      <w:r w:rsidRPr="00084262">
        <w:t xml:space="preserve">        </w:t>
      </w:r>
      <w:r w:rsidR="00EA03A3" w:rsidRPr="00B42E89">
        <w:t xml:space="preserve"> (тыс.га) – </w:t>
      </w:r>
      <w:r w:rsidR="00A755B6">
        <w:t>2,3</w:t>
      </w:r>
    </w:p>
    <w:p w:rsidR="00EA03A3" w:rsidRPr="00B42E89" w:rsidRDefault="00EA03A3" w:rsidP="004C4DAB">
      <w:pPr>
        <w:jc w:val="both"/>
      </w:pPr>
      <w:r w:rsidRPr="00B42E89">
        <w:t>1.7.7 Водоемы (тыс.га) – 0,</w:t>
      </w:r>
      <w:r w:rsidR="00A755B6">
        <w:t>3</w:t>
      </w:r>
    </w:p>
    <w:p w:rsidR="00EA03A3" w:rsidRPr="00B42E89" w:rsidRDefault="00EA03A3" w:rsidP="004C4DAB">
      <w:pPr>
        <w:jc w:val="both"/>
      </w:pPr>
      <w:r w:rsidRPr="00B42E89">
        <w:t>1.7.8 Водные объекты (наименование) – канал «Волг</w:t>
      </w:r>
      <w:r w:rsidR="00B8014E" w:rsidRPr="00B42E89">
        <w:t>а</w:t>
      </w:r>
      <w:r w:rsidRPr="00B42E89">
        <w:t>-Уводь», р. Поварня, р. Лепша, р. Нозыга, р. Шача, р. Молохта, р. Змейка, р. Шухомка, р. Язва, р. Солоница, р. Вондыга.</w:t>
      </w:r>
    </w:p>
    <w:p w:rsidR="00EA03A3" w:rsidRPr="00B42E89" w:rsidRDefault="00EA03A3" w:rsidP="00EA03A3">
      <w:pPr>
        <w:jc w:val="both"/>
      </w:pPr>
      <w:r w:rsidRPr="00B42E89">
        <w:t>1.7.9 Земли особо охраняемых территорий (тыс.га) – 0,0</w:t>
      </w:r>
      <w:r w:rsidR="006E3692">
        <w:t>6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1.8 Наличие месторождений общераспространенных полезных ископаемых (наименование) – песчано-гравийная смесь.</w:t>
      </w:r>
    </w:p>
    <w:p w:rsidR="00EA03A3" w:rsidRPr="00B42E89" w:rsidRDefault="00EA03A3" w:rsidP="00EA03A3">
      <w:pPr>
        <w:jc w:val="both"/>
      </w:pPr>
      <w:r w:rsidRPr="00B42E89">
        <w:t xml:space="preserve">1.8.1  </w:t>
      </w:r>
      <w:r w:rsidR="001B4A8B" w:rsidRPr="00B42E89">
        <w:t>Вид ресурса и его запасы (</w:t>
      </w:r>
      <w:r w:rsidR="002817F5">
        <w:t>млн</w:t>
      </w:r>
      <w:r w:rsidR="0003370D" w:rsidRPr="00B42E89">
        <w:t xml:space="preserve">. </w:t>
      </w:r>
      <w:r w:rsidR="001B4A8B" w:rsidRPr="00B42E89">
        <w:t xml:space="preserve">м³) – </w:t>
      </w:r>
      <w:r w:rsidR="00F166AB">
        <w:t>50277,8</w:t>
      </w:r>
    </w:p>
    <w:p w:rsidR="00F37A75" w:rsidRPr="00B42E89" w:rsidRDefault="00F37A75" w:rsidP="00EA03A3">
      <w:pPr>
        <w:jc w:val="both"/>
        <w:rPr>
          <w:b/>
        </w:rPr>
      </w:pPr>
    </w:p>
    <w:p w:rsidR="00BD608C" w:rsidRPr="00B42E89" w:rsidRDefault="00BD608C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Население и трудовые ресурсы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1.9 Количество</w:t>
      </w:r>
      <w:r w:rsidR="0035792F" w:rsidRPr="00B42E89">
        <w:rPr>
          <w:b/>
        </w:rPr>
        <w:t xml:space="preserve"> населенных пунктов (ед.) – 105</w:t>
      </w:r>
    </w:p>
    <w:p w:rsidR="00EA03A3" w:rsidRPr="00B42E89" w:rsidRDefault="00EA03A3" w:rsidP="009F5608">
      <w:pPr>
        <w:jc w:val="both"/>
        <w:outlineLvl w:val="0"/>
      </w:pPr>
      <w:r w:rsidRPr="00B42E89">
        <w:rPr>
          <w:b/>
        </w:rPr>
        <w:t>1.10 Численность постоянного населения</w:t>
      </w:r>
      <w:r w:rsidRPr="00B42E89">
        <w:t xml:space="preserve"> </w:t>
      </w:r>
    </w:p>
    <w:p w:rsidR="00EA03A3" w:rsidRPr="00B42E89" w:rsidRDefault="004A6DE0" w:rsidP="00EA03A3">
      <w:pPr>
        <w:jc w:val="both"/>
      </w:pPr>
      <w:r w:rsidRPr="00B42E89">
        <w:t xml:space="preserve">1.10.1 Всего (тыс.чел.) – </w:t>
      </w:r>
      <w:r w:rsidR="0000229B">
        <w:t>40,174</w:t>
      </w:r>
      <w:r w:rsidR="00F615EA">
        <w:t xml:space="preserve"> (на 01.01.201</w:t>
      </w:r>
      <w:r w:rsidR="0000229B">
        <w:t>8</w:t>
      </w:r>
      <w:r w:rsidR="00F615EA">
        <w:t>г.)</w:t>
      </w:r>
    </w:p>
    <w:p w:rsidR="00EA03A3" w:rsidRPr="00B42E89" w:rsidRDefault="00EA03A3" w:rsidP="00EA03A3">
      <w:pPr>
        <w:jc w:val="both"/>
      </w:pPr>
      <w:r w:rsidRPr="00B42E89">
        <w:t>1.10.2 Численность городс</w:t>
      </w:r>
      <w:r w:rsidR="007F3C97" w:rsidRPr="00B42E89">
        <w:t>ког</w:t>
      </w:r>
      <w:r w:rsidR="00DB64A6" w:rsidRPr="00B42E89">
        <w:t xml:space="preserve">о населения (тыс. чел.) – </w:t>
      </w:r>
      <w:r w:rsidR="0000229B">
        <w:t>33,897</w:t>
      </w:r>
    </w:p>
    <w:p w:rsidR="00EA03A3" w:rsidRPr="00B42E89" w:rsidRDefault="00EA03A3" w:rsidP="00EA03A3">
      <w:pPr>
        <w:jc w:val="both"/>
      </w:pPr>
      <w:r w:rsidRPr="00B42E89">
        <w:t xml:space="preserve">1.10.3 Численность сельского населения (тыс. чел.) – </w:t>
      </w:r>
      <w:r w:rsidR="00DB64A6" w:rsidRPr="00A57BB3">
        <w:t>6,</w:t>
      </w:r>
      <w:r w:rsidR="0000229B">
        <w:t>274</w:t>
      </w:r>
    </w:p>
    <w:p w:rsidR="00EA03A3" w:rsidRPr="00A9290A" w:rsidRDefault="00EA03A3" w:rsidP="00EA03A3">
      <w:pPr>
        <w:jc w:val="both"/>
      </w:pPr>
      <w:r w:rsidRPr="00B42E89">
        <w:t xml:space="preserve">1.10.4 </w:t>
      </w:r>
      <w:r w:rsidRPr="00A9290A">
        <w:t>Плотность населения (чел./кв.</w:t>
      </w:r>
      <w:r w:rsidR="00DA71AE" w:rsidRPr="00A9290A">
        <w:t>к</w:t>
      </w:r>
      <w:r w:rsidRPr="00A9290A">
        <w:t>м.) –</w:t>
      </w:r>
      <w:r w:rsidR="00A9290A" w:rsidRPr="00A9290A">
        <w:t xml:space="preserve"> </w:t>
      </w:r>
      <w:r w:rsidR="0000229B">
        <w:t>52,6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1.11  Демографическая ситуация</w:t>
      </w:r>
    </w:p>
    <w:p w:rsidR="00EA03A3" w:rsidRPr="009F5608" w:rsidRDefault="00EA03A3" w:rsidP="00EA03A3">
      <w:pPr>
        <w:jc w:val="both"/>
      </w:pPr>
      <w:r w:rsidRPr="00B42E89">
        <w:t xml:space="preserve">1.11.1 Доля жителей младше трудоспособного возраста (%) – </w:t>
      </w:r>
      <w:r w:rsidR="008B268B">
        <w:t>1</w:t>
      </w:r>
      <w:r w:rsidR="0000229B">
        <w:t>7</w:t>
      </w:r>
    </w:p>
    <w:p w:rsidR="00EA03A3" w:rsidRPr="009F5608" w:rsidRDefault="00EA03A3" w:rsidP="00EA03A3">
      <w:pPr>
        <w:jc w:val="both"/>
      </w:pPr>
      <w:r w:rsidRPr="00B42E89">
        <w:t>1.11.2 Доля жителей в трудоспособном возрасте (%)</w:t>
      </w:r>
      <w:r w:rsidR="000F37D3" w:rsidRPr="00B42E89">
        <w:t xml:space="preserve"> – </w:t>
      </w:r>
      <w:r w:rsidR="008B268B">
        <w:t>5</w:t>
      </w:r>
      <w:r w:rsidR="0000229B">
        <w:t>4</w:t>
      </w:r>
    </w:p>
    <w:p w:rsidR="00EA03A3" w:rsidRPr="00B42E89" w:rsidRDefault="00EA03A3" w:rsidP="00EA03A3">
      <w:pPr>
        <w:jc w:val="both"/>
      </w:pPr>
      <w:r w:rsidRPr="00B42E89">
        <w:t>1.11.3 Доля жителей старше трудоспособного возраста (%)</w:t>
      </w:r>
      <w:r w:rsidR="008D1D56" w:rsidRPr="00B42E89">
        <w:t xml:space="preserve"> – </w:t>
      </w:r>
      <w:r w:rsidR="008B268B">
        <w:t>2</w:t>
      </w:r>
      <w:r w:rsidR="0000229B">
        <w:t>9</w:t>
      </w:r>
    </w:p>
    <w:p w:rsidR="00EA03A3" w:rsidRPr="00B42E89" w:rsidRDefault="00EA03A3" w:rsidP="00EA03A3">
      <w:pPr>
        <w:jc w:val="both"/>
      </w:pPr>
      <w:r w:rsidRPr="00B42E89">
        <w:t>1.11.4 Доля мужчин в населении (%)</w:t>
      </w:r>
      <w:r w:rsidR="00F427B2" w:rsidRPr="00B42E89">
        <w:t xml:space="preserve"> – </w:t>
      </w:r>
      <w:r w:rsidR="0000229B">
        <w:t>44,2</w:t>
      </w:r>
    </w:p>
    <w:p w:rsidR="00EA03A3" w:rsidRPr="009F5608" w:rsidRDefault="00EA03A3" w:rsidP="00EA03A3">
      <w:pPr>
        <w:jc w:val="both"/>
      </w:pPr>
      <w:r w:rsidRPr="00B42E89">
        <w:t xml:space="preserve">1.11.5 </w:t>
      </w:r>
      <w:r w:rsidRPr="009F5608">
        <w:t xml:space="preserve">Доля людей с высшим образованием (%) – </w:t>
      </w:r>
      <w:r w:rsidR="009F5608" w:rsidRPr="009F5608">
        <w:t>11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1.12 Численность населения в трудоспособном возрасте</w:t>
      </w:r>
    </w:p>
    <w:p w:rsidR="00EA03A3" w:rsidRPr="009F5608" w:rsidRDefault="00EA03A3" w:rsidP="00EA03A3">
      <w:pPr>
        <w:jc w:val="both"/>
      </w:pPr>
      <w:r w:rsidRPr="00B42E89">
        <w:t xml:space="preserve">1.12.1 всего (тыс. чел.) – </w:t>
      </w:r>
      <w:r w:rsidR="009F5608" w:rsidRPr="009F5608">
        <w:t>21</w:t>
      </w:r>
      <w:r w:rsidR="009F5608">
        <w:t>,</w:t>
      </w:r>
      <w:r w:rsidR="007C63F4">
        <w:t>012</w:t>
      </w:r>
    </w:p>
    <w:p w:rsidR="00EA03A3" w:rsidRPr="00B42E89" w:rsidRDefault="00EA03A3" w:rsidP="00EA03A3">
      <w:pPr>
        <w:jc w:val="both"/>
      </w:pPr>
      <w:r w:rsidRPr="00B42E89">
        <w:t xml:space="preserve">1.12.2 Численность безработных, всего (чел.) – </w:t>
      </w:r>
      <w:r w:rsidR="0000229B">
        <w:t xml:space="preserve">150 </w:t>
      </w:r>
      <w:r w:rsidR="009951A8" w:rsidRPr="00B42E89">
        <w:t>(на 01.01.201</w:t>
      </w:r>
      <w:r w:rsidR="0000229B">
        <w:t>8</w:t>
      </w:r>
      <w:r w:rsidR="003071E4" w:rsidRPr="00B42E89">
        <w:t>г.)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1.13 Доходы населения</w:t>
      </w:r>
    </w:p>
    <w:p w:rsidR="00EA03A3" w:rsidRPr="00B42E89" w:rsidRDefault="00EA03A3" w:rsidP="00EA03A3">
      <w:pPr>
        <w:jc w:val="both"/>
      </w:pPr>
      <w:r w:rsidRPr="00B42E89">
        <w:t xml:space="preserve">1.13.1   Среднемесячная заработная плата (тыс. руб.) – </w:t>
      </w:r>
      <w:r w:rsidR="0000229B">
        <w:t>22,036</w:t>
      </w:r>
    </w:p>
    <w:p w:rsidR="0006542B" w:rsidRPr="00B42E89" w:rsidRDefault="00EA03A3" w:rsidP="00F51837">
      <w:pPr>
        <w:jc w:val="both"/>
      </w:pPr>
      <w:r w:rsidRPr="00B42E89">
        <w:t xml:space="preserve">1.13.2 </w:t>
      </w:r>
      <w:r w:rsidRPr="005879E0">
        <w:t xml:space="preserve">Численность населения с денежными доходами ниже величины прожиточного минимума (чел.) – </w:t>
      </w:r>
      <w:r w:rsidR="0000229B">
        <w:t>5672.</w:t>
      </w:r>
    </w:p>
    <w:p w:rsidR="00E4560F" w:rsidRDefault="00E4560F" w:rsidP="0006542B">
      <w:pPr>
        <w:jc w:val="both"/>
        <w:rPr>
          <w:b/>
        </w:rPr>
      </w:pPr>
    </w:p>
    <w:p w:rsidR="0006542B" w:rsidRPr="00B42E89" w:rsidRDefault="0006542B" w:rsidP="009F5608">
      <w:pPr>
        <w:jc w:val="both"/>
        <w:outlineLvl w:val="0"/>
        <w:rPr>
          <w:b/>
        </w:rPr>
      </w:pPr>
      <w:r w:rsidRPr="00B42E89">
        <w:rPr>
          <w:b/>
        </w:rPr>
        <w:t>1.</w:t>
      </w:r>
      <w:r w:rsidR="00AC7988" w:rsidRPr="00B42E89">
        <w:rPr>
          <w:b/>
        </w:rPr>
        <w:t>14</w:t>
      </w:r>
      <w:r w:rsidRPr="00B42E89">
        <w:rPr>
          <w:b/>
        </w:rPr>
        <w:t xml:space="preserve"> Общая экологическая ситуация:</w:t>
      </w:r>
    </w:p>
    <w:p w:rsidR="0006542B" w:rsidRPr="00B42E89" w:rsidRDefault="0006542B" w:rsidP="0006542B">
      <w:pPr>
        <w:jc w:val="both"/>
      </w:pPr>
      <w:r w:rsidRPr="00B42E89">
        <w:t>1.14.1 Объектов катастрофической опасности нет.</w:t>
      </w:r>
    </w:p>
    <w:p w:rsidR="004255EB" w:rsidRDefault="0006542B" w:rsidP="004255EB">
      <w:pPr>
        <w:jc w:val="both"/>
      </w:pPr>
      <w:r w:rsidRPr="00B42E89">
        <w:t xml:space="preserve">1.14.2 </w:t>
      </w:r>
      <w:r w:rsidR="004255EB" w:rsidRPr="00763A27">
        <w:t>Содержание загрязняющих веществ в воде:</w:t>
      </w:r>
    </w:p>
    <w:p w:rsidR="004255EB" w:rsidRDefault="004255EB" w:rsidP="004255EB">
      <w:pPr>
        <w:jc w:val="both"/>
      </w:pPr>
      <w:r w:rsidRPr="003F4B27">
        <w:t>н</w:t>
      </w:r>
      <w:r w:rsidRPr="003F4B27">
        <w:rPr>
          <w:color w:val="000000"/>
        </w:rPr>
        <w:t>ефтепродукты – 0,098 мг/л;</w:t>
      </w:r>
      <w:r w:rsidRPr="003F4B27">
        <w:rPr>
          <w:color w:val="FF0000"/>
        </w:rPr>
        <w:t xml:space="preserve"> </w:t>
      </w:r>
      <w:r w:rsidRPr="003F4B27">
        <w:rPr>
          <w:color w:val="000000"/>
        </w:rPr>
        <w:t>взвешенные вещества – 2,93 мг/л;</w:t>
      </w:r>
      <w:r w:rsidRPr="003F4B27">
        <w:rPr>
          <w:color w:val="FF0000"/>
        </w:rPr>
        <w:t xml:space="preserve"> </w:t>
      </w:r>
      <w:r w:rsidRPr="003F4B27">
        <w:rPr>
          <w:color w:val="000000"/>
        </w:rPr>
        <w:t>азот – 1,55 мг/л;</w:t>
      </w:r>
      <w:r w:rsidRPr="003F4B27">
        <w:rPr>
          <w:color w:val="FF0000"/>
        </w:rPr>
        <w:t xml:space="preserve"> </w:t>
      </w:r>
      <w:r w:rsidRPr="003F4B27">
        <w:rPr>
          <w:color w:val="000000"/>
        </w:rPr>
        <w:t>медь – 0,0060 мг/л;</w:t>
      </w:r>
      <w:r w:rsidRPr="003F4B27">
        <w:rPr>
          <w:color w:val="FF0000"/>
        </w:rPr>
        <w:t xml:space="preserve"> </w:t>
      </w:r>
      <w:r w:rsidRPr="003F4B27">
        <w:rPr>
          <w:color w:val="000000"/>
        </w:rPr>
        <w:t>нитраты - 41,69 мг/л;</w:t>
      </w:r>
      <w:r w:rsidRPr="003F4B27">
        <w:rPr>
          <w:color w:val="FF0000"/>
        </w:rPr>
        <w:t xml:space="preserve"> </w:t>
      </w:r>
      <w:r w:rsidRPr="003F4B27">
        <w:rPr>
          <w:color w:val="000000"/>
        </w:rPr>
        <w:t xml:space="preserve">нитриты - 0,81 мг/л. </w:t>
      </w:r>
    </w:p>
    <w:p w:rsidR="004255EB" w:rsidRPr="00763A27" w:rsidRDefault="004255EB" w:rsidP="004255EB">
      <w:pPr>
        <w:jc w:val="both"/>
      </w:pPr>
      <w:r w:rsidRPr="00763A27">
        <w:t>Годовая мощность очистных сооружений, после которых сточные воды сбрасываются в водные объекты – 5380 тыс. куб. м/год (14,74 тыс. куб. м/сут.).</w:t>
      </w:r>
    </w:p>
    <w:p w:rsidR="0006542B" w:rsidRPr="00B42E89" w:rsidRDefault="004255EB" w:rsidP="004255EB">
      <w:pPr>
        <w:jc w:val="both"/>
      </w:pPr>
      <w:r w:rsidRPr="00763A27">
        <w:t xml:space="preserve">Сброс сточных вод </w:t>
      </w:r>
      <w:r>
        <w:t>в водные объекты составляет 1814,54</w:t>
      </w:r>
      <w:r w:rsidRPr="00763A27">
        <w:t xml:space="preserve"> тыс. куб. м/год.</w:t>
      </w:r>
    </w:p>
    <w:p w:rsidR="000F183E" w:rsidRPr="00B42E89" w:rsidRDefault="0006542B" w:rsidP="0006542B">
      <w:pPr>
        <w:jc w:val="both"/>
      </w:pPr>
      <w:r w:rsidRPr="00B42E89">
        <w:t>1.14.</w:t>
      </w:r>
      <w:r w:rsidR="00850729">
        <w:t>3</w:t>
      </w:r>
      <w:r w:rsidRPr="00B42E89">
        <w:t xml:space="preserve"> Количество отходов, образуемых на предприятиях, всего -  </w:t>
      </w:r>
      <w:r w:rsidR="004255EB" w:rsidRPr="00441B7D">
        <w:t>14534,153 т/год.</w:t>
      </w:r>
    </w:p>
    <w:p w:rsidR="0006542B" w:rsidRDefault="0006542B" w:rsidP="0006542B">
      <w:pPr>
        <w:jc w:val="both"/>
      </w:pPr>
      <w:r w:rsidRPr="00B42E89">
        <w:rPr>
          <w:color w:val="000000"/>
        </w:rPr>
        <w:t>1.14.</w:t>
      </w:r>
      <w:r w:rsidR="00850729">
        <w:rPr>
          <w:color w:val="000000"/>
        </w:rPr>
        <w:t>4</w:t>
      </w:r>
      <w:r w:rsidR="00890A84" w:rsidRPr="00B42E89">
        <w:rPr>
          <w:color w:val="000000"/>
        </w:rPr>
        <w:t xml:space="preserve"> Радиационный фон (Зиверт)</w:t>
      </w:r>
      <w:r w:rsidR="00850729">
        <w:rPr>
          <w:color w:val="000000"/>
        </w:rPr>
        <w:t xml:space="preserve">, </w:t>
      </w:r>
      <w:r w:rsidR="00615463">
        <w:rPr>
          <w:color w:val="000000"/>
        </w:rPr>
        <w:t>1.14.</w:t>
      </w:r>
      <w:r w:rsidR="00850729">
        <w:rPr>
          <w:color w:val="000000"/>
        </w:rPr>
        <w:t>5</w:t>
      </w:r>
      <w:r w:rsidR="00615463">
        <w:rPr>
          <w:color w:val="000000"/>
        </w:rPr>
        <w:t xml:space="preserve"> К</w:t>
      </w:r>
      <w:r w:rsidRPr="00B42E89">
        <w:rPr>
          <w:color w:val="000000"/>
        </w:rPr>
        <w:t>оличество мест с превышением нормы радиационного фона (ед.) – по этим пунктам информацию предоставить не</w:t>
      </w:r>
      <w:r w:rsidRPr="00B42E89">
        <w:rPr>
          <w:color w:val="FF0000"/>
        </w:rPr>
        <w:t xml:space="preserve"> </w:t>
      </w:r>
      <w:r w:rsidRPr="00B42E89">
        <w:t>представляется возможным, так как:</w:t>
      </w:r>
    </w:p>
    <w:p w:rsidR="004255EB" w:rsidRPr="00763A27" w:rsidRDefault="004255EB" w:rsidP="004255EB">
      <w:pPr>
        <w:jc w:val="both"/>
      </w:pPr>
      <w:r w:rsidRPr="00763A27">
        <w:t>- наблюдения   за    радиационным   фоном   проводятся   на   метеорологических станциях г. Иваново, г. Шуя, г. Юрьевец, г. Кинешма, г. Приволжск, являющихся подразделениями ГУ «Ивановский ЦГМС»;</w:t>
      </w:r>
    </w:p>
    <w:p w:rsidR="004255EB" w:rsidRPr="00B42E89" w:rsidRDefault="004255EB" w:rsidP="004255EB">
      <w:pPr>
        <w:jc w:val="both"/>
      </w:pPr>
      <w:r w:rsidRPr="00763A27">
        <w:t>- наблюдения за радиационным фоном и количеством мест с радиационным фоном, превышающим норму в г. Фурманове Ивановской области подразделениями ГУ «Ивановский ЦГМС» не проводятся.</w:t>
      </w:r>
    </w:p>
    <w:p w:rsidR="0006542B" w:rsidRPr="00B42E89" w:rsidRDefault="0006542B" w:rsidP="0006542B">
      <w:pPr>
        <w:jc w:val="both"/>
        <w:rPr>
          <w:color w:val="000000"/>
        </w:rPr>
      </w:pPr>
      <w:r w:rsidRPr="00B42E89">
        <w:rPr>
          <w:color w:val="000000"/>
        </w:rPr>
        <w:t>1.14.</w:t>
      </w:r>
      <w:r w:rsidR="004255EB">
        <w:rPr>
          <w:color w:val="000000"/>
        </w:rPr>
        <w:t>6</w:t>
      </w:r>
      <w:r w:rsidRPr="00B42E89">
        <w:rPr>
          <w:color w:val="000000"/>
        </w:rPr>
        <w:t xml:space="preserve"> На территории Фурмановского </w:t>
      </w:r>
      <w:r w:rsidR="005F6D17">
        <w:rPr>
          <w:color w:val="000000"/>
        </w:rPr>
        <w:t xml:space="preserve">муниципального </w:t>
      </w:r>
      <w:r w:rsidRPr="00B42E89">
        <w:rPr>
          <w:color w:val="000000"/>
        </w:rPr>
        <w:t xml:space="preserve">района </w:t>
      </w:r>
      <w:r w:rsidR="005F6D17" w:rsidRPr="00763A27">
        <w:t>все собираемые твёрдые бытовые отходы 5 класса опасности</w:t>
      </w:r>
      <w:r w:rsidR="005F6D17">
        <w:t>, ранее размещавшиеся на санкционированной свалке в с. Вязовское, вывозятся за пределы Фурмановского района. Отходы 1, 2, 3, 4 класса опасности</w:t>
      </w:r>
      <w:r w:rsidR="005F6D17" w:rsidRPr="00763A27">
        <w:t xml:space="preserve"> вывозятся специализированными организациями за пределы </w:t>
      </w:r>
      <w:r w:rsidR="005F6D17">
        <w:t xml:space="preserve">Фурмановского </w:t>
      </w:r>
      <w:r w:rsidR="005F6D17" w:rsidRPr="00763A27">
        <w:t>района. Раздельный сбор отходов в районе не применяется. В Фурмановском муниципальном районе</w:t>
      </w:r>
      <w:r w:rsidR="005F6D17">
        <w:t xml:space="preserve"> действовала</w:t>
      </w:r>
      <w:r w:rsidR="005F6D17" w:rsidRPr="00763A27">
        <w:t xml:space="preserve"> одна санкционированная свалка в с. Вязовское, </w:t>
      </w:r>
      <w:r w:rsidR="005F6D17">
        <w:t xml:space="preserve">по решению Фурмановского городского суда размещение отходов на ней запрещено и земельный участок подлежит рекультивации. </w:t>
      </w:r>
    </w:p>
    <w:p w:rsidR="00A0584C" w:rsidRDefault="00A0584C" w:rsidP="00EA03A3">
      <w:pPr>
        <w:jc w:val="both"/>
        <w:rPr>
          <w:b/>
        </w:rPr>
      </w:pPr>
    </w:p>
    <w:p w:rsidR="00E4560F" w:rsidRDefault="00E4560F" w:rsidP="00EA03A3">
      <w:pPr>
        <w:jc w:val="both"/>
        <w:rPr>
          <w:b/>
        </w:rPr>
      </w:pPr>
    </w:p>
    <w:p w:rsidR="00E4560F" w:rsidRDefault="00E4560F" w:rsidP="00EA03A3">
      <w:pPr>
        <w:jc w:val="both"/>
        <w:rPr>
          <w:b/>
        </w:rPr>
      </w:pPr>
    </w:p>
    <w:p w:rsidR="00E30B2A" w:rsidRDefault="00E30B2A" w:rsidP="009F5608">
      <w:pPr>
        <w:jc w:val="both"/>
        <w:outlineLvl w:val="0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  <w:sz w:val="28"/>
          <w:szCs w:val="28"/>
        </w:rPr>
      </w:pPr>
      <w:r w:rsidRPr="00B42E89">
        <w:rPr>
          <w:b/>
          <w:sz w:val="28"/>
          <w:szCs w:val="28"/>
        </w:rPr>
        <w:lastRenderedPageBreak/>
        <w:t>2. Экономический потенциал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2.1 Основные виды экономической деятельности в промышленности</w:t>
      </w:r>
    </w:p>
    <w:p w:rsidR="0026579E" w:rsidRPr="00B42E89" w:rsidRDefault="00EA03A3" w:rsidP="00EA03A3">
      <w:pPr>
        <w:jc w:val="both"/>
      </w:pPr>
      <w:r w:rsidRPr="00B42E89">
        <w:t>2.1.1  Объем отгруженных товаров</w:t>
      </w:r>
      <w:r w:rsidR="00B35987" w:rsidRPr="00B42E89">
        <w:t xml:space="preserve"> </w:t>
      </w:r>
      <w:r w:rsidRPr="00B42E89">
        <w:t>(млн.руб.) –</w:t>
      </w:r>
      <w:r w:rsidR="005B52BA" w:rsidRPr="00B42E89">
        <w:t xml:space="preserve"> </w:t>
      </w:r>
      <w:r w:rsidR="0000229B">
        <w:t>7908,51</w:t>
      </w:r>
    </w:p>
    <w:p w:rsidR="00EA03A3" w:rsidRPr="00B42E89" w:rsidRDefault="00EA03A3" w:rsidP="00EA03A3">
      <w:pPr>
        <w:jc w:val="both"/>
      </w:pPr>
      <w:r w:rsidRPr="00B42E89">
        <w:t>2.1.2  Промышленные (крупные и средние) предприятия  района (ед.)</w:t>
      </w:r>
      <w:r w:rsidR="00003D11" w:rsidRPr="00B42E89">
        <w:t xml:space="preserve"> – </w:t>
      </w:r>
      <w:r w:rsidR="00C506E2">
        <w:t>1</w:t>
      </w:r>
      <w:r w:rsidR="00CD3D31">
        <w:t>0</w:t>
      </w:r>
    </w:p>
    <w:p w:rsidR="00A052F7" w:rsidRPr="00B42E89" w:rsidRDefault="00EA03A3" w:rsidP="00EA03A3">
      <w:pPr>
        <w:jc w:val="both"/>
      </w:pPr>
      <w:r w:rsidRPr="00B42E89">
        <w:t xml:space="preserve">2.1.3  </w:t>
      </w:r>
      <w:r w:rsidR="00B35987" w:rsidRPr="005879E0">
        <w:t>О</w:t>
      </w:r>
      <w:r w:rsidR="00C80D12" w:rsidRPr="005879E0">
        <w:t xml:space="preserve">бъем отгруженных товаров </w:t>
      </w:r>
      <w:r w:rsidR="00B35987" w:rsidRPr="005879E0">
        <w:t xml:space="preserve">(к предыдущему году) (%) </w:t>
      </w:r>
      <w:r w:rsidRPr="005879E0">
        <w:t xml:space="preserve">– </w:t>
      </w:r>
      <w:r w:rsidR="007C7E56" w:rsidRPr="005879E0">
        <w:t xml:space="preserve"> </w:t>
      </w:r>
      <w:r w:rsidR="0000229B">
        <w:t>114,1</w:t>
      </w:r>
    </w:p>
    <w:p w:rsidR="00EA03A3" w:rsidRPr="00B42E89" w:rsidRDefault="00EA03A3" w:rsidP="00EA03A3">
      <w:pPr>
        <w:jc w:val="both"/>
      </w:pPr>
      <w:r w:rsidRPr="00B42E89">
        <w:t>2.1.4 Перечень основных предприятий (Наименование предприятия, форма собственности, основной вид деятельности, почтовый адрес, Ф.И.О. руководителя, должность руководителя, телефон, факс, адрес электронной почты, виды выпускаемой продукции)</w:t>
      </w:r>
    </w:p>
    <w:p w:rsidR="00306F7B" w:rsidRPr="00B42E89" w:rsidRDefault="00306F7B" w:rsidP="00EA03A3">
      <w:pPr>
        <w:jc w:val="both"/>
      </w:pPr>
    </w:p>
    <w:tbl>
      <w:tblPr>
        <w:tblW w:w="1084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74"/>
        <w:gridCol w:w="857"/>
        <w:gridCol w:w="1532"/>
        <w:gridCol w:w="1434"/>
        <w:gridCol w:w="1626"/>
        <w:gridCol w:w="1080"/>
        <w:gridCol w:w="900"/>
        <w:gridCol w:w="1260"/>
      </w:tblGrid>
      <w:tr w:rsidR="00B47D1A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674" w:type="dxa"/>
            <w:vAlign w:val="center"/>
          </w:tcPr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Наименование предприятия</w:t>
            </w:r>
          </w:p>
        </w:tc>
        <w:tc>
          <w:tcPr>
            <w:tcW w:w="857" w:type="dxa"/>
            <w:vAlign w:val="center"/>
          </w:tcPr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Форма собственности</w:t>
            </w:r>
          </w:p>
        </w:tc>
        <w:tc>
          <w:tcPr>
            <w:tcW w:w="1532" w:type="dxa"/>
            <w:vAlign w:val="center"/>
          </w:tcPr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Основной вид деятельности</w:t>
            </w:r>
          </w:p>
        </w:tc>
        <w:tc>
          <w:tcPr>
            <w:tcW w:w="1434" w:type="dxa"/>
            <w:vAlign w:val="center"/>
          </w:tcPr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Почтовый адрес</w:t>
            </w:r>
          </w:p>
        </w:tc>
        <w:tc>
          <w:tcPr>
            <w:tcW w:w="1626" w:type="dxa"/>
            <w:vAlign w:val="center"/>
          </w:tcPr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ФИО руководителя</w:t>
            </w:r>
          </w:p>
        </w:tc>
        <w:tc>
          <w:tcPr>
            <w:tcW w:w="1080" w:type="dxa"/>
            <w:vAlign w:val="center"/>
          </w:tcPr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Должность руководителя</w:t>
            </w:r>
          </w:p>
        </w:tc>
        <w:tc>
          <w:tcPr>
            <w:tcW w:w="900" w:type="dxa"/>
            <w:vAlign w:val="center"/>
          </w:tcPr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Тел.</w:t>
            </w:r>
          </w:p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факс</w:t>
            </w:r>
          </w:p>
        </w:tc>
        <w:tc>
          <w:tcPr>
            <w:tcW w:w="1260" w:type="dxa"/>
            <w:vAlign w:val="center"/>
          </w:tcPr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Виды выпускаемой продукции</w:t>
            </w:r>
          </w:p>
        </w:tc>
      </w:tr>
      <w:tr w:rsidR="00B47D1A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1</w:t>
            </w:r>
          </w:p>
        </w:tc>
        <w:tc>
          <w:tcPr>
            <w:tcW w:w="1674" w:type="dxa"/>
          </w:tcPr>
          <w:p w:rsidR="00B47D1A" w:rsidRPr="00B42E89" w:rsidRDefault="00B47D1A" w:rsidP="0000229B">
            <w:pPr>
              <w:rPr>
                <w:sz w:val="20"/>
              </w:rPr>
            </w:pPr>
            <w:r w:rsidRPr="00B42E89">
              <w:rPr>
                <w:sz w:val="20"/>
              </w:rPr>
              <w:t>ООО «</w:t>
            </w:r>
            <w:r w:rsidR="0000229B">
              <w:rPr>
                <w:sz w:val="20"/>
              </w:rPr>
              <w:t xml:space="preserve">Первая </w:t>
            </w:r>
            <w:r w:rsidR="00210032" w:rsidRPr="00B42E89">
              <w:rPr>
                <w:sz w:val="20"/>
              </w:rPr>
              <w:t>Ф</w:t>
            </w:r>
            <w:r w:rsidRPr="00B42E89">
              <w:rPr>
                <w:sz w:val="20"/>
              </w:rPr>
              <w:t>урмановская</w:t>
            </w:r>
            <w:r w:rsidR="00210032" w:rsidRPr="00B42E89">
              <w:rPr>
                <w:sz w:val="20"/>
              </w:rPr>
              <w:t xml:space="preserve"> </w:t>
            </w:r>
            <w:r w:rsidRPr="00B42E89">
              <w:rPr>
                <w:sz w:val="20"/>
              </w:rPr>
              <w:t>фабрика»</w:t>
            </w:r>
          </w:p>
        </w:tc>
        <w:tc>
          <w:tcPr>
            <w:tcW w:w="857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частная</w:t>
            </w:r>
          </w:p>
        </w:tc>
        <w:tc>
          <w:tcPr>
            <w:tcW w:w="1532" w:type="dxa"/>
          </w:tcPr>
          <w:p w:rsidR="00E45044" w:rsidRDefault="00E45044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текстильное</w:t>
            </w:r>
          </w:p>
          <w:p w:rsidR="00B47D1A" w:rsidRPr="00B42E89" w:rsidRDefault="005F6D17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</w:p>
        </w:tc>
        <w:tc>
          <w:tcPr>
            <w:tcW w:w="1434" w:type="dxa"/>
          </w:tcPr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г. Фурманов, ул.</w:t>
            </w:r>
            <w:r w:rsidR="00423C4C">
              <w:rPr>
                <w:sz w:val="20"/>
              </w:rPr>
              <w:t xml:space="preserve"> </w:t>
            </w:r>
            <w:r w:rsidRPr="00B42E89">
              <w:rPr>
                <w:sz w:val="20"/>
              </w:rPr>
              <w:t>Социалистическая, д.2</w:t>
            </w:r>
          </w:p>
        </w:tc>
        <w:tc>
          <w:tcPr>
            <w:tcW w:w="1626" w:type="dxa"/>
          </w:tcPr>
          <w:p w:rsidR="00BD1AB9" w:rsidRDefault="00A628A7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Рыбин</w:t>
            </w:r>
          </w:p>
          <w:p w:rsidR="00B47D1A" w:rsidRPr="00B42E89" w:rsidRDefault="00A628A7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Алексей Эдуардович</w:t>
            </w:r>
          </w:p>
        </w:tc>
        <w:tc>
          <w:tcPr>
            <w:tcW w:w="1080" w:type="dxa"/>
          </w:tcPr>
          <w:p w:rsidR="00B47D1A" w:rsidRPr="00B42E89" w:rsidRDefault="0000229B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</w:t>
            </w:r>
            <w:r w:rsidR="00D36021" w:rsidRPr="00B42E89">
              <w:rPr>
                <w:sz w:val="20"/>
              </w:rPr>
              <w:t>.</w:t>
            </w:r>
            <w:r w:rsidR="00B47D1A" w:rsidRPr="00B42E89">
              <w:rPr>
                <w:sz w:val="20"/>
              </w:rPr>
              <w:t xml:space="preserve"> директор</w:t>
            </w:r>
          </w:p>
        </w:tc>
        <w:tc>
          <w:tcPr>
            <w:tcW w:w="900" w:type="dxa"/>
          </w:tcPr>
          <w:p w:rsidR="005F6D17" w:rsidRDefault="005F6D17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20412</w:t>
            </w:r>
          </w:p>
        </w:tc>
        <w:tc>
          <w:tcPr>
            <w:tcW w:w="1260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ткани суровые</w:t>
            </w:r>
          </w:p>
        </w:tc>
      </w:tr>
      <w:tr w:rsidR="00B47D1A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2</w:t>
            </w:r>
          </w:p>
        </w:tc>
        <w:tc>
          <w:tcPr>
            <w:tcW w:w="1674" w:type="dxa"/>
          </w:tcPr>
          <w:p w:rsidR="00B47D1A" w:rsidRPr="00B42E89" w:rsidRDefault="008B268B" w:rsidP="00EA03A3">
            <w:pPr>
              <w:rPr>
                <w:sz w:val="20"/>
              </w:rPr>
            </w:pPr>
            <w:r>
              <w:rPr>
                <w:sz w:val="20"/>
              </w:rPr>
              <w:t>ОО</w:t>
            </w:r>
            <w:r w:rsidR="00B47D1A" w:rsidRPr="00B42E89">
              <w:rPr>
                <w:sz w:val="20"/>
              </w:rPr>
              <w:t>О «Фурмановская фабрика №2»</w:t>
            </w:r>
          </w:p>
        </w:tc>
        <w:tc>
          <w:tcPr>
            <w:tcW w:w="857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- // -</w:t>
            </w:r>
          </w:p>
        </w:tc>
        <w:tc>
          <w:tcPr>
            <w:tcW w:w="1532" w:type="dxa"/>
          </w:tcPr>
          <w:p w:rsidR="00B47D1A" w:rsidRPr="00B42E89" w:rsidRDefault="009F5608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текстильное производство</w:t>
            </w:r>
          </w:p>
        </w:tc>
        <w:tc>
          <w:tcPr>
            <w:tcW w:w="1434" w:type="dxa"/>
          </w:tcPr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г. Фурманов,</w:t>
            </w:r>
          </w:p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пер.</w:t>
            </w:r>
            <w:r w:rsidR="00423C4C">
              <w:rPr>
                <w:sz w:val="20"/>
              </w:rPr>
              <w:t xml:space="preserve"> </w:t>
            </w:r>
            <w:r w:rsidRPr="00B42E89">
              <w:rPr>
                <w:sz w:val="20"/>
              </w:rPr>
              <w:t>Революционный, д. 1</w:t>
            </w:r>
          </w:p>
        </w:tc>
        <w:tc>
          <w:tcPr>
            <w:tcW w:w="1626" w:type="dxa"/>
          </w:tcPr>
          <w:p w:rsidR="00B47D1A" w:rsidRPr="00B42E89" w:rsidRDefault="0000229B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Макеев Дмитрий Николаевич</w:t>
            </w:r>
          </w:p>
        </w:tc>
        <w:tc>
          <w:tcPr>
            <w:tcW w:w="1080" w:type="dxa"/>
          </w:tcPr>
          <w:p w:rsidR="00B47D1A" w:rsidRPr="00B42E89" w:rsidRDefault="00FB4B29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ген.</w:t>
            </w:r>
            <w:r w:rsidR="00814F43" w:rsidRPr="00B42E89">
              <w:rPr>
                <w:sz w:val="20"/>
              </w:rPr>
              <w:t xml:space="preserve"> </w:t>
            </w:r>
            <w:r w:rsidR="00535BF5" w:rsidRPr="00B42E89">
              <w:rPr>
                <w:sz w:val="20"/>
              </w:rPr>
              <w:t>директор</w:t>
            </w:r>
          </w:p>
        </w:tc>
        <w:tc>
          <w:tcPr>
            <w:tcW w:w="900" w:type="dxa"/>
          </w:tcPr>
          <w:p w:rsidR="005F6D17" w:rsidRDefault="005F6D17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22103</w:t>
            </w:r>
          </w:p>
        </w:tc>
        <w:tc>
          <w:tcPr>
            <w:tcW w:w="1260" w:type="dxa"/>
          </w:tcPr>
          <w:p w:rsidR="00B47D1A" w:rsidRPr="00B42E89" w:rsidRDefault="00A4673F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ткани суровые</w:t>
            </w:r>
          </w:p>
        </w:tc>
      </w:tr>
      <w:tr w:rsidR="00B47D1A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3</w:t>
            </w:r>
          </w:p>
        </w:tc>
        <w:tc>
          <w:tcPr>
            <w:tcW w:w="1674" w:type="dxa"/>
          </w:tcPr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ПТФ №3 ОАО ХБК «Шуйские ситцы»</w:t>
            </w:r>
          </w:p>
        </w:tc>
        <w:tc>
          <w:tcPr>
            <w:tcW w:w="857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- // -</w:t>
            </w:r>
          </w:p>
        </w:tc>
        <w:tc>
          <w:tcPr>
            <w:tcW w:w="1532" w:type="dxa"/>
          </w:tcPr>
          <w:p w:rsidR="00B47D1A" w:rsidRPr="00B42E89" w:rsidRDefault="009F5608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текстильное производство</w:t>
            </w:r>
          </w:p>
        </w:tc>
        <w:tc>
          <w:tcPr>
            <w:tcW w:w="1434" w:type="dxa"/>
          </w:tcPr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г. Фурманов,</w:t>
            </w:r>
          </w:p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ул. Жуковского,</w:t>
            </w:r>
          </w:p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д. 2</w:t>
            </w:r>
          </w:p>
        </w:tc>
        <w:tc>
          <w:tcPr>
            <w:tcW w:w="1626" w:type="dxa"/>
          </w:tcPr>
          <w:p w:rsidR="00B47D1A" w:rsidRPr="00B42E89" w:rsidRDefault="00F166AB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Богаделина Анна Викторовна</w:t>
            </w:r>
          </w:p>
        </w:tc>
        <w:tc>
          <w:tcPr>
            <w:tcW w:w="1080" w:type="dxa"/>
          </w:tcPr>
          <w:p w:rsidR="00B47D1A" w:rsidRPr="00B42E89" w:rsidRDefault="00F166AB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ген. </w:t>
            </w:r>
            <w:r w:rsidR="00B47D1A" w:rsidRPr="00B42E89">
              <w:rPr>
                <w:sz w:val="20"/>
              </w:rPr>
              <w:t>директор</w:t>
            </w:r>
          </w:p>
        </w:tc>
        <w:tc>
          <w:tcPr>
            <w:tcW w:w="900" w:type="dxa"/>
          </w:tcPr>
          <w:p w:rsidR="00B47D1A" w:rsidRDefault="005F6D17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5F6D17" w:rsidRPr="00B42E89" w:rsidRDefault="005F6D17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22374</w:t>
            </w:r>
          </w:p>
          <w:p w:rsidR="00B47D1A" w:rsidRPr="00B42E89" w:rsidRDefault="00B47D1A" w:rsidP="00EA03A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B47D1A" w:rsidRPr="00B42E89" w:rsidRDefault="00A07415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ткани суровые</w:t>
            </w:r>
            <w:r w:rsidR="00E45044">
              <w:rPr>
                <w:sz w:val="20"/>
              </w:rPr>
              <w:t xml:space="preserve"> </w:t>
            </w:r>
            <w:r w:rsidRPr="00B42E89">
              <w:rPr>
                <w:sz w:val="20"/>
              </w:rPr>
              <w:t>, пряжа х/б</w:t>
            </w:r>
          </w:p>
        </w:tc>
      </w:tr>
      <w:tr w:rsidR="00B47D1A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B47D1A" w:rsidRPr="00B42E89" w:rsidRDefault="00CD3D31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4" w:type="dxa"/>
          </w:tcPr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О</w:t>
            </w:r>
            <w:r w:rsidR="005F6D17">
              <w:rPr>
                <w:sz w:val="20"/>
              </w:rPr>
              <w:t>О</w:t>
            </w:r>
            <w:r w:rsidRPr="00B42E89">
              <w:rPr>
                <w:sz w:val="20"/>
              </w:rPr>
              <w:t>О «Хромцовский карьер»</w:t>
            </w:r>
          </w:p>
        </w:tc>
        <w:tc>
          <w:tcPr>
            <w:tcW w:w="857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- // -</w:t>
            </w:r>
          </w:p>
        </w:tc>
        <w:tc>
          <w:tcPr>
            <w:tcW w:w="1532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разработка гравийно-песчаных карьеров</w:t>
            </w:r>
          </w:p>
        </w:tc>
        <w:tc>
          <w:tcPr>
            <w:tcW w:w="1434" w:type="dxa"/>
          </w:tcPr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Фурмановский район,</w:t>
            </w:r>
          </w:p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с. Хромцово</w:t>
            </w:r>
          </w:p>
        </w:tc>
        <w:tc>
          <w:tcPr>
            <w:tcW w:w="1626" w:type="dxa"/>
          </w:tcPr>
          <w:p w:rsidR="004548F2" w:rsidRPr="00B42E89" w:rsidRDefault="00423C4C" w:rsidP="008678BC">
            <w:pPr>
              <w:jc w:val="center"/>
              <w:rPr>
                <w:sz w:val="20"/>
              </w:rPr>
            </w:pPr>
            <w:r w:rsidRPr="00423C4C">
              <w:rPr>
                <w:sz w:val="20"/>
              </w:rPr>
              <w:t>Трунов Марк Валерьевич</w:t>
            </w:r>
          </w:p>
        </w:tc>
        <w:tc>
          <w:tcPr>
            <w:tcW w:w="1080" w:type="dxa"/>
          </w:tcPr>
          <w:p w:rsidR="00B47D1A" w:rsidRPr="00B42E89" w:rsidRDefault="00423C4C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</w:t>
            </w:r>
            <w:r w:rsidR="00B47D1A" w:rsidRPr="00B42E89">
              <w:rPr>
                <w:sz w:val="20"/>
              </w:rPr>
              <w:t>. директор</w:t>
            </w:r>
          </w:p>
        </w:tc>
        <w:tc>
          <w:tcPr>
            <w:tcW w:w="900" w:type="dxa"/>
          </w:tcPr>
          <w:p w:rsidR="005F6D17" w:rsidRDefault="005F6D17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22898</w:t>
            </w:r>
          </w:p>
        </w:tc>
        <w:tc>
          <w:tcPr>
            <w:tcW w:w="1260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песчано-гравийная смесь</w:t>
            </w:r>
          </w:p>
        </w:tc>
      </w:tr>
      <w:tr w:rsidR="00D2480F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D2480F" w:rsidRPr="00B42E89" w:rsidRDefault="00CD3D31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74" w:type="dxa"/>
          </w:tcPr>
          <w:p w:rsidR="00D2480F" w:rsidRPr="00B42E89" w:rsidRDefault="00003F60" w:rsidP="00EA03A3">
            <w:pPr>
              <w:rPr>
                <w:sz w:val="20"/>
              </w:rPr>
            </w:pPr>
            <w:r>
              <w:rPr>
                <w:sz w:val="20"/>
              </w:rPr>
              <w:t xml:space="preserve">ОП </w:t>
            </w:r>
            <w:r w:rsidR="0086102D" w:rsidRPr="00B42E89">
              <w:rPr>
                <w:sz w:val="20"/>
              </w:rPr>
              <w:t>ООО «ЛиматонУпаковка»</w:t>
            </w:r>
          </w:p>
        </w:tc>
        <w:tc>
          <w:tcPr>
            <w:tcW w:w="857" w:type="dxa"/>
          </w:tcPr>
          <w:p w:rsidR="00D2480F" w:rsidRPr="00B42E89" w:rsidRDefault="0086102D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-//-</w:t>
            </w:r>
          </w:p>
        </w:tc>
        <w:tc>
          <w:tcPr>
            <w:tcW w:w="1532" w:type="dxa"/>
          </w:tcPr>
          <w:p w:rsidR="00D2480F" w:rsidRPr="00B42E89" w:rsidRDefault="0086102D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полиграфическая деятельность</w:t>
            </w:r>
          </w:p>
        </w:tc>
        <w:tc>
          <w:tcPr>
            <w:tcW w:w="1434" w:type="dxa"/>
          </w:tcPr>
          <w:p w:rsidR="00D2480F" w:rsidRPr="00B42E89" w:rsidRDefault="004E0B72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г. Фурманов, ул. Д. Бедного, д. 69</w:t>
            </w:r>
          </w:p>
        </w:tc>
        <w:tc>
          <w:tcPr>
            <w:tcW w:w="1626" w:type="dxa"/>
          </w:tcPr>
          <w:p w:rsidR="00CB0AB8" w:rsidRDefault="00E45044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Зайцев  </w:t>
            </w:r>
          </w:p>
          <w:p w:rsidR="00E45044" w:rsidRDefault="00E45044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Андрей</w:t>
            </w:r>
          </w:p>
          <w:p w:rsidR="00E45044" w:rsidRPr="00B42E89" w:rsidRDefault="00E45044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Валерьевич</w:t>
            </w:r>
          </w:p>
        </w:tc>
        <w:tc>
          <w:tcPr>
            <w:tcW w:w="1080" w:type="dxa"/>
          </w:tcPr>
          <w:p w:rsidR="00D2480F" w:rsidRPr="00B42E89" w:rsidRDefault="00D04192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ген. директор</w:t>
            </w:r>
          </w:p>
        </w:tc>
        <w:tc>
          <w:tcPr>
            <w:tcW w:w="900" w:type="dxa"/>
          </w:tcPr>
          <w:p w:rsidR="005F6D17" w:rsidRDefault="005F6D17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D2480F" w:rsidRPr="00B42E89" w:rsidRDefault="00F1761E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22</w:t>
            </w:r>
            <w:r w:rsidR="00FB4B29">
              <w:rPr>
                <w:sz w:val="20"/>
              </w:rPr>
              <w:t>736</w:t>
            </w:r>
          </w:p>
        </w:tc>
        <w:tc>
          <w:tcPr>
            <w:tcW w:w="1260" w:type="dxa"/>
          </w:tcPr>
          <w:p w:rsidR="00D2480F" w:rsidRPr="00B42E89" w:rsidRDefault="00CC5998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полиграфическая продукция</w:t>
            </w:r>
          </w:p>
        </w:tc>
      </w:tr>
      <w:tr w:rsidR="00CD3D31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CD3D31" w:rsidRPr="00B42E89" w:rsidRDefault="00CD3D31" w:rsidP="00357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74" w:type="dxa"/>
          </w:tcPr>
          <w:p w:rsidR="00CD3D31" w:rsidRPr="00B42E89" w:rsidRDefault="00CD3D31" w:rsidP="0035709B">
            <w:pPr>
              <w:rPr>
                <w:sz w:val="20"/>
              </w:rPr>
            </w:pPr>
            <w:r w:rsidRPr="00B42E89">
              <w:rPr>
                <w:sz w:val="20"/>
              </w:rPr>
              <w:t>ООО «Билдэкс»</w:t>
            </w:r>
          </w:p>
        </w:tc>
        <w:tc>
          <w:tcPr>
            <w:tcW w:w="857" w:type="dxa"/>
          </w:tcPr>
          <w:p w:rsidR="00CD3D31" w:rsidRPr="00B42E89" w:rsidRDefault="00CD3D31" w:rsidP="0035709B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-//-</w:t>
            </w:r>
          </w:p>
        </w:tc>
        <w:tc>
          <w:tcPr>
            <w:tcW w:w="1532" w:type="dxa"/>
          </w:tcPr>
          <w:p w:rsidR="00CD3D31" w:rsidRPr="00B42E89" w:rsidRDefault="00CD3D31" w:rsidP="0035709B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производство строит. материалов</w:t>
            </w:r>
          </w:p>
        </w:tc>
        <w:tc>
          <w:tcPr>
            <w:tcW w:w="1434" w:type="dxa"/>
          </w:tcPr>
          <w:p w:rsidR="00E45044" w:rsidRDefault="00E45044" w:rsidP="0035709B">
            <w:pPr>
              <w:rPr>
                <w:sz w:val="20"/>
              </w:rPr>
            </w:pPr>
            <w:r>
              <w:rPr>
                <w:sz w:val="20"/>
              </w:rPr>
              <w:t xml:space="preserve">Фурмановский район, </w:t>
            </w:r>
          </w:p>
          <w:p w:rsidR="00CD3D31" w:rsidRPr="00B42E89" w:rsidRDefault="00E45044" w:rsidP="0035709B">
            <w:pPr>
              <w:rPr>
                <w:sz w:val="20"/>
              </w:rPr>
            </w:pPr>
            <w:r>
              <w:rPr>
                <w:sz w:val="20"/>
              </w:rPr>
              <w:t>д. Бакшеево, д. 23</w:t>
            </w:r>
          </w:p>
        </w:tc>
        <w:tc>
          <w:tcPr>
            <w:tcW w:w="1626" w:type="dxa"/>
          </w:tcPr>
          <w:p w:rsidR="00CD3D31" w:rsidRPr="00B42E89" w:rsidRDefault="0000229B" w:rsidP="00357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Марков Константин Эдуардович</w:t>
            </w:r>
          </w:p>
        </w:tc>
        <w:tc>
          <w:tcPr>
            <w:tcW w:w="1080" w:type="dxa"/>
          </w:tcPr>
          <w:p w:rsidR="008B268B" w:rsidRDefault="008B268B" w:rsidP="00357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ген.</w:t>
            </w:r>
          </w:p>
          <w:p w:rsidR="00CD3D31" w:rsidRPr="00B42E89" w:rsidRDefault="00CD3D31" w:rsidP="0035709B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директор</w:t>
            </w:r>
          </w:p>
        </w:tc>
        <w:tc>
          <w:tcPr>
            <w:tcW w:w="900" w:type="dxa"/>
          </w:tcPr>
          <w:p w:rsidR="00CD3D31" w:rsidRDefault="00CD3D31" w:rsidP="00357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CD3D31" w:rsidRPr="00B42E89" w:rsidRDefault="00CD3D31" w:rsidP="0035709B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22283</w:t>
            </w:r>
          </w:p>
        </w:tc>
        <w:tc>
          <w:tcPr>
            <w:tcW w:w="1260" w:type="dxa"/>
          </w:tcPr>
          <w:p w:rsidR="00CD3D31" w:rsidRPr="00B42E89" w:rsidRDefault="00CD3D31" w:rsidP="0035709B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алюминиевые композитные панели</w:t>
            </w:r>
          </w:p>
        </w:tc>
      </w:tr>
      <w:tr w:rsidR="008C423D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8C423D" w:rsidRPr="00B42E89" w:rsidRDefault="00CD3D31" w:rsidP="00C2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74" w:type="dxa"/>
          </w:tcPr>
          <w:p w:rsidR="008C423D" w:rsidRPr="00B42E89" w:rsidRDefault="008C423D" w:rsidP="00C25434">
            <w:pPr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CD3D31">
              <w:rPr>
                <w:sz w:val="20"/>
              </w:rPr>
              <w:t>МИРтекс</w:t>
            </w:r>
            <w:r>
              <w:rPr>
                <w:sz w:val="20"/>
              </w:rPr>
              <w:t>»</w:t>
            </w:r>
          </w:p>
        </w:tc>
        <w:tc>
          <w:tcPr>
            <w:tcW w:w="857" w:type="dxa"/>
          </w:tcPr>
          <w:p w:rsidR="008C423D" w:rsidRPr="00B42E89" w:rsidRDefault="008C423D" w:rsidP="00C25434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- // -</w:t>
            </w:r>
          </w:p>
        </w:tc>
        <w:tc>
          <w:tcPr>
            <w:tcW w:w="1532" w:type="dxa"/>
          </w:tcPr>
          <w:p w:rsidR="008C423D" w:rsidRPr="00B42E89" w:rsidRDefault="008C423D" w:rsidP="00C2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трикотажное производство</w:t>
            </w:r>
          </w:p>
        </w:tc>
        <w:tc>
          <w:tcPr>
            <w:tcW w:w="1434" w:type="dxa"/>
          </w:tcPr>
          <w:p w:rsidR="008C423D" w:rsidRPr="00B42E89" w:rsidRDefault="008C423D" w:rsidP="00C25434">
            <w:pPr>
              <w:rPr>
                <w:sz w:val="20"/>
              </w:rPr>
            </w:pPr>
            <w:r w:rsidRPr="00B42E89">
              <w:rPr>
                <w:sz w:val="20"/>
              </w:rPr>
              <w:t>г. Фурманов,</w:t>
            </w:r>
          </w:p>
          <w:p w:rsidR="008C423D" w:rsidRPr="00B42E89" w:rsidRDefault="008C423D" w:rsidP="00C25434">
            <w:pPr>
              <w:rPr>
                <w:sz w:val="20"/>
              </w:rPr>
            </w:pPr>
            <w:r w:rsidRPr="00B42E89">
              <w:rPr>
                <w:sz w:val="20"/>
              </w:rPr>
              <w:t xml:space="preserve">ул. </w:t>
            </w:r>
            <w:r>
              <w:rPr>
                <w:sz w:val="20"/>
              </w:rPr>
              <w:t>Жуковского</w:t>
            </w:r>
            <w:r w:rsidRPr="00B42E89">
              <w:rPr>
                <w:sz w:val="20"/>
              </w:rPr>
              <w:t>,</w:t>
            </w:r>
          </w:p>
          <w:p w:rsidR="008C423D" w:rsidRPr="00B42E89" w:rsidRDefault="008C423D" w:rsidP="00C25434">
            <w:pPr>
              <w:rPr>
                <w:sz w:val="20"/>
              </w:rPr>
            </w:pPr>
            <w:r w:rsidRPr="00B42E89">
              <w:rPr>
                <w:sz w:val="20"/>
              </w:rPr>
              <w:t xml:space="preserve">д. </w:t>
            </w:r>
            <w:r>
              <w:rPr>
                <w:sz w:val="20"/>
              </w:rPr>
              <w:t>4</w:t>
            </w:r>
            <w:r w:rsidRPr="00B42E89">
              <w:rPr>
                <w:sz w:val="20"/>
              </w:rPr>
              <w:t xml:space="preserve"> </w:t>
            </w:r>
          </w:p>
        </w:tc>
        <w:tc>
          <w:tcPr>
            <w:tcW w:w="1626" w:type="dxa"/>
          </w:tcPr>
          <w:p w:rsidR="00E45044" w:rsidRPr="008C17F1" w:rsidRDefault="0000229B" w:rsidP="00C2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 Николай Александрович</w:t>
            </w:r>
          </w:p>
        </w:tc>
        <w:tc>
          <w:tcPr>
            <w:tcW w:w="1080" w:type="dxa"/>
          </w:tcPr>
          <w:p w:rsidR="008C423D" w:rsidRPr="00B42E89" w:rsidRDefault="0000229B" w:rsidP="00E12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ген.</w:t>
            </w:r>
            <w:r w:rsidR="00E37D92">
              <w:rPr>
                <w:sz w:val="20"/>
              </w:rPr>
              <w:t xml:space="preserve"> </w:t>
            </w:r>
            <w:r w:rsidR="008C423D" w:rsidRPr="00B42E89">
              <w:rPr>
                <w:sz w:val="20"/>
              </w:rPr>
              <w:t>директор</w:t>
            </w:r>
          </w:p>
        </w:tc>
        <w:tc>
          <w:tcPr>
            <w:tcW w:w="900" w:type="dxa"/>
          </w:tcPr>
          <w:p w:rsidR="008C423D" w:rsidRDefault="008C423D" w:rsidP="00C2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8C423D" w:rsidRPr="00B42E89" w:rsidRDefault="008C17F1" w:rsidP="001806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45044">
              <w:rPr>
                <w:sz w:val="20"/>
              </w:rPr>
              <w:t>1034</w:t>
            </w:r>
          </w:p>
        </w:tc>
        <w:tc>
          <w:tcPr>
            <w:tcW w:w="1260" w:type="dxa"/>
          </w:tcPr>
          <w:p w:rsidR="008C423D" w:rsidRPr="00B42E89" w:rsidRDefault="008C423D" w:rsidP="00C2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трикотажное полотно</w:t>
            </w:r>
          </w:p>
        </w:tc>
      </w:tr>
      <w:tr w:rsidR="008C423D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8C423D" w:rsidRPr="00B42E89" w:rsidRDefault="00CD3D31" w:rsidP="00C2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74" w:type="dxa"/>
          </w:tcPr>
          <w:p w:rsidR="008C423D" w:rsidRPr="00B42E89" w:rsidRDefault="008C423D" w:rsidP="00C25434">
            <w:pPr>
              <w:rPr>
                <w:sz w:val="20"/>
              </w:rPr>
            </w:pPr>
            <w:r w:rsidRPr="00B42E89">
              <w:rPr>
                <w:sz w:val="20"/>
              </w:rPr>
              <w:t>ОАО «Фурмановский хлебокомбинат»</w:t>
            </w:r>
          </w:p>
        </w:tc>
        <w:tc>
          <w:tcPr>
            <w:tcW w:w="857" w:type="dxa"/>
          </w:tcPr>
          <w:p w:rsidR="008C423D" w:rsidRPr="00B42E89" w:rsidRDefault="008C423D" w:rsidP="00C25434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- // -</w:t>
            </w:r>
          </w:p>
        </w:tc>
        <w:tc>
          <w:tcPr>
            <w:tcW w:w="1532" w:type="dxa"/>
          </w:tcPr>
          <w:p w:rsidR="008C423D" w:rsidRPr="00B42E89" w:rsidRDefault="008C423D" w:rsidP="00C25434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пищевая промышленность</w:t>
            </w:r>
          </w:p>
        </w:tc>
        <w:tc>
          <w:tcPr>
            <w:tcW w:w="1434" w:type="dxa"/>
          </w:tcPr>
          <w:p w:rsidR="008C423D" w:rsidRPr="00B42E89" w:rsidRDefault="008C423D" w:rsidP="00C25434">
            <w:pPr>
              <w:rPr>
                <w:sz w:val="20"/>
              </w:rPr>
            </w:pPr>
            <w:r w:rsidRPr="00B42E89">
              <w:rPr>
                <w:sz w:val="20"/>
              </w:rPr>
              <w:t>г. Фурманов,</w:t>
            </w:r>
          </w:p>
          <w:p w:rsidR="008C423D" w:rsidRPr="00B42E89" w:rsidRDefault="008C423D" w:rsidP="00C25434">
            <w:pPr>
              <w:rPr>
                <w:sz w:val="20"/>
              </w:rPr>
            </w:pPr>
            <w:r w:rsidRPr="00B42E89">
              <w:rPr>
                <w:sz w:val="20"/>
              </w:rPr>
              <w:t>ул. Фроловская,</w:t>
            </w:r>
          </w:p>
          <w:p w:rsidR="008C423D" w:rsidRPr="00B42E89" w:rsidRDefault="008C423D" w:rsidP="00C25434">
            <w:pPr>
              <w:rPr>
                <w:sz w:val="20"/>
              </w:rPr>
            </w:pPr>
            <w:r w:rsidRPr="00B42E89">
              <w:rPr>
                <w:sz w:val="20"/>
              </w:rPr>
              <w:t xml:space="preserve">д. 9а </w:t>
            </w:r>
          </w:p>
        </w:tc>
        <w:tc>
          <w:tcPr>
            <w:tcW w:w="1626" w:type="dxa"/>
          </w:tcPr>
          <w:p w:rsidR="008C423D" w:rsidRPr="00B42E89" w:rsidRDefault="008C423D" w:rsidP="00C25434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Хусяинов Мансур Хамзиевич</w:t>
            </w:r>
          </w:p>
        </w:tc>
        <w:tc>
          <w:tcPr>
            <w:tcW w:w="1080" w:type="dxa"/>
          </w:tcPr>
          <w:p w:rsidR="008C423D" w:rsidRPr="00B42E89" w:rsidRDefault="008C423D" w:rsidP="00C25434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ген. директор</w:t>
            </w:r>
          </w:p>
        </w:tc>
        <w:tc>
          <w:tcPr>
            <w:tcW w:w="900" w:type="dxa"/>
          </w:tcPr>
          <w:p w:rsidR="008C423D" w:rsidRDefault="008C423D" w:rsidP="00C2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8C423D" w:rsidRPr="00B42E89" w:rsidRDefault="008C423D" w:rsidP="00C25434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22831</w:t>
            </w:r>
          </w:p>
        </w:tc>
        <w:tc>
          <w:tcPr>
            <w:tcW w:w="1260" w:type="dxa"/>
          </w:tcPr>
          <w:p w:rsidR="008C423D" w:rsidRPr="00B42E89" w:rsidRDefault="008C423D" w:rsidP="00C25434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хлеб, хлебобулочные изделия</w:t>
            </w:r>
          </w:p>
        </w:tc>
      </w:tr>
      <w:tr w:rsidR="00FA0799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FA0799" w:rsidRPr="00B42E89" w:rsidRDefault="00CD3D31" w:rsidP="005B4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74" w:type="dxa"/>
          </w:tcPr>
          <w:p w:rsidR="00FA0799" w:rsidRPr="00B42E89" w:rsidRDefault="00810516" w:rsidP="005B45EE">
            <w:pPr>
              <w:rPr>
                <w:sz w:val="20"/>
              </w:rPr>
            </w:pPr>
            <w:r w:rsidRPr="00B42E89">
              <w:rPr>
                <w:sz w:val="20"/>
              </w:rPr>
              <w:t>ОО</w:t>
            </w:r>
            <w:r w:rsidR="00FA0799" w:rsidRPr="00B42E89">
              <w:rPr>
                <w:sz w:val="20"/>
              </w:rPr>
              <w:t xml:space="preserve">О «Ивановский </w:t>
            </w:r>
            <w:r w:rsidRPr="00B42E89">
              <w:rPr>
                <w:sz w:val="20"/>
              </w:rPr>
              <w:t>молочно-</w:t>
            </w:r>
            <w:r w:rsidR="00FA0799" w:rsidRPr="00B42E89">
              <w:rPr>
                <w:sz w:val="20"/>
              </w:rPr>
              <w:t>жировой комбинат»</w:t>
            </w:r>
          </w:p>
        </w:tc>
        <w:tc>
          <w:tcPr>
            <w:tcW w:w="857" w:type="dxa"/>
          </w:tcPr>
          <w:p w:rsidR="00FA0799" w:rsidRPr="00B42E89" w:rsidRDefault="00FA0799" w:rsidP="005B45EE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-//-</w:t>
            </w:r>
          </w:p>
        </w:tc>
        <w:tc>
          <w:tcPr>
            <w:tcW w:w="1532" w:type="dxa"/>
          </w:tcPr>
          <w:p w:rsidR="00FA0799" w:rsidRPr="00B42E89" w:rsidRDefault="00FA0799" w:rsidP="005B45EE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пищевая промышленность</w:t>
            </w:r>
          </w:p>
        </w:tc>
        <w:tc>
          <w:tcPr>
            <w:tcW w:w="1434" w:type="dxa"/>
          </w:tcPr>
          <w:p w:rsidR="00FA0799" w:rsidRPr="00B42E89" w:rsidRDefault="00FA0799" w:rsidP="005B45EE">
            <w:pPr>
              <w:rPr>
                <w:sz w:val="20"/>
              </w:rPr>
            </w:pPr>
            <w:r w:rsidRPr="00B42E89">
              <w:rPr>
                <w:sz w:val="20"/>
              </w:rPr>
              <w:t xml:space="preserve">г. Фурманов, ул. Восточная, </w:t>
            </w:r>
            <w:r w:rsidR="00CD3D31">
              <w:rPr>
                <w:sz w:val="20"/>
              </w:rPr>
              <w:t>д.</w:t>
            </w:r>
            <w:r w:rsidRPr="00B42E89">
              <w:rPr>
                <w:sz w:val="20"/>
              </w:rPr>
              <w:t>20</w:t>
            </w:r>
          </w:p>
        </w:tc>
        <w:tc>
          <w:tcPr>
            <w:tcW w:w="1626" w:type="dxa"/>
          </w:tcPr>
          <w:p w:rsidR="00FB4B29" w:rsidRDefault="00FA0799" w:rsidP="005B45EE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Якимов</w:t>
            </w:r>
          </w:p>
          <w:p w:rsidR="00FA0799" w:rsidRPr="00B42E89" w:rsidRDefault="00FA0799" w:rsidP="005B45EE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Игорь Владимирович</w:t>
            </w:r>
          </w:p>
        </w:tc>
        <w:tc>
          <w:tcPr>
            <w:tcW w:w="1080" w:type="dxa"/>
          </w:tcPr>
          <w:p w:rsidR="00FA0799" w:rsidRPr="00B42E89" w:rsidRDefault="00BD1AB9" w:rsidP="005B45EE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ген. директор</w:t>
            </w:r>
          </w:p>
        </w:tc>
        <w:tc>
          <w:tcPr>
            <w:tcW w:w="900" w:type="dxa"/>
          </w:tcPr>
          <w:p w:rsidR="00BD1AB9" w:rsidRDefault="00BD1AB9" w:rsidP="005B4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FA0799" w:rsidRPr="00B42E89" w:rsidRDefault="00FA0799" w:rsidP="005B45EE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20339</w:t>
            </w:r>
          </w:p>
        </w:tc>
        <w:tc>
          <w:tcPr>
            <w:tcW w:w="1260" w:type="dxa"/>
          </w:tcPr>
          <w:p w:rsidR="00FA0799" w:rsidRPr="00B42E89" w:rsidRDefault="00FB4B29" w:rsidP="005B4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молочные</w:t>
            </w:r>
            <w:r w:rsidR="00FA0799" w:rsidRPr="00B42E89">
              <w:rPr>
                <w:sz w:val="20"/>
              </w:rPr>
              <w:t xml:space="preserve"> продукты</w:t>
            </w:r>
          </w:p>
        </w:tc>
      </w:tr>
      <w:tr w:rsidR="00FA0799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FA0799" w:rsidRPr="00B42E89" w:rsidRDefault="00FA0799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1</w:t>
            </w:r>
            <w:r w:rsidR="009A5EAE">
              <w:rPr>
                <w:sz w:val="20"/>
              </w:rPr>
              <w:t>0</w:t>
            </w:r>
          </w:p>
        </w:tc>
        <w:tc>
          <w:tcPr>
            <w:tcW w:w="1674" w:type="dxa"/>
          </w:tcPr>
          <w:p w:rsidR="00FA0799" w:rsidRPr="00B42E89" w:rsidRDefault="008C17F1" w:rsidP="00EA03A3">
            <w:pPr>
              <w:rPr>
                <w:sz w:val="20"/>
              </w:rPr>
            </w:pPr>
            <w:r>
              <w:rPr>
                <w:sz w:val="20"/>
              </w:rPr>
              <w:t>МУП «Теплосеть»</w:t>
            </w:r>
          </w:p>
        </w:tc>
        <w:tc>
          <w:tcPr>
            <w:tcW w:w="857" w:type="dxa"/>
          </w:tcPr>
          <w:p w:rsidR="00FA0799" w:rsidRPr="00B42E89" w:rsidRDefault="00053BFB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 xml:space="preserve">муниципальная </w:t>
            </w:r>
          </w:p>
        </w:tc>
        <w:tc>
          <w:tcPr>
            <w:tcW w:w="1532" w:type="dxa"/>
          </w:tcPr>
          <w:p w:rsidR="00F11BB1" w:rsidRPr="00B42E89" w:rsidRDefault="008C17F1" w:rsidP="00F11B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деятельность по обеспечению работоспособности тепловых сетей</w:t>
            </w:r>
          </w:p>
        </w:tc>
        <w:tc>
          <w:tcPr>
            <w:tcW w:w="1434" w:type="dxa"/>
          </w:tcPr>
          <w:p w:rsidR="00FA0799" w:rsidRPr="00B42E89" w:rsidRDefault="00145ABD" w:rsidP="001806CC">
            <w:pPr>
              <w:rPr>
                <w:sz w:val="20"/>
              </w:rPr>
            </w:pPr>
            <w:r w:rsidRPr="00B42E89">
              <w:rPr>
                <w:sz w:val="20"/>
              </w:rPr>
              <w:t xml:space="preserve">г. Фурманов, ул. </w:t>
            </w:r>
            <w:r w:rsidR="001806CC">
              <w:rPr>
                <w:sz w:val="20"/>
              </w:rPr>
              <w:t>Ивановская, д.1</w:t>
            </w:r>
            <w:r w:rsidRPr="00B42E89">
              <w:rPr>
                <w:sz w:val="20"/>
              </w:rPr>
              <w:t xml:space="preserve"> </w:t>
            </w:r>
          </w:p>
        </w:tc>
        <w:tc>
          <w:tcPr>
            <w:tcW w:w="1626" w:type="dxa"/>
          </w:tcPr>
          <w:p w:rsidR="00145ABD" w:rsidRDefault="008C17F1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Щепалов</w:t>
            </w:r>
          </w:p>
          <w:p w:rsidR="008C17F1" w:rsidRDefault="008C17F1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Александр</w:t>
            </w:r>
          </w:p>
          <w:p w:rsidR="008C17F1" w:rsidRPr="00B42E89" w:rsidRDefault="008C17F1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Юрьевич</w:t>
            </w:r>
          </w:p>
        </w:tc>
        <w:tc>
          <w:tcPr>
            <w:tcW w:w="1080" w:type="dxa"/>
          </w:tcPr>
          <w:p w:rsidR="00FA0799" w:rsidRPr="00B42E89" w:rsidRDefault="002C78F8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директор</w:t>
            </w:r>
          </w:p>
        </w:tc>
        <w:tc>
          <w:tcPr>
            <w:tcW w:w="900" w:type="dxa"/>
          </w:tcPr>
          <w:p w:rsidR="00BD1AB9" w:rsidRDefault="00BD1AB9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FA0799" w:rsidRPr="00B42E89" w:rsidRDefault="00145ABD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2</w:t>
            </w:r>
            <w:r w:rsidR="008C17F1">
              <w:rPr>
                <w:sz w:val="20"/>
              </w:rPr>
              <w:t>1603</w:t>
            </w:r>
          </w:p>
          <w:p w:rsidR="00145ABD" w:rsidRPr="00B42E89" w:rsidRDefault="00145ABD" w:rsidP="00EA03A3">
            <w:pPr>
              <w:jc w:val="center"/>
              <w:rPr>
                <w:sz w:val="20"/>
              </w:rPr>
            </w:pPr>
          </w:p>
          <w:p w:rsidR="00145ABD" w:rsidRPr="00B42E89" w:rsidRDefault="00145ABD" w:rsidP="00EA03A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FA0799" w:rsidRPr="00B42E89" w:rsidRDefault="008C17F1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тепловая энергия</w:t>
            </w:r>
          </w:p>
        </w:tc>
      </w:tr>
    </w:tbl>
    <w:p w:rsidR="00165763" w:rsidRDefault="00165763" w:rsidP="00EA03A3">
      <w:pPr>
        <w:jc w:val="both"/>
      </w:pPr>
    </w:p>
    <w:p w:rsidR="009A5EAE" w:rsidRDefault="009A5EAE" w:rsidP="00EA03A3">
      <w:pPr>
        <w:jc w:val="both"/>
      </w:pPr>
    </w:p>
    <w:p w:rsidR="009A5EAE" w:rsidRDefault="009A5EAE" w:rsidP="00EA03A3">
      <w:pPr>
        <w:jc w:val="both"/>
      </w:pPr>
    </w:p>
    <w:p w:rsidR="009A5EAE" w:rsidRDefault="009A5EAE" w:rsidP="00EA03A3">
      <w:pPr>
        <w:jc w:val="both"/>
      </w:pPr>
    </w:p>
    <w:p w:rsidR="00E12598" w:rsidRDefault="00E12598" w:rsidP="00EA03A3">
      <w:pPr>
        <w:jc w:val="both"/>
      </w:pPr>
    </w:p>
    <w:p w:rsidR="00E12598" w:rsidRDefault="00E12598" w:rsidP="00EA03A3">
      <w:pPr>
        <w:jc w:val="both"/>
      </w:pPr>
    </w:p>
    <w:p w:rsidR="00F51946" w:rsidRDefault="00EA03A3" w:rsidP="00EA03A3">
      <w:pPr>
        <w:jc w:val="both"/>
      </w:pPr>
      <w:r w:rsidRPr="00B42E89">
        <w:t>2.1.5 Отраслевая структура</w:t>
      </w:r>
      <w:r w:rsidR="005336FC">
        <w:t xml:space="preserve"> за </w:t>
      </w:r>
      <w:r w:rsidR="005336FC" w:rsidRPr="00EE362B">
        <w:t>201</w:t>
      </w:r>
      <w:r w:rsidR="0000229B">
        <w:t>7</w:t>
      </w:r>
      <w:r w:rsidR="005336FC">
        <w:t xml:space="preserve"> год</w:t>
      </w:r>
      <w:r w:rsidRPr="00B42E89">
        <w:t>, %</w:t>
      </w:r>
    </w:p>
    <w:p w:rsidR="00F51946" w:rsidRPr="007403BB" w:rsidRDefault="00854280" w:rsidP="00EA03A3">
      <w:pPr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5534025" cy="43434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03A3" w:rsidRPr="004E610A" w:rsidRDefault="00EA03A3" w:rsidP="004E610A">
      <w:pPr>
        <w:jc w:val="both"/>
      </w:pPr>
      <w:r w:rsidRPr="00B42E89">
        <w:rPr>
          <w:b/>
        </w:rPr>
        <w:t>2.2 Основные виды экономической деятельности в сельском хозяйстве</w:t>
      </w:r>
    </w:p>
    <w:p w:rsidR="00EA03A3" w:rsidRPr="00B42E89" w:rsidRDefault="00EA03A3" w:rsidP="00EA03A3">
      <w:pPr>
        <w:jc w:val="both"/>
      </w:pPr>
      <w:r w:rsidRPr="00B42E89">
        <w:t xml:space="preserve">2.2.1 Валовая продукция  (млн.руб.) – </w:t>
      </w:r>
      <w:r w:rsidR="009F5608">
        <w:t>4</w:t>
      </w:r>
      <w:r w:rsidR="0000229B">
        <w:t>49,51</w:t>
      </w:r>
    </w:p>
    <w:p w:rsidR="00EA03A3" w:rsidRPr="00B42E89" w:rsidRDefault="00EA03A3" w:rsidP="00EA03A3">
      <w:pPr>
        <w:jc w:val="both"/>
      </w:pPr>
      <w:r w:rsidRPr="00B42E89">
        <w:t>2.2.2 Прирост</w:t>
      </w:r>
      <w:r w:rsidR="009E1529" w:rsidRPr="00B42E89">
        <w:t xml:space="preserve"> (убыль)</w:t>
      </w:r>
      <w:r w:rsidRPr="00B42E89">
        <w:t xml:space="preserve"> объема продукции в сельском хозяйстве (%) – </w:t>
      </w:r>
      <w:r w:rsidR="009E1529" w:rsidRPr="00B42E89">
        <w:t xml:space="preserve"> </w:t>
      </w:r>
      <w:r w:rsidR="0000229B">
        <w:t>90,0</w:t>
      </w:r>
      <w:r w:rsidR="009E1529" w:rsidRPr="00B42E89">
        <w:t xml:space="preserve"> </w:t>
      </w:r>
    </w:p>
    <w:p w:rsidR="00EA03A3" w:rsidRPr="00B42E89" w:rsidRDefault="00EA03A3" w:rsidP="00EA03A3">
      <w:pPr>
        <w:jc w:val="both"/>
      </w:pPr>
      <w:r w:rsidRPr="00B42E89">
        <w:t xml:space="preserve">2.2.3 Продукция растениеводства (млн.руб.) – </w:t>
      </w:r>
      <w:r w:rsidR="009F5608">
        <w:t>2</w:t>
      </w:r>
      <w:r w:rsidR="0000229B">
        <w:t>53,46</w:t>
      </w:r>
    </w:p>
    <w:p w:rsidR="00EA03A3" w:rsidRPr="00B42E89" w:rsidRDefault="00EA03A3" w:rsidP="00EA03A3">
      <w:pPr>
        <w:jc w:val="both"/>
      </w:pPr>
      <w:r w:rsidRPr="00B42E89">
        <w:t xml:space="preserve">2.2.4 Продукция животноводства (млн.руб.) – </w:t>
      </w:r>
      <w:r w:rsidR="0000229B">
        <w:t>196,05</w:t>
      </w:r>
    </w:p>
    <w:p w:rsidR="00EA03A3" w:rsidRPr="00B42E89" w:rsidRDefault="00EA03A3" w:rsidP="00EA03A3">
      <w:pPr>
        <w:jc w:val="both"/>
      </w:pPr>
      <w:r w:rsidRPr="00B42E89">
        <w:t xml:space="preserve">2.2.5 Количество сельскохозяйственных предприятий (ед.) – </w:t>
      </w:r>
      <w:r w:rsidR="00003F60">
        <w:t>4</w:t>
      </w:r>
      <w:r w:rsidRPr="00B42E89">
        <w:t xml:space="preserve"> </w:t>
      </w:r>
    </w:p>
    <w:p w:rsidR="00EA03A3" w:rsidRPr="00B42E89" w:rsidRDefault="00EA03A3" w:rsidP="00EA03A3">
      <w:pPr>
        <w:jc w:val="both"/>
      </w:pPr>
      <w:r w:rsidRPr="00B42E89">
        <w:t>2.2.6 Количество фермерских хозяйств (ед.) –</w:t>
      </w:r>
      <w:r w:rsidR="00003F60">
        <w:t xml:space="preserve"> </w:t>
      </w:r>
      <w:r w:rsidR="009F5608">
        <w:t>12</w:t>
      </w:r>
      <w:r w:rsidR="00351573">
        <w:t xml:space="preserve"> </w:t>
      </w:r>
      <w:r w:rsidR="00D146D2" w:rsidRPr="00B42E89">
        <w:t>ведут производственную деятельность</w:t>
      </w:r>
      <w:r w:rsidR="00351573">
        <w:t>.</w:t>
      </w:r>
    </w:p>
    <w:p w:rsidR="00EA03A3" w:rsidRPr="00B42E89" w:rsidRDefault="00EA03A3" w:rsidP="00EA03A3">
      <w:pPr>
        <w:jc w:val="both"/>
      </w:pPr>
      <w:r w:rsidRPr="00B42E89">
        <w:t>2.2.7 Количество личных</w:t>
      </w:r>
      <w:r w:rsidR="006151E0" w:rsidRPr="00B42E89">
        <w:t xml:space="preserve"> подсобных хозяйств (ед.) – </w:t>
      </w:r>
      <w:r w:rsidR="0000229B">
        <w:t>более 3000</w:t>
      </w:r>
    </w:p>
    <w:p w:rsidR="009D7697" w:rsidRDefault="00EA03A3" w:rsidP="00EA03A3">
      <w:pPr>
        <w:jc w:val="both"/>
      </w:pPr>
      <w:r w:rsidRPr="00B42E89">
        <w:t>2.2.8 Перечень основных предприятий АПК</w:t>
      </w:r>
      <w:r w:rsidR="007E7F42">
        <w:t>:</w:t>
      </w:r>
    </w:p>
    <w:p w:rsidR="00EA03A3" w:rsidRPr="00E4560F" w:rsidRDefault="00EA03A3" w:rsidP="00EA03A3">
      <w:pPr>
        <w:jc w:val="both"/>
        <w:rPr>
          <w:sz w:val="12"/>
          <w:szCs w:val="12"/>
        </w:rPr>
      </w:pPr>
    </w:p>
    <w:tbl>
      <w:tblPr>
        <w:tblW w:w="1056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1080"/>
        <w:gridCol w:w="1273"/>
        <w:gridCol w:w="1427"/>
        <w:gridCol w:w="1620"/>
        <w:gridCol w:w="1260"/>
        <w:gridCol w:w="1080"/>
        <w:gridCol w:w="1080"/>
      </w:tblGrid>
      <w:tr w:rsidR="00EA03A3" w:rsidRPr="00B42E89">
        <w:tc>
          <w:tcPr>
            <w:tcW w:w="1741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B42E89">
              <w:t xml:space="preserve"> </w:t>
            </w:r>
            <w:r w:rsidRPr="00AF2162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080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1273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1427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620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1260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Должность руководителя</w:t>
            </w:r>
          </w:p>
        </w:tc>
        <w:tc>
          <w:tcPr>
            <w:tcW w:w="1080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080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Вид выпускаемой продукции</w:t>
            </w:r>
          </w:p>
        </w:tc>
      </w:tr>
      <w:tr w:rsidR="00431F6A" w:rsidRPr="00B42E89">
        <w:tc>
          <w:tcPr>
            <w:tcW w:w="1741" w:type="dxa"/>
            <w:shd w:val="clear" w:color="auto" w:fill="auto"/>
          </w:tcPr>
          <w:p w:rsidR="00431F6A" w:rsidRPr="00AF2162" w:rsidRDefault="00855D78" w:rsidP="005336FC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О</w:t>
            </w:r>
            <w:r w:rsidR="00431F6A" w:rsidRPr="00AF2162">
              <w:rPr>
                <w:sz w:val="20"/>
                <w:szCs w:val="20"/>
              </w:rPr>
              <w:t>ОО «Славянка»</w:t>
            </w:r>
          </w:p>
        </w:tc>
        <w:tc>
          <w:tcPr>
            <w:tcW w:w="1080" w:type="dxa"/>
            <w:shd w:val="clear" w:color="auto" w:fill="auto"/>
          </w:tcPr>
          <w:p w:rsidR="00431F6A" w:rsidRPr="00AF2162" w:rsidRDefault="00431F6A" w:rsidP="005336FC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частная</w:t>
            </w:r>
          </w:p>
        </w:tc>
        <w:tc>
          <w:tcPr>
            <w:tcW w:w="1273" w:type="dxa"/>
            <w:shd w:val="clear" w:color="auto" w:fill="auto"/>
          </w:tcPr>
          <w:p w:rsidR="00431F6A" w:rsidRPr="00AF2162" w:rsidRDefault="00431F6A" w:rsidP="005336FC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производство</w:t>
            </w:r>
            <w:r w:rsidR="00855D78" w:rsidRPr="00AF2162">
              <w:rPr>
                <w:sz w:val="20"/>
                <w:szCs w:val="20"/>
              </w:rPr>
              <w:t xml:space="preserve"> мяса</w:t>
            </w:r>
            <w:r w:rsidRPr="00AF2162">
              <w:rPr>
                <w:sz w:val="20"/>
                <w:szCs w:val="20"/>
              </w:rPr>
              <w:t xml:space="preserve"> свин</w:t>
            </w:r>
            <w:r w:rsidR="006E3E37" w:rsidRPr="00AF2162">
              <w:rPr>
                <w:sz w:val="20"/>
                <w:szCs w:val="20"/>
              </w:rPr>
              <w:t>ины</w:t>
            </w:r>
          </w:p>
        </w:tc>
        <w:tc>
          <w:tcPr>
            <w:tcW w:w="1427" w:type="dxa"/>
            <w:shd w:val="clear" w:color="auto" w:fill="auto"/>
          </w:tcPr>
          <w:p w:rsidR="00431F6A" w:rsidRPr="00AF2162" w:rsidRDefault="00431F6A" w:rsidP="005336FC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Фурмановский район, д.Иванково,</w:t>
            </w:r>
            <w:r w:rsidR="00855D78" w:rsidRPr="00AF2162">
              <w:rPr>
                <w:sz w:val="20"/>
                <w:szCs w:val="20"/>
              </w:rPr>
              <w:t xml:space="preserve"> </w:t>
            </w:r>
            <w:r w:rsidR="00F74AA3" w:rsidRPr="00AF2162">
              <w:rPr>
                <w:sz w:val="20"/>
                <w:szCs w:val="20"/>
              </w:rPr>
              <w:t xml:space="preserve">д. </w:t>
            </w:r>
            <w:r w:rsidRPr="00AF2162">
              <w:rPr>
                <w:sz w:val="20"/>
                <w:szCs w:val="20"/>
              </w:rPr>
              <w:t>49</w:t>
            </w:r>
          </w:p>
        </w:tc>
        <w:tc>
          <w:tcPr>
            <w:tcW w:w="1620" w:type="dxa"/>
            <w:shd w:val="clear" w:color="auto" w:fill="auto"/>
          </w:tcPr>
          <w:p w:rsidR="00431F6A" w:rsidRPr="00AF2162" w:rsidRDefault="00855D78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Кузьмичев Андрей Витальевич</w:t>
            </w:r>
          </w:p>
        </w:tc>
        <w:tc>
          <w:tcPr>
            <w:tcW w:w="1260" w:type="dxa"/>
            <w:shd w:val="clear" w:color="auto" w:fill="auto"/>
          </w:tcPr>
          <w:p w:rsidR="00431F6A" w:rsidRPr="00AF2162" w:rsidRDefault="00855D78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директор</w:t>
            </w:r>
          </w:p>
        </w:tc>
        <w:tc>
          <w:tcPr>
            <w:tcW w:w="1080" w:type="dxa"/>
            <w:shd w:val="clear" w:color="auto" w:fill="auto"/>
          </w:tcPr>
          <w:p w:rsidR="005336FC" w:rsidRPr="00AF2162" w:rsidRDefault="0035157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 xml:space="preserve">тел./факс </w:t>
            </w:r>
            <w:r w:rsidR="008F3B8C" w:rsidRPr="00AF2162">
              <w:rPr>
                <w:sz w:val="20"/>
                <w:szCs w:val="20"/>
              </w:rPr>
              <w:t>(49341)</w:t>
            </w:r>
          </w:p>
          <w:p w:rsidR="00431F6A" w:rsidRPr="00AF2162" w:rsidRDefault="008F3B8C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90</w:t>
            </w:r>
            <w:r w:rsidR="005336FC" w:rsidRPr="00AF2162">
              <w:rPr>
                <w:sz w:val="20"/>
                <w:szCs w:val="20"/>
              </w:rPr>
              <w:t>-</w:t>
            </w:r>
            <w:r w:rsidR="00855D78" w:rsidRPr="00AF2162">
              <w:rPr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</w:tcPr>
          <w:p w:rsidR="00431F6A" w:rsidRPr="00AF2162" w:rsidRDefault="00FC70B9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мясо свинины</w:t>
            </w:r>
            <w:r w:rsidR="00855D78" w:rsidRPr="00AF2162">
              <w:rPr>
                <w:sz w:val="20"/>
                <w:szCs w:val="20"/>
              </w:rPr>
              <w:t>, зерно</w:t>
            </w:r>
          </w:p>
        </w:tc>
      </w:tr>
      <w:tr w:rsidR="00EA03A3" w:rsidRPr="00B42E89">
        <w:tc>
          <w:tcPr>
            <w:tcW w:w="1741" w:type="dxa"/>
            <w:shd w:val="clear" w:color="auto" w:fill="auto"/>
          </w:tcPr>
          <w:p w:rsidR="00EA03A3" w:rsidRPr="00AF2162" w:rsidRDefault="00EA03A3" w:rsidP="005336FC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ООО «Агро-Партнер»</w:t>
            </w:r>
          </w:p>
        </w:tc>
        <w:tc>
          <w:tcPr>
            <w:tcW w:w="1080" w:type="dxa"/>
            <w:shd w:val="clear" w:color="auto" w:fill="auto"/>
          </w:tcPr>
          <w:p w:rsidR="00EA03A3" w:rsidRPr="00AF2162" w:rsidRDefault="00EA03A3" w:rsidP="005336FC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частная</w:t>
            </w:r>
          </w:p>
        </w:tc>
        <w:tc>
          <w:tcPr>
            <w:tcW w:w="1273" w:type="dxa"/>
            <w:shd w:val="clear" w:color="auto" w:fill="auto"/>
          </w:tcPr>
          <w:p w:rsidR="00EA03A3" w:rsidRPr="00AF2162" w:rsidRDefault="00EA03A3" w:rsidP="005336FC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производство молока</w:t>
            </w:r>
            <w:r w:rsidR="00855D78" w:rsidRPr="00AF2162">
              <w:rPr>
                <w:sz w:val="20"/>
                <w:szCs w:val="20"/>
              </w:rPr>
              <w:t>, мяса</w:t>
            </w:r>
            <w:r w:rsidR="00FC70B9" w:rsidRPr="00AF2162">
              <w:rPr>
                <w:sz w:val="20"/>
                <w:szCs w:val="20"/>
              </w:rPr>
              <w:t xml:space="preserve"> крупного рогатого скота</w:t>
            </w:r>
          </w:p>
        </w:tc>
        <w:tc>
          <w:tcPr>
            <w:tcW w:w="1427" w:type="dxa"/>
            <w:shd w:val="clear" w:color="auto" w:fill="auto"/>
          </w:tcPr>
          <w:p w:rsidR="00EA03A3" w:rsidRPr="00AF2162" w:rsidRDefault="00EA03A3" w:rsidP="005336FC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Фурмановский р</w:t>
            </w:r>
            <w:r w:rsidR="00855D78" w:rsidRPr="00AF2162">
              <w:rPr>
                <w:sz w:val="20"/>
                <w:szCs w:val="20"/>
              </w:rPr>
              <w:t>айо</w:t>
            </w:r>
            <w:r w:rsidRPr="00AF2162">
              <w:rPr>
                <w:sz w:val="20"/>
                <w:szCs w:val="20"/>
              </w:rPr>
              <w:t>н</w:t>
            </w:r>
            <w:r w:rsidR="00855D78" w:rsidRPr="00AF2162">
              <w:rPr>
                <w:sz w:val="20"/>
                <w:szCs w:val="20"/>
              </w:rPr>
              <w:t>, д.Иванково</w:t>
            </w:r>
            <w:r w:rsidR="00FC70B9" w:rsidRPr="00AF2162">
              <w:rPr>
                <w:sz w:val="20"/>
                <w:szCs w:val="20"/>
              </w:rPr>
              <w:t xml:space="preserve">, </w:t>
            </w:r>
            <w:r w:rsidR="006C2546" w:rsidRPr="00AF2162">
              <w:rPr>
                <w:sz w:val="20"/>
                <w:szCs w:val="20"/>
              </w:rPr>
              <w:t>д. 62</w:t>
            </w:r>
          </w:p>
        </w:tc>
        <w:tc>
          <w:tcPr>
            <w:tcW w:w="1620" w:type="dxa"/>
            <w:shd w:val="clear" w:color="auto" w:fill="auto"/>
          </w:tcPr>
          <w:p w:rsidR="00EA03A3" w:rsidRPr="00AF2162" w:rsidRDefault="0000229B" w:rsidP="00AF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Мурадов Магомед Мурадович</w:t>
            </w:r>
          </w:p>
        </w:tc>
        <w:tc>
          <w:tcPr>
            <w:tcW w:w="1260" w:type="dxa"/>
            <w:shd w:val="clear" w:color="auto" w:fill="auto"/>
          </w:tcPr>
          <w:p w:rsidR="00EA03A3" w:rsidRPr="00AF2162" w:rsidRDefault="0000229B" w:rsidP="00AF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 управляющий</w:t>
            </w:r>
          </w:p>
        </w:tc>
        <w:tc>
          <w:tcPr>
            <w:tcW w:w="1080" w:type="dxa"/>
            <w:shd w:val="clear" w:color="auto" w:fill="auto"/>
          </w:tcPr>
          <w:p w:rsidR="005336FC" w:rsidRPr="00AF2162" w:rsidRDefault="0035157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 xml:space="preserve">тел./факс </w:t>
            </w:r>
            <w:r w:rsidR="00855D78" w:rsidRPr="00AF2162">
              <w:rPr>
                <w:sz w:val="20"/>
                <w:szCs w:val="20"/>
              </w:rPr>
              <w:t>(4932)</w:t>
            </w:r>
          </w:p>
          <w:p w:rsidR="00EA03A3" w:rsidRPr="00AF2162" w:rsidRDefault="0000229B" w:rsidP="00AF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399-299</w:t>
            </w:r>
          </w:p>
        </w:tc>
        <w:tc>
          <w:tcPr>
            <w:tcW w:w="1080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молоко</w:t>
            </w:r>
            <w:r w:rsidR="00855D78" w:rsidRPr="00AF2162">
              <w:rPr>
                <w:sz w:val="20"/>
                <w:szCs w:val="20"/>
              </w:rPr>
              <w:t>, мясо КРС</w:t>
            </w:r>
            <w:r w:rsidR="00335A44" w:rsidRPr="00AF2162">
              <w:rPr>
                <w:sz w:val="20"/>
                <w:szCs w:val="20"/>
              </w:rPr>
              <w:t>, сено, силос, сенаж</w:t>
            </w:r>
          </w:p>
        </w:tc>
      </w:tr>
      <w:tr w:rsidR="000D1067" w:rsidRPr="00B42E89">
        <w:tc>
          <w:tcPr>
            <w:tcW w:w="1741" w:type="dxa"/>
            <w:shd w:val="clear" w:color="auto" w:fill="auto"/>
          </w:tcPr>
          <w:p w:rsidR="000D1067" w:rsidRPr="00AF2162" w:rsidRDefault="000D1067" w:rsidP="00447224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ООО «МТС»</w:t>
            </w:r>
          </w:p>
        </w:tc>
        <w:tc>
          <w:tcPr>
            <w:tcW w:w="1080" w:type="dxa"/>
            <w:shd w:val="clear" w:color="auto" w:fill="auto"/>
          </w:tcPr>
          <w:p w:rsidR="000D1067" w:rsidRPr="00AF2162" w:rsidRDefault="00447224" w:rsidP="00447224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ч</w:t>
            </w:r>
            <w:r w:rsidR="000D1067" w:rsidRPr="00AF2162">
              <w:rPr>
                <w:sz w:val="20"/>
                <w:szCs w:val="20"/>
              </w:rPr>
              <w:t>астная</w:t>
            </w:r>
          </w:p>
        </w:tc>
        <w:tc>
          <w:tcPr>
            <w:tcW w:w="1273" w:type="dxa"/>
            <w:shd w:val="clear" w:color="auto" w:fill="auto"/>
          </w:tcPr>
          <w:p w:rsidR="000D1067" w:rsidRPr="00AF2162" w:rsidRDefault="00447224" w:rsidP="00447224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выращивание зерновых культур</w:t>
            </w:r>
          </w:p>
        </w:tc>
        <w:tc>
          <w:tcPr>
            <w:tcW w:w="1427" w:type="dxa"/>
            <w:shd w:val="clear" w:color="auto" w:fill="auto"/>
          </w:tcPr>
          <w:p w:rsidR="000D1067" w:rsidRPr="00AF2162" w:rsidRDefault="00447224" w:rsidP="00447224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Фурмановский район, д.Иванково, д. 60</w:t>
            </w:r>
          </w:p>
        </w:tc>
        <w:tc>
          <w:tcPr>
            <w:tcW w:w="1620" w:type="dxa"/>
            <w:shd w:val="clear" w:color="auto" w:fill="auto"/>
          </w:tcPr>
          <w:p w:rsidR="000D1067" w:rsidRPr="00AF2162" w:rsidRDefault="00447224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Волик</w:t>
            </w:r>
          </w:p>
          <w:p w:rsidR="00447224" w:rsidRPr="00AF2162" w:rsidRDefault="00447224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Сергей</w:t>
            </w:r>
          </w:p>
          <w:p w:rsidR="00447224" w:rsidRPr="00AF2162" w:rsidRDefault="00447224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Иванович</w:t>
            </w:r>
          </w:p>
        </w:tc>
        <w:tc>
          <w:tcPr>
            <w:tcW w:w="1260" w:type="dxa"/>
            <w:shd w:val="clear" w:color="auto" w:fill="auto"/>
          </w:tcPr>
          <w:p w:rsidR="000D1067" w:rsidRPr="00AF2162" w:rsidRDefault="00447224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директор</w:t>
            </w:r>
          </w:p>
        </w:tc>
        <w:tc>
          <w:tcPr>
            <w:tcW w:w="1080" w:type="dxa"/>
            <w:shd w:val="clear" w:color="auto" w:fill="auto"/>
          </w:tcPr>
          <w:p w:rsidR="000D1067" w:rsidRPr="00AF2162" w:rsidRDefault="00447224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тел. 89203525028</w:t>
            </w:r>
          </w:p>
        </w:tc>
        <w:tc>
          <w:tcPr>
            <w:tcW w:w="1080" w:type="dxa"/>
            <w:shd w:val="clear" w:color="auto" w:fill="auto"/>
          </w:tcPr>
          <w:p w:rsidR="000D1067" w:rsidRPr="00AF2162" w:rsidRDefault="00447224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зерно</w:t>
            </w:r>
          </w:p>
        </w:tc>
      </w:tr>
      <w:tr w:rsidR="00003F60" w:rsidRPr="00B42E89">
        <w:tc>
          <w:tcPr>
            <w:tcW w:w="1741" w:type="dxa"/>
            <w:shd w:val="clear" w:color="auto" w:fill="auto"/>
          </w:tcPr>
          <w:p w:rsidR="00003F60" w:rsidRPr="00AF2162" w:rsidRDefault="00003F60" w:rsidP="0044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«Середской комбикормовый завод»</w:t>
            </w:r>
          </w:p>
        </w:tc>
        <w:tc>
          <w:tcPr>
            <w:tcW w:w="1080" w:type="dxa"/>
            <w:shd w:val="clear" w:color="auto" w:fill="auto"/>
          </w:tcPr>
          <w:p w:rsidR="00003F60" w:rsidRPr="00AF2162" w:rsidRDefault="00003F60" w:rsidP="0074120F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частная</w:t>
            </w:r>
          </w:p>
        </w:tc>
        <w:tc>
          <w:tcPr>
            <w:tcW w:w="1273" w:type="dxa"/>
            <w:shd w:val="clear" w:color="auto" w:fill="auto"/>
          </w:tcPr>
          <w:p w:rsidR="00003F60" w:rsidRPr="00AF2162" w:rsidRDefault="00003F60" w:rsidP="0074120F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выращивание зерновых культур</w:t>
            </w:r>
          </w:p>
        </w:tc>
        <w:tc>
          <w:tcPr>
            <w:tcW w:w="1427" w:type="dxa"/>
            <w:shd w:val="clear" w:color="auto" w:fill="auto"/>
          </w:tcPr>
          <w:p w:rsidR="00003F60" w:rsidRPr="00AF2162" w:rsidRDefault="00003F60" w:rsidP="00003F60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Фурмановский район, д.</w:t>
            </w:r>
            <w:r>
              <w:rPr>
                <w:sz w:val="20"/>
                <w:szCs w:val="20"/>
              </w:rPr>
              <w:t xml:space="preserve"> </w:t>
            </w:r>
            <w:r w:rsidRPr="00AF2162">
              <w:rPr>
                <w:sz w:val="20"/>
                <w:szCs w:val="20"/>
              </w:rPr>
              <w:t>Иванково, д. 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03F60" w:rsidRPr="00AF2162" w:rsidRDefault="00003F60" w:rsidP="00AF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Комляшкин Александр Викторович</w:t>
            </w:r>
          </w:p>
        </w:tc>
        <w:tc>
          <w:tcPr>
            <w:tcW w:w="1260" w:type="dxa"/>
            <w:shd w:val="clear" w:color="auto" w:fill="auto"/>
          </w:tcPr>
          <w:p w:rsidR="00003F60" w:rsidRPr="00AF2162" w:rsidRDefault="00003F60" w:rsidP="00AF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080" w:type="dxa"/>
            <w:shd w:val="clear" w:color="auto" w:fill="auto"/>
          </w:tcPr>
          <w:p w:rsidR="00003F60" w:rsidRPr="00AF2162" w:rsidRDefault="00003F60" w:rsidP="00AF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(4932)58-98-09</w:t>
            </w:r>
          </w:p>
        </w:tc>
        <w:tc>
          <w:tcPr>
            <w:tcW w:w="1080" w:type="dxa"/>
            <w:shd w:val="clear" w:color="auto" w:fill="auto"/>
          </w:tcPr>
          <w:p w:rsidR="00003F60" w:rsidRPr="00AF2162" w:rsidRDefault="00003F60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зерно</w:t>
            </w:r>
          </w:p>
        </w:tc>
      </w:tr>
    </w:tbl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2.3  Структура посевных площадей по хозяйствам всех категорий</w:t>
      </w:r>
    </w:p>
    <w:p w:rsidR="00EA03A3" w:rsidRPr="00B42E89" w:rsidRDefault="00EA03A3" w:rsidP="00EA03A3">
      <w:pPr>
        <w:jc w:val="both"/>
      </w:pPr>
      <w:r w:rsidRPr="00B42E89">
        <w:t xml:space="preserve">2.3.1 зерновые культуры (тыс. га.) – </w:t>
      </w:r>
      <w:r w:rsidR="00447224">
        <w:t>0,</w:t>
      </w:r>
      <w:r w:rsidR="003F2EBB">
        <w:t>670</w:t>
      </w:r>
    </w:p>
    <w:p w:rsidR="00EA03A3" w:rsidRPr="00B42E89" w:rsidRDefault="00EA03A3" w:rsidP="00EA03A3">
      <w:pPr>
        <w:jc w:val="both"/>
      </w:pPr>
      <w:r w:rsidRPr="00B42E89">
        <w:t>2.3.2 картофель (тыс. га.) – 0,</w:t>
      </w:r>
      <w:r w:rsidR="003F2EBB">
        <w:t>02</w:t>
      </w:r>
    </w:p>
    <w:p w:rsidR="00EA03A3" w:rsidRPr="00B42E89" w:rsidRDefault="00EA03A3" w:rsidP="00EA03A3">
      <w:pPr>
        <w:jc w:val="both"/>
      </w:pPr>
      <w:r w:rsidRPr="00B42E89">
        <w:t xml:space="preserve">2.3.3 овощи (тыс. га.) –  </w:t>
      </w:r>
      <w:r w:rsidR="00B22265" w:rsidRPr="00B42E89">
        <w:t>0,</w:t>
      </w:r>
      <w:r w:rsidR="007E7F42">
        <w:t>0</w:t>
      </w:r>
      <w:r w:rsidR="003F2EBB">
        <w:t>4</w:t>
      </w:r>
    </w:p>
    <w:p w:rsidR="00EA03A3" w:rsidRPr="00B42E89" w:rsidRDefault="00EA03A3" w:rsidP="00EA03A3">
      <w:pPr>
        <w:jc w:val="both"/>
      </w:pPr>
      <w:r w:rsidRPr="00B42E89">
        <w:t xml:space="preserve">2.3.4 </w:t>
      </w:r>
      <w:r w:rsidR="00E043D1" w:rsidRPr="00B42E89">
        <w:t>кормовые культуры (</w:t>
      </w:r>
      <w:r w:rsidRPr="00B42E89">
        <w:t>многолетние травы, клевер, однолетние травы</w:t>
      </w:r>
      <w:r w:rsidR="00E043D1" w:rsidRPr="00B42E89">
        <w:t>)</w:t>
      </w:r>
      <w:r w:rsidRPr="00B42E89">
        <w:t xml:space="preserve"> (тыс. га.) – </w:t>
      </w:r>
      <w:r w:rsidR="005D24BA">
        <w:t>3,</w:t>
      </w:r>
      <w:r w:rsidR="003F2EBB">
        <w:t>49</w:t>
      </w:r>
    </w:p>
    <w:p w:rsidR="00EA03A3" w:rsidRPr="00B42E89" w:rsidRDefault="00E043D1" w:rsidP="00EA03A3">
      <w:pPr>
        <w:jc w:val="both"/>
      </w:pPr>
      <w:r w:rsidRPr="00B42E89">
        <w:t>2.3.5</w:t>
      </w:r>
      <w:r w:rsidR="00EA03A3" w:rsidRPr="00B42E89">
        <w:t xml:space="preserve"> лен (тыс. га) – нет</w:t>
      </w:r>
    </w:p>
    <w:p w:rsidR="00700B56" w:rsidRPr="00B42E89" w:rsidRDefault="00E043D1" w:rsidP="00EA03A3">
      <w:pPr>
        <w:jc w:val="both"/>
      </w:pPr>
      <w:r w:rsidRPr="00B42E89">
        <w:t>2.3.6</w:t>
      </w:r>
      <w:r w:rsidR="00EA03A3" w:rsidRPr="00B42E89">
        <w:t xml:space="preserve"> рапс (тыс. га) – нет 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</w:pPr>
      <w:r w:rsidRPr="00B42E89">
        <w:rPr>
          <w:b/>
        </w:rPr>
        <w:t xml:space="preserve">2.4  Инвестиции в основной капитал, всего </w:t>
      </w:r>
      <w:r w:rsidRPr="00B42E89">
        <w:t xml:space="preserve">(млн. руб.) – </w:t>
      </w:r>
      <w:r w:rsidR="009F5608">
        <w:t>550,</w:t>
      </w:r>
      <w:r w:rsidR="003F2EBB">
        <w:t>158</w:t>
      </w:r>
    </w:p>
    <w:p w:rsidR="00EA03A3" w:rsidRPr="00B42E89" w:rsidRDefault="00EA03A3" w:rsidP="00EA03A3">
      <w:pPr>
        <w:jc w:val="both"/>
      </w:pPr>
      <w:r w:rsidRPr="00B42E89">
        <w:t>2.4.1 жилища (млн. руб.)</w:t>
      </w:r>
      <w:r w:rsidR="002A3D48">
        <w:t xml:space="preserve"> - нет</w:t>
      </w:r>
    </w:p>
    <w:p w:rsidR="00EA03A3" w:rsidRPr="00B42E89" w:rsidRDefault="00EA03A3" w:rsidP="00EA03A3">
      <w:pPr>
        <w:jc w:val="both"/>
      </w:pPr>
      <w:r w:rsidRPr="00B42E89">
        <w:t>2.4.2  здания (кроме жилых) и сооружения (млн. руб.)</w:t>
      </w:r>
      <w:r w:rsidR="00A46DAC" w:rsidRPr="00B42E89">
        <w:t xml:space="preserve"> </w:t>
      </w:r>
      <w:r w:rsidR="00A052F7" w:rsidRPr="00B42E89">
        <w:t>–</w:t>
      </w:r>
      <w:r w:rsidRPr="00B42E89">
        <w:t xml:space="preserve"> </w:t>
      </w:r>
      <w:r w:rsidR="003F2EBB">
        <w:t>114,630</w:t>
      </w:r>
    </w:p>
    <w:p w:rsidR="00EA03A3" w:rsidRPr="00B42E89" w:rsidRDefault="00EA03A3" w:rsidP="00EA03A3">
      <w:pPr>
        <w:jc w:val="both"/>
      </w:pPr>
      <w:r w:rsidRPr="00B42E89">
        <w:t xml:space="preserve">2.4.4  машины, оборудование, транспортные средства (млн. руб.) – </w:t>
      </w:r>
      <w:r w:rsidR="003F2EBB">
        <w:t>431,466</w:t>
      </w:r>
    </w:p>
    <w:p w:rsidR="00E441B1" w:rsidRPr="00B42E89" w:rsidRDefault="00E441B1" w:rsidP="00EA03A3">
      <w:pPr>
        <w:jc w:val="both"/>
      </w:pPr>
      <w:r w:rsidRPr="00B42E89">
        <w:t>2.4.5. прочее</w:t>
      </w:r>
      <w:r w:rsidR="00FA4DD1">
        <w:t xml:space="preserve"> (млн.руб.)</w:t>
      </w:r>
      <w:r w:rsidRPr="00B42E89">
        <w:t xml:space="preserve"> –</w:t>
      </w:r>
      <w:r w:rsidR="003F2EBB">
        <w:t xml:space="preserve"> 1,85</w:t>
      </w:r>
      <w:r w:rsidR="00A3359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2.5 Занятость населения и трудовые ресурсы</w:t>
      </w:r>
    </w:p>
    <w:p w:rsidR="00EA03A3" w:rsidRPr="00B42E89" w:rsidRDefault="00EA03A3" w:rsidP="00EA03A3">
      <w:pPr>
        <w:jc w:val="both"/>
      </w:pPr>
      <w:r w:rsidRPr="00B42E89">
        <w:t xml:space="preserve">2.5.1 Численность трудовых ресурсов (тыс.чел.) – </w:t>
      </w:r>
      <w:r w:rsidR="004548F2" w:rsidRPr="00423C4C">
        <w:t>21,</w:t>
      </w:r>
      <w:r w:rsidR="007C63F4">
        <w:t>012</w:t>
      </w:r>
    </w:p>
    <w:p w:rsidR="00EA03A3" w:rsidRPr="00B42E89" w:rsidRDefault="00EA03A3" w:rsidP="00EA03A3">
      <w:pPr>
        <w:jc w:val="both"/>
      </w:pPr>
      <w:r w:rsidRPr="00B42E89">
        <w:t>2.5.2 Численность занятых в экономике всего (тыс.чел.)</w:t>
      </w:r>
      <w:r w:rsidR="00291868" w:rsidRPr="00B42E89">
        <w:t xml:space="preserve"> – </w:t>
      </w:r>
      <w:r w:rsidR="000439EB" w:rsidRPr="00423C4C">
        <w:t>18,</w:t>
      </w:r>
      <w:r w:rsidR="007C63F4">
        <w:t>2</w:t>
      </w:r>
    </w:p>
    <w:p w:rsidR="00EA03A3" w:rsidRPr="00B42E89" w:rsidRDefault="00EA03A3" w:rsidP="00EA03A3">
      <w:pPr>
        <w:jc w:val="both"/>
      </w:pPr>
      <w:r w:rsidRPr="00B42E89">
        <w:t xml:space="preserve">2.5.3 </w:t>
      </w:r>
      <w:r w:rsidRPr="005879E0">
        <w:t>Численность работников предприятий и организаций всего (тыс.чел.)</w:t>
      </w:r>
      <w:r w:rsidR="00A46DAC" w:rsidRPr="005879E0">
        <w:t xml:space="preserve"> – </w:t>
      </w:r>
      <w:r w:rsidR="00B7564D" w:rsidRPr="005879E0">
        <w:t>6,</w:t>
      </w:r>
      <w:r w:rsidR="003F2EBB">
        <w:t>05</w:t>
      </w:r>
    </w:p>
    <w:p w:rsidR="00EA03A3" w:rsidRPr="00B42E89" w:rsidRDefault="00EA03A3" w:rsidP="00EA03A3">
      <w:pPr>
        <w:jc w:val="both"/>
      </w:pPr>
      <w:r w:rsidRPr="00B42E89">
        <w:t>2.5.4 Численность работников предприятий и организаций бюджетной сферы (чел.)</w:t>
      </w:r>
      <w:r w:rsidR="00291868" w:rsidRPr="00B42E89">
        <w:t xml:space="preserve"> – </w:t>
      </w:r>
      <w:r w:rsidR="003F2EBB">
        <w:t>2199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2.6 Малое предпринимательство</w:t>
      </w:r>
    </w:p>
    <w:p w:rsidR="00EA03A3" w:rsidRPr="00B42E89" w:rsidRDefault="00EA03A3" w:rsidP="00EA03A3">
      <w:pPr>
        <w:jc w:val="both"/>
      </w:pPr>
      <w:r w:rsidRPr="00B42E89">
        <w:t>2.6.1 количество малых предприятий (ед.) –</w:t>
      </w:r>
      <w:r w:rsidRPr="00C509D7">
        <w:rPr>
          <w:b/>
        </w:rPr>
        <w:t xml:space="preserve"> </w:t>
      </w:r>
      <w:r w:rsidR="00A9290A">
        <w:t>2</w:t>
      </w:r>
      <w:r w:rsidR="003F2EBB">
        <w:t>28</w:t>
      </w:r>
    </w:p>
    <w:p w:rsidR="00EA03A3" w:rsidRPr="00B42E89" w:rsidRDefault="00EA03A3" w:rsidP="00EA03A3">
      <w:pPr>
        <w:jc w:val="both"/>
      </w:pPr>
      <w:r w:rsidRPr="00B42E89">
        <w:t>2.6.2 количество индивидуа</w:t>
      </w:r>
      <w:r w:rsidR="00714C87" w:rsidRPr="00B42E89">
        <w:t>льных предпринимателей (ед.) –</w:t>
      </w:r>
      <w:r w:rsidR="00C635CB" w:rsidRPr="00B42E89">
        <w:t xml:space="preserve"> </w:t>
      </w:r>
      <w:r w:rsidR="00C509D7">
        <w:t>8</w:t>
      </w:r>
      <w:r w:rsidR="003F2EBB">
        <w:t>35</w:t>
      </w:r>
    </w:p>
    <w:p w:rsidR="00EA03A3" w:rsidRPr="00B42E89" w:rsidRDefault="00EA03A3" w:rsidP="00EA03A3">
      <w:pPr>
        <w:jc w:val="both"/>
      </w:pPr>
      <w:r w:rsidRPr="00B42E89">
        <w:t>2.6.3 доля занятых в малом предпринимательстве в обще</w:t>
      </w:r>
      <w:r w:rsidR="009A5F8A" w:rsidRPr="00B42E89">
        <w:t xml:space="preserve">й численности занятых (%) </w:t>
      </w:r>
      <w:r w:rsidR="009A5F8A" w:rsidRPr="00C509D7">
        <w:rPr>
          <w:b/>
        </w:rPr>
        <w:t xml:space="preserve">– </w:t>
      </w:r>
      <w:r w:rsidR="00B7564D" w:rsidRPr="00B7564D">
        <w:t>4</w:t>
      </w:r>
      <w:r w:rsidR="003F2EBB">
        <w:t>7</w:t>
      </w:r>
      <w:r w:rsidR="00B7564D" w:rsidRPr="00B7564D">
        <w:t>,8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2.7 Общий объем розничного товарооборота (млн.руб.) – </w:t>
      </w:r>
      <w:r w:rsidR="008C3D5B">
        <w:rPr>
          <w:b/>
        </w:rPr>
        <w:t>5870,0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2.8  Общий объем реализации платных услуг населению (млн.руб.) – </w:t>
      </w:r>
      <w:r w:rsidR="003F2EBB">
        <w:rPr>
          <w:b/>
        </w:rPr>
        <w:t>н.д.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2.9  Торговля</w:t>
      </w:r>
    </w:p>
    <w:p w:rsidR="00EA03A3" w:rsidRPr="00B42E89" w:rsidRDefault="00EA03A3" w:rsidP="00EA03A3">
      <w:pPr>
        <w:jc w:val="both"/>
      </w:pPr>
      <w:r w:rsidRPr="00B42E89">
        <w:t xml:space="preserve">2.9.1 Розничный товарооборот на 1 жителя (тыс. руб. на 1 жителя) – </w:t>
      </w:r>
      <w:r w:rsidR="008C3D5B">
        <w:t>145,3</w:t>
      </w:r>
    </w:p>
    <w:p w:rsidR="00EA03A3" w:rsidRPr="00A9290A" w:rsidRDefault="00EA03A3" w:rsidP="00EA03A3">
      <w:pPr>
        <w:jc w:val="both"/>
      </w:pPr>
      <w:r w:rsidRPr="00A9290A">
        <w:t>2.9.2 Количество организаций розничной торговли (магазины) на 1000 жителей (число о</w:t>
      </w:r>
      <w:r w:rsidR="005034B3" w:rsidRPr="00A9290A">
        <w:t xml:space="preserve">рганизаций на 1000 жителей) – </w:t>
      </w:r>
      <w:r w:rsidR="000439EB" w:rsidRPr="008C3D5B">
        <w:t>4,</w:t>
      </w:r>
      <w:r w:rsidR="008C3D5B" w:rsidRPr="008C3D5B">
        <w:t>8</w:t>
      </w:r>
    </w:p>
    <w:p w:rsidR="00EA03A3" w:rsidRPr="00A9290A" w:rsidRDefault="00EA03A3" w:rsidP="00EA03A3">
      <w:pPr>
        <w:jc w:val="both"/>
        <w:rPr>
          <w:u w:val="single"/>
        </w:rPr>
      </w:pPr>
      <w:r w:rsidRPr="00A9290A">
        <w:t xml:space="preserve">2.9.3 Количество торговых мест на </w:t>
      </w:r>
      <w:r w:rsidR="00E24FF9" w:rsidRPr="00A9290A">
        <w:t>ярмарках</w:t>
      </w:r>
      <w:r w:rsidRPr="00A9290A">
        <w:t xml:space="preserve"> на 1000 жителей (ед.)</w:t>
      </w:r>
      <w:r w:rsidR="00175279" w:rsidRPr="00A9290A">
        <w:t xml:space="preserve"> </w:t>
      </w:r>
      <w:r w:rsidR="005034B3" w:rsidRPr="00A9290A">
        <w:t xml:space="preserve">– </w:t>
      </w:r>
      <w:r w:rsidR="00A9290A" w:rsidRPr="008C3D5B">
        <w:t>3,6</w:t>
      </w:r>
      <w:r w:rsidR="008C3D5B" w:rsidRPr="008C3D5B">
        <w:t>4</w:t>
      </w:r>
    </w:p>
    <w:p w:rsidR="00E4560F" w:rsidRPr="00A9290A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2.10 Транспортные услуги</w:t>
      </w:r>
    </w:p>
    <w:p w:rsidR="00EA03A3" w:rsidRPr="00B42E89" w:rsidRDefault="00EA03A3" w:rsidP="00EA03A3">
      <w:pPr>
        <w:jc w:val="both"/>
      </w:pPr>
      <w:r w:rsidRPr="00B42E89">
        <w:t>2.10.1 Установленный тариф на 1 поездку на пассажирском транспорте по внутригородскому</w:t>
      </w:r>
      <w:r w:rsidR="007C2152" w:rsidRPr="00B42E89">
        <w:t xml:space="preserve"> – 1</w:t>
      </w:r>
      <w:r w:rsidR="00A9290A">
        <w:t>9</w:t>
      </w:r>
      <w:r w:rsidR="0005194D" w:rsidRPr="00B42E89">
        <w:t xml:space="preserve"> руб.</w:t>
      </w:r>
      <w:r w:rsidRPr="00B42E89">
        <w:t xml:space="preserve">, пригородному – </w:t>
      </w:r>
      <w:r w:rsidR="00AE375E" w:rsidRPr="005D24BA">
        <w:t>2,</w:t>
      </w:r>
      <w:r w:rsidR="007029B7">
        <w:t>34</w:t>
      </w:r>
      <w:r w:rsidRPr="00B42E89">
        <w:t xml:space="preserve"> руб. пас./</w:t>
      </w:r>
      <w:r w:rsidR="001C108D" w:rsidRPr="00B42E89">
        <w:t xml:space="preserve">км. </w:t>
      </w:r>
      <w:r w:rsidR="007029B7">
        <w:t>(на 01.01.20</w:t>
      </w:r>
      <w:r w:rsidR="003F2EBB">
        <w:t>18</w:t>
      </w:r>
      <w:r w:rsidR="007029B7">
        <w:t>г.)</w:t>
      </w:r>
    </w:p>
    <w:p w:rsidR="00EA03A3" w:rsidRPr="00B42E89" w:rsidRDefault="00EA03A3" w:rsidP="00EA03A3">
      <w:pPr>
        <w:jc w:val="both"/>
      </w:pPr>
      <w:r w:rsidRPr="00B42E89">
        <w:t xml:space="preserve">2.10.2 </w:t>
      </w:r>
      <w:r w:rsidR="001C108D" w:rsidRPr="00B42E89">
        <w:t xml:space="preserve">  </w:t>
      </w:r>
      <w:r w:rsidRPr="00B42E89">
        <w:t>Себестоимость перевозки 1 пассажи</w:t>
      </w:r>
      <w:r w:rsidR="001C108D" w:rsidRPr="00B42E89">
        <w:t>ра по маршрутам</w:t>
      </w:r>
      <w:r w:rsidR="0087190B" w:rsidRPr="00B42E89">
        <w:t>:</w:t>
      </w:r>
      <w:r w:rsidR="00451328" w:rsidRPr="00B42E89">
        <w:t xml:space="preserve">  внутригородским – 1</w:t>
      </w:r>
      <w:r w:rsidR="00A9290A">
        <w:t>9</w:t>
      </w:r>
      <w:r w:rsidR="001C108D" w:rsidRPr="00B42E89">
        <w:t xml:space="preserve"> руб. на чел., </w:t>
      </w:r>
      <w:r w:rsidRPr="00B42E89">
        <w:t>пригородным</w:t>
      </w:r>
      <w:r w:rsidR="000E32DC" w:rsidRPr="00B42E89">
        <w:t xml:space="preserve"> </w:t>
      </w:r>
      <w:r w:rsidR="00684118">
        <w:t>–</w:t>
      </w:r>
      <w:r w:rsidR="000E32DC" w:rsidRPr="00B42E89">
        <w:t xml:space="preserve"> </w:t>
      </w:r>
      <w:r w:rsidR="00684118" w:rsidRPr="005D24BA">
        <w:t>2,</w:t>
      </w:r>
      <w:r w:rsidR="007029B7">
        <w:t>34</w:t>
      </w:r>
      <w:r w:rsidR="00407CFA" w:rsidRPr="00B42E89">
        <w:t xml:space="preserve"> </w:t>
      </w:r>
      <w:r w:rsidRPr="00B42E89">
        <w:t>руб.</w:t>
      </w:r>
      <w:r w:rsidR="00EF5E3D" w:rsidRPr="00B42E89">
        <w:t>пас./км</w:t>
      </w:r>
      <w:r w:rsidR="001C108D" w:rsidRPr="00B42E89">
        <w:t>.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2.11 Жильё и его доступность</w:t>
      </w:r>
    </w:p>
    <w:p w:rsidR="00EA03A3" w:rsidRPr="00B42E89" w:rsidRDefault="00EA03A3" w:rsidP="00EA03A3">
      <w:pPr>
        <w:jc w:val="both"/>
      </w:pPr>
      <w:r w:rsidRPr="00B42E89">
        <w:t xml:space="preserve">2.11.1 </w:t>
      </w:r>
      <w:r w:rsidRPr="00AE43F3">
        <w:t>Обеспеченность жильём (м</w:t>
      </w:r>
      <w:r w:rsidRPr="00AE43F3">
        <w:rPr>
          <w:vertAlign w:val="superscript"/>
        </w:rPr>
        <w:t xml:space="preserve">2 </w:t>
      </w:r>
      <w:r w:rsidR="00561754" w:rsidRPr="00AE43F3">
        <w:t xml:space="preserve">на 1 жителя) – </w:t>
      </w:r>
      <w:r w:rsidR="003F2EBB">
        <w:t>25,3</w:t>
      </w:r>
    </w:p>
    <w:p w:rsidR="00EA03A3" w:rsidRPr="00B42E89" w:rsidRDefault="00EA03A3" w:rsidP="00EA03A3">
      <w:pPr>
        <w:jc w:val="both"/>
      </w:pPr>
      <w:r w:rsidRPr="00B42E89">
        <w:t>2.11.2 Ввод нового жилья (м</w:t>
      </w:r>
      <w:r w:rsidRPr="00B42E89">
        <w:rPr>
          <w:vertAlign w:val="superscript"/>
        </w:rPr>
        <w:t xml:space="preserve">2 </w:t>
      </w:r>
      <w:r w:rsidRPr="00B42E89">
        <w:t xml:space="preserve">на 1000 жителей) – </w:t>
      </w:r>
      <w:r w:rsidR="003F2EBB">
        <w:t>138</w:t>
      </w:r>
    </w:p>
    <w:p w:rsidR="00EA03A3" w:rsidRPr="00C65A4A" w:rsidRDefault="00EA03A3" w:rsidP="00EA03A3">
      <w:pPr>
        <w:jc w:val="both"/>
        <w:rPr>
          <w:b/>
        </w:rPr>
      </w:pPr>
      <w:r w:rsidRPr="00B42E89">
        <w:t xml:space="preserve">2.11.3 </w:t>
      </w:r>
      <w:r w:rsidRPr="00311BBA">
        <w:t>Доля ветхого жилищного фонда в</w:t>
      </w:r>
      <w:r w:rsidR="00B4367B" w:rsidRPr="00311BBA">
        <w:t xml:space="preserve">о всём жилищном фонде (%) – </w:t>
      </w:r>
      <w:r w:rsidR="00684118" w:rsidRPr="00311BBA">
        <w:t>1,</w:t>
      </w:r>
      <w:r w:rsidR="008A6147" w:rsidRPr="00311BBA">
        <w:t>63</w:t>
      </w:r>
    </w:p>
    <w:p w:rsidR="00EA03A3" w:rsidRPr="00E30B2A" w:rsidRDefault="00EA03A3" w:rsidP="00EA03A3">
      <w:pPr>
        <w:jc w:val="both"/>
      </w:pPr>
      <w:r w:rsidRPr="00E30B2A">
        <w:t xml:space="preserve">2.11.4 Стоимость </w:t>
      </w:r>
      <w:smartTag w:uri="urn:schemas-microsoft-com:office:smarttags" w:element="metricconverter">
        <w:smartTagPr>
          <w:attr w:name="ProductID" w:val="1 м2"/>
        </w:smartTagPr>
        <w:r w:rsidRPr="00E30B2A">
          <w:t>1 м</w:t>
        </w:r>
        <w:r w:rsidRPr="00E30B2A">
          <w:rPr>
            <w:vertAlign w:val="superscript"/>
          </w:rPr>
          <w:t>2</w:t>
        </w:r>
      </w:smartTag>
      <w:r w:rsidRPr="00E30B2A">
        <w:t xml:space="preserve">  жилья на перв</w:t>
      </w:r>
      <w:r w:rsidR="00B4367B" w:rsidRPr="00E30B2A">
        <w:t xml:space="preserve">ичном рынке жилья (тыс.руб.) – </w:t>
      </w:r>
      <w:r w:rsidR="003F2EBB">
        <w:t>36,75</w:t>
      </w:r>
      <w:r w:rsidR="00784360" w:rsidRPr="00E30B2A">
        <w:t xml:space="preserve"> (данные </w:t>
      </w:r>
      <w:r w:rsidR="00E30B2A">
        <w:t xml:space="preserve">Федеральной службы государственной статистики </w:t>
      </w:r>
      <w:r w:rsidR="00784360" w:rsidRPr="00E30B2A">
        <w:t>за 4 квартал 201</w:t>
      </w:r>
      <w:r w:rsidR="003F2EBB">
        <w:t>7</w:t>
      </w:r>
      <w:r w:rsidR="00784360" w:rsidRPr="00E30B2A">
        <w:t>г. по Ивановской области)</w:t>
      </w:r>
    </w:p>
    <w:p w:rsidR="0087190B" w:rsidRPr="00940B0E" w:rsidRDefault="00EA03A3" w:rsidP="00EA03A3">
      <w:pPr>
        <w:jc w:val="both"/>
      </w:pPr>
      <w:r w:rsidRPr="00F44523">
        <w:t>2.11.5</w:t>
      </w:r>
      <w:r w:rsidRPr="00C65A4A">
        <w:rPr>
          <w:b/>
        </w:rPr>
        <w:t xml:space="preserve"> </w:t>
      </w:r>
      <w:r w:rsidRPr="00940B0E">
        <w:t xml:space="preserve">Стоимость </w:t>
      </w:r>
      <w:smartTag w:uri="urn:schemas-microsoft-com:office:smarttags" w:element="metricconverter">
        <w:smartTagPr>
          <w:attr w:name="ProductID" w:val="1 м2"/>
        </w:smartTagPr>
        <w:r w:rsidRPr="00940B0E">
          <w:t>1 м</w:t>
        </w:r>
        <w:r w:rsidRPr="00940B0E">
          <w:rPr>
            <w:vertAlign w:val="superscript"/>
          </w:rPr>
          <w:t>2</w:t>
        </w:r>
      </w:smartTag>
      <w:r w:rsidRPr="00940B0E">
        <w:t xml:space="preserve"> жилья на втор</w:t>
      </w:r>
      <w:r w:rsidR="00B4367B" w:rsidRPr="00940B0E">
        <w:t xml:space="preserve">ичном рынке жилья (тыс.руб.) – </w:t>
      </w:r>
      <w:r w:rsidR="007C3A2A" w:rsidRPr="00940B0E">
        <w:t>29,9</w:t>
      </w:r>
      <w:r w:rsidR="00AE43F3">
        <w:t>10</w:t>
      </w:r>
      <w:r w:rsidR="0033343C" w:rsidRPr="00940B0E">
        <w:t xml:space="preserve"> (по Фурмановскому муниципальному району на 1 квартал 201</w:t>
      </w:r>
      <w:r w:rsidR="003F2EBB">
        <w:t>8</w:t>
      </w:r>
      <w:r w:rsidR="0033343C" w:rsidRPr="00940B0E">
        <w:t xml:space="preserve"> года)</w:t>
      </w:r>
      <w:r w:rsidR="006107DA" w:rsidRPr="00940B0E">
        <w:t>.</w:t>
      </w:r>
    </w:p>
    <w:p w:rsidR="00E4560F" w:rsidRPr="00940B0E" w:rsidRDefault="00E4560F" w:rsidP="00EA03A3">
      <w:pPr>
        <w:jc w:val="both"/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2.12 Присоединенная мощность потребителей электроэнергии (МВт.) – </w:t>
      </w:r>
      <w:r w:rsidR="009F2827" w:rsidRPr="008A2F2A">
        <w:rPr>
          <w:b/>
        </w:rPr>
        <w:t>1,12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2.13 Резерв по увеличению потребляемой мощности электроэнергии (МВт.) </w:t>
      </w:r>
      <w:r w:rsidRPr="008A2F2A">
        <w:rPr>
          <w:b/>
        </w:rPr>
        <w:t xml:space="preserve">– </w:t>
      </w:r>
      <w:r w:rsidR="009974F2">
        <w:rPr>
          <w:b/>
        </w:rPr>
        <w:t>17,94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2.14 Потребление газа</w:t>
      </w:r>
    </w:p>
    <w:p w:rsidR="00EA03A3" w:rsidRPr="00B42E89" w:rsidRDefault="00EA03A3" w:rsidP="00EA03A3">
      <w:pPr>
        <w:jc w:val="both"/>
      </w:pPr>
      <w:r w:rsidRPr="00B42E89">
        <w:t>2.14.1  за год (куб. м.) –</w:t>
      </w:r>
      <w:r w:rsidR="0057361E" w:rsidRPr="00B42E89">
        <w:t xml:space="preserve"> </w:t>
      </w:r>
      <w:r w:rsidR="009974F2">
        <w:t>62503200</w:t>
      </w:r>
    </w:p>
    <w:p w:rsidR="00EA03A3" w:rsidRPr="00B42E89" w:rsidRDefault="00EA03A3" w:rsidP="00EA03A3">
      <w:pPr>
        <w:jc w:val="both"/>
      </w:pPr>
      <w:r w:rsidRPr="00B42E89">
        <w:t>2.14.2  за сутки (куб. м.)</w:t>
      </w:r>
      <w:r w:rsidR="007E0837" w:rsidRPr="00B42E89">
        <w:t>:</w:t>
      </w:r>
    </w:p>
    <w:p w:rsidR="007E0837" w:rsidRPr="00B42E89" w:rsidRDefault="00632251" w:rsidP="00EA03A3">
      <w:pPr>
        <w:jc w:val="both"/>
      </w:pPr>
      <w:r w:rsidRPr="00B42E89">
        <w:t xml:space="preserve">- в летний период – </w:t>
      </w:r>
      <w:r w:rsidR="009974F2">
        <w:t>50003</w:t>
      </w:r>
    </w:p>
    <w:p w:rsidR="007E0837" w:rsidRPr="00B42E89" w:rsidRDefault="00632251" w:rsidP="00EA03A3">
      <w:pPr>
        <w:jc w:val="both"/>
      </w:pPr>
      <w:r w:rsidRPr="00B42E89">
        <w:t xml:space="preserve">- в зимний период – </w:t>
      </w:r>
      <w:r w:rsidR="009974F2">
        <w:t>400021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2.15 Резерв по увеличению объемов потребления газа</w:t>
      </w:r>
    </w:p>
    <w:p w:rsidR="00EA03A3" w:rsidRPr="00B42E89" w:rsidRDefault="00EA03A3" w:rsidP="00EA03A3">
      <w:pPr>
        <w:jc w:val="both"/>
      </w:pPr>
      <w:r w:rsidRPr="00B42E89">
        <w:t>2.15</w:t>
      </w:r>
      <w:r w:rsidR="00632251" w:rsidRPr="00B42E89">
        <w:t xml:space="preserve">.1 за год (куб. м.) – </w:t>
      </w:r>
      <w:r w:rsidR="00787A44">
        <w:t>197122967</w:t>
      </w:r>
    </w:p>
    <w:p w:rsidR="00792DFB" w:rsidRDefault="00EA03A3" w:rsidP="00EA03A3">
      <w:pPr>
        <w:jc w:val="both"/>
      </w:pPr>
      <w:r w:rsidRPr="00B42E89">
        <w:t>2.1</w:t>
      </w:r>
      <w:r w:rsidR="0057361E" w:rsidRPr="00B42E89">
        <w:t>5.2 за сутки (куб. м.)</w:t>
      </w:r>
      <w:r w:rsidR="00792DFB" w:rsidRPr="00B42E89">
        <w:t>:</w:t>
      </w:r>
    </w:p>
    <w:p w:rsidR="00787A44" w:rsidRPr="00B42E89" w:rsidRDefault="00787A44" w:rsidP="00787A44">
      <w:pPr>
        <w:jc w:val="both"/>
      </w:pPr>
      <w:r w:rsidRPr="00B42E89">
        <w:t xml:space="preserve">- в летний период – </w:t>
      </w:r>
      <w:r>
        <w:t>675500</w:t>
      </w:r>
    </w:p>
    <w:p w:rsidR="00787A44" w:rsidRPr="00B42E89" w:rsidRDefault="00787A44" w:rsidP="00787A44">
      <w:pPr>
        <w:jc w:val="both"/>
      </w:pPr>
      <w:r w:rsidRPr="00B42E89">
        <w:t xml:space="preserve">- в зимний период – </w:t>
      </w:r>
      <w:r>
        <w:t>367306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2.16 Потребление воды (куб. м.) – </w:t>
      </w:r>
      <w:r w:rsidR="00BC67D3">
        <w:rPr>
          <w:b/>
        </w:rPr>
        <w:t>1</w:t>
      </w:r>
      <w:r w:rsidR="009974F2">
        <w:rPr>
          <w:b/>
        </w:rPr>
        <w:t>747020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2.17 Резерв по увеличению объемов потребления воды (куб. м.) – </w:t>
      </w:r>
      <w:r w:rsidR="00F957DB" w:rsidRPr="00B42E89">
        <w:rPr>
          <w:b/>
        </w:rPr>
        <w:t>нет</w:t>
      </w:r>
      <w:r w:rsidRPr="00B42E89">
        <w:rPr>
          <w:b/>
        </w:rPr>
        <w:t xml:space="preserve"> 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2.18 Мощность очистных сооружений (куб. м. в сутки) – 14700 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2.19 Резервная мощность очистных сооружений (куб. м. в сутки) – </w:t>
      </w:r>
      <w:r w:rsidR="00E40AA1">
        <w:rPr>
          <w:b/>
        </w:rPr>
        <w:t>нет</w:t>
      </w:r>
      <w:r w:rsidRPr="00B42E89">
        <w:rPr>
          <w:b/>
        </w:rPr>
        <w:t xml:space="preserve"> </w:t>
      </w:r>
    </w:p>
    <w:p w:rsidR="00EA03A3" w:rsidRPr="00B42E89" w:rsidRDefault="00EA03A3" w:rsidP="00EA03A3">
      <w:pPr>
        <w:jc w:val="both"/>
      </w:pPr>
    </w:p>
    <w:p w:rsidR="00EA03A3" w:rsidRPr="00B42E89" w:rsidRDefault="00EA03A3" w:rsidP="009F5608">
      <w:pPr>
        <w:jc w:val="both"/>
        <w:outlineLvl w:val="0"/>
        <w:rPr>
          <w:b/>
          <w:sz w:val="28"/>
          <w:szCs w:val="28"/>
        </w:rPr>
      </w:pPr>
      <w:r w:rsidRPr="00B42E89">
        <w:rPr>
          <w:b/>
          <w:sz w:val="28"/>
          <w:szCs w:val="28"/>
        </w:rPr>
        <w:t>3</w:t>
      </w:r>
      <w:r w:rsidR="00582180" w:rsidRPr="00B42E89">
        <w:rPr>
          <w:b/>
          <w:sz w:val="28"/>
          <w:szCs w:val="28"/>
        </w:rPr>
        <w:t>.</w:t>
      </w:r>
      <w:r w:rsidRPr="00B42E89">
        <w:rPr>
          <w:b/>
          <w:sz w:val="28"/>
          <w:szCs w:val="28"/>
        </w:rPr>
        <w:t xml:space="preserve"> Инфраструктура</w:t>
      </w:r>
    </w:p>
    <w:p w:rsidR="00CD4C4F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3.1  Наименования основных транспортных магистралей</w:t>
      </w:r>
      <w:r w:rsidR="00CD4C4F" w:rsidRPr="00B42E89">
        <w:rPr>
          <w:b/>
        </w:rPr>
        <w:t>, проходящих по территории Фурмановского муниципального района:</w:t>
      </w:r>
    </w:p>
    <w:p w:rsidR="00EA03A3" w:rsidRPr="00B42E89" w:rsidRDefault="00762B05" w:rsidP="00762B05">
      <w:pPr>
        <w:ind w:firstLine="720"/>
        <w:jc w:val="both"/>
      </w:pPr>
      <w:r>
        <w:t>К основным</w:t>
      </w:r>
      <w:r w:rsidR="00B92F05" w:rsidRPr="00B42E89">
        <w:t xml:space="preserve"> автомобильн</w:t>
      </w:r>
      <w:r>
        <w:t>ым</w:t>
      </w:r>
      <w:r w:rsidR="00B92F05" w:rsidRPr="00B42E89">
        <w:t xml:space="preserve"> дорог</w:t>
      </w:r>
      <w:r>
        <w:t>ам</w:t>
      </w:r>
      <w:r w:rsidR="00B92F05" w:rsidRPr="00B42E89">
        <w:t xml:space="preserve"> общего пользования</w:t>
      </w:r>
      <w:r>
        <w:t>, проходящим по территории Фурмановского муниципального района и соединяющим наш район с другими районами и регионами относятся:</w:t>
      </w:r>
      <w:r w:rsidR="00B92F05" w:rsidRPr="00B42E89">
        <w:t xml:space="preserve"> Кострома–Иваново (А-113)</w:t>
      </w:r>
      <w:r>
        <w:t>, Фурманов-Каминский-Федорково, Шуя-Котюрево-Реньково, Избинское-Рождественно-Реньково, Фурманов-Дуляпино-Писцово.</w:t>
      </w:r>
    </w:p>
    <w:p w:rsidR="00284961" w:rsidRPr="00B42E89" w:rsidRDefault="00572F6D" w:rsidP="00284961">
      <w:pPr>
        <w:spacing w:line="276" w:lineRule="auto"/>
        <w:jc w:val="both"/>
      </w:pPr>
      <w:r w:rsidRPr="00B42E89">
        <w:t>3.1.1</w:t>
      </w:r>
      <w:r w:rsidR="00284961" w:rsidRPr="00B42E89">
        <w:t xml:space="preserve"> Протяженность автомобильных дорог общего пользования, проходящих по территории Фурмановского муниципального района  – </w:t>
      </w:r>
      <w:smartTag w:uri="urn:schemas-microsoft-com:office:smarttags" w:element="metricconverter">
        <w:smartTagPr>
          <w:attr w:name="ProductID" w:val="344,74 км"/>
        </w:smartTagPr>
        <w:r w:rsidR="00AE375E">
          <w:t>344,74</w:t>
        </w:r>
        <w:r w:rsidR="00284961" w:rsidRPr="00B42E89">
          <w:t xml:space="preserve"> км</w:t>
        </w:r>
      </w:smartTag>
      <w:r w:rsidR="00284961" w:rsidRPr="00B42E89">
        <w:t>,</w:t>
      </w:r>
    </w:p>
    <w:p w:rsidR="00284961" w:rsidRPr="00B42E89" w:rsidRDefault="00284961" w:rsidP="00284961">
      <w:pPr>
        <w:spacing w:line="276" w:lineRule="auto"/>
        <w:jc w:val="both"/>
      </w:pPr>
      <w:r w:rsidRPr="00B42E89">
        <w:t xml:space="preserve">                в том числе:</w:t>
      </w:r>
    </w:p>
    <w:p w:rsidR="00284961" w:rsidRPr="00B42E89" w:rsidRDefault="00284961" w:rsidP="00284961">
      <w:pPr>
        <w:spacing w:line="276" w:lineRule="auto"/>
        <w:ind w:left="993"/>
        <w:jc w:val="both"/>
      </w:pPr>
      <w:r w:rsidRPr="00B42E89">
        <w:t xml:space="preserve">- федерального значения – </w:t>
      </w:r>
      <w:smartTag w:uri="urn:schemas-microsoft-com:office:smarttags" w:element="metricconverter">
        <w:smartTagPr>
          <w:attr w:name="ProductID" w:val="21,2 км"/>
        </w:smartTagPr>
        <w:r w:rsidRPr="00B42E89">
          <w:t>21,2 км</w:t>
        </w:r>
      </w:smartTag>
    </w:p>
    <w:p w:rsidR="00284961" w:rsidRPr="00B42E89" w:rsidRDefault="00284961" w:rsidP="00284961">
      <w:pPr>
        <w:spacing w:line="276" w:lineRule="auto"/>
        <w:ind w:left="993"/>
        <w:jc w:val="both"/>
      </w:pPr>
      <w:r w:rsidRPr="00B42E89">
        <w:t xml:space="preserve">- межмуниципального значения – </w:t>
      </w:r>
      <w:smartTag w:uri="urn:schemas-microsoft-com:office:smarttags" w:element="metricconverter">
        <w:smartTagPr>
          <w:attr w:name="ProductID" w:val="144,3 км"/>
        </w:smartTagPr>
        <w:r w:rsidRPr="00B42E89">
          <w:t>144,3 км</w:t>
        </w:r>
      </w:smartTag>
    </w:p>
    <w:p w:rsidR="00284961" w:rsidRPr="00B42E89" w:rsidRDefault="00284961" w:rsidP="00284961">
      <w:pPr>
        <w:spacing w:line="276" w:lineRule="auto"/>
        <w:ind w:left="993"/>
        <w:jc w:val="both"/>
      </w:pPr>
      <w:r w:rsidRPr="00B42E89">
        <w:t xml:space="preserve">- местного значения муниципального района – </w:t>
      </w:r>
      <w:smartTag w:uri="urn:schemas-microsoft-com:office:smarttags" w:element="metricconverter">
        <w:smartTagPr>
          <w:attr w:name="ProductID" w:val="84,7 км"/>
        </w:smartTagPr>
        <w:r w:rsidR="001D5809">
          <w:t>84,7</w:t>
        </w:r>
        <w:r w:rsidRPr="00B42E89">
          <w:t xml:space="preserve"> км</w:t>
        </w:r>
      </w:smartTag>
    </w:p>
    <w:p w:rsidR="00284961" w:rsidRPr="00B42E89" w:rsidRDefault="00284961" w:rsidP="00284961">
      <w:pPr>
        <w:spacing w:line="276" w:lineRule="auto"/>
        <w:ind w:left="993"/>
        <w:jc w:val="both"/>
      </w:pPr>
      <w:r w:rsidRPr="00B42E89">
        <w:t xml:space="preserve">- местного значения поселений – </w:t>
      </w:r>
      <w:smartTag w:uri="urn:schemas-microsoft-com:office:smarttags" w:element="metricconverter">
        <w:smartTagPr>
          <w:attr w:name="ProductID" w:val="94,54 км"/>
        </w:smartTagPr>
        <w:r w:rsidR="00AE375E">
          <w:t>94,54</w:t>
        </w:r>
        <w:r w:rsidRPr="00B42E89">
          <w:t xml:space="preserve"> км</w:t>
        </w:r>
      </w:smartTag>
      <w:r w:rsidRPr="00B42E89">
        <w:t>.</w:t>
      </w:r>
    </w:p>
    <w:p w:rsidR="00284961" w:rsidRPr="00B42E89" w:rsidRDefault="00572F6D" w:rsidP="00284961">
      <w:pPr>
        <w:spacing w:line="276" w:lineRule="auto"/>
        <w:jc w:val="both"/>
      </w:pPr>
      <w:r w:rsidRPr="00B42E89">
        <w:t>3.1.2</w:t>
      </w:r>
      <w:r w:rsidR="00284961" w:rsidRPr="00B42E89">
        <w:t xml:space="preserve"> Протяженность автомобильных дорог общего пользования с твердым покрытием, проходящих по территории Фурмановского муниципального района  – </w:t>
      </w:r>
      <w:r w:rsidR="00AE375E">
        <w:t>223,8</w:t>
      </w:r>
      <w:r w:rsidR="00284961" w:rsidRPr="00B42E89">
        <w:t xml:space="preserve">  км,</w:t>
      </w:r>
    </w:p>
    <w:p w:rsidR="00284961" w:rsidRPr="00B42E89" w:rsidRDefault="00284961" w:rsidP="00284961">
      <w:pPr>
        <w:spacing w:line="276" w:lineRule="auto"/>
        <w:jc w:val="both"/>
      </w:pPr>
      <w:r w:rsidRPr="00B42E89">
        <w:t xml:space="preserve">                в том числе:</w:t>
      </w:r>
    </w:p>
    <w:p w:rsidR="00284961" w:rsidRPr="00B42E89" w:rsidRDefault="00284961" w:rsidP="00284961">
      <w:pPr>
        <w:spacing w:line="276" w:lineRule="auto"/>
        <w:ind w:left="993"/>
        <w:jc w:val="both"/>
      </w:pPr>
      <w:r w:rsidRPr="00B42E89">
        <w:t xml:space="preserve">- федерального значения – </w:t>
      </w:r>
      <w:smartTag w:uri="urn:schemas-microsoft-com:office:smarttags" w:element="metricconverter">
        <w:smartTagPr>
          <w:attr w:name="ProductID" w:val="21,2 км"/>
        </w:smartTagPr>
        <w:r w:rsidRPr="00B42E89">
          <w:t>21,2 км</w:t>
        </w:r>
      </w:smartTag>
    </w:p>
    <w:p w:rsidR="00284961" w:rsidRPr="00B42E89" w:rsidRDefault="00284961" w:rsidP="00284961">
      <w:pPr>
        <w:spacing w:line="276" w:lineRule="auto"/>
        <w:ind w:left="993"/>
        <w:jc w:val="both"/>
      </w:pPr>
      <w:r w:rsidRPr="00B42E89">
        <w:t xml:space="preserve">- межмуниципального значения – </w:t>
      </w:r>
      <w:smartTag w:uri="urn:schemas-microsoft-com:office:smarttags" w:element="metricconverter">
        <w:smartTagPr>
          <w:attr w:name="ProductID" w:val="135,9 км"/>
        </w:smartTagPr>
        <w:r w:rsidRPr="00B42E89">
          <w:t>135,9 км</w:t>
        </w:r>
      </w:smartTag>
    </w:p>
    <w:p w:rsidR="00284961" w:rsidRPr="00B42E89" w:rsidRDefault="00284961" w:rsidP="00284961">
      <w:pPr>
        <w:spacing w:line="276" w:lineRule="auto"/>
        <w:ind w:left="993"/>
        <w:jc w:val="both"/>
      </w:pPr>
      <w:r w:rsidRPr="00B42E89">
        <w:t xml:space="preserve">- местного значения муниципального района – </w:t>
      </w:r>
      <w:smartTag w:uri="urn:schemas-microsoft-com:office:smarttags" w:element="metricconverter">
        <w:smartTagPr>
          <w:attr w:name="ProductID" w:val="40,3 км"/>
        </w:smartTagPr>
        <w:r w:rsidRPr="00B42E89">
          <w:t>40,3 км</w:t>
        </w:r>
      </w:smartTag>
    </w:p>
    <w:p w:rsidR="00284961" w:rsidRPr="00B42E89" w:rsidRDefault="00284961" w:rsidP="00284961">
      <w:pPr>
        <w:spacing w:line="276" w:lineRule="auto"/>
        <w:ind w:left="993"/>
        <w:jc w:val="both"/>
      </w:pPr>
      <w:r w:rsidRPr="00B42E89">
        <w:t xml:space="preserve">- местного значения поселений – </w:t>
      </w:r>
      <w:smartTag w:uri="urn:schemas-microsoft-com:office:smarttags" w:element="metricconverter">
        <w:smartTagPr>
          <w:attr w:name="ProductID" w:val="26,4 км"/>
        </w:smartTagPr>
        <w:r w:rsidR="00AE375E">
          <w:t>26,4</w:t>
        </w:r>
        <w:r w:rsidRPr="00B42E89">
          <w:t xml:space="preserve"> км</w:t>
        </w:r>
      </w:smartTag>
      <w:r w:rsidRPr="00B42E89">
        <w:t>.</w:t>
      </w:r>
    </w:p>
    <w:p w:rsidR="00284961" w:rsidRPr="00B42E89" w:rsidRDefault="00572F6D" w:rsidP="00284961">
      <w:pPr>
        <w:spacing w:line="276" w:lineRule="auto"/>
        <w:jc w:val="both"/>
      </w:pPr>
      <w:r w:rsidRPr="00B42E89">
        <w:t>3.1.3</w:t>
      </w:r>
      <w:r w:rsidR="00284961" w:rsidRPr="00B42E89">
        <w:t xml:space="preserve"> Протяженность местной уличной сети – </w:t>
      </w:r>
      <w:smartTag w:uri="urn:schemas-microsoft-com:office:smarttags" w:element="metricconverter">
        <w:smartTagPr>
          <w:attr w:name="ProductID" w:val="125,04 км"/>
        </w:smartTagPr>
        <w:r w:rsidR="00284961" w:rsidRPr="00B42E89">
          <w:t>12</w:t>
        </w:r>
        <w:r w:rsidR="006E2401">
          <w:t>5</w:t>
        </w:r>
        <w:r w:rsidR="00284961" w:rsidRPr="00B42E89">
          <w:t>,</w:t>
        </w:r>
        <w:r w:rsidR="006E2401">
          <w:t>0</w:t>
        </w:r>
        <w:r w:rsidR="00284961" w:rsidRPr="00B42E89">
          <w:t>4 км</w:t>
        </w:r>
      </w:smartTag>
      <w:r w:rsidR="002F32E9" w:rsidRPr="00B42E89">
        <w:t>,</w:t>
      </w:r>
    </w:p>
    <w:p w:rsidR="00284961" w:rsidRPr="00B42E89" w:rsidRDefault="00284961" w:rsidP="007D1980">
      <w:pPr>
        <w:spacing w:line="276" w:lineRule="auto"/>
        <w:ind w:left="993"/>
        <w:jc w:val="both"/>
      </w:pPr>
      <w:r w:rsidRPr="00B42E89">
        <w:t>в том числе:</w:t>
      </w:r>
    </w:p>
    <w:p w:rsidR="00284961" w:rsidRPr="00B42E89" w:rsidRDefault="00284961" w:rsidP="007D1980">
      <w:pPr>
        <w:tabs>
          <w:tab w:val="left" w:pos="4124"/>
        </w:tabs>
        <w:spacing w:line="276" w:lineRule="auto"/>
        <w:ind w:firstLine="851"/>
        <w:jc w:val="both"/>
      </w:pPr>
      <w:r w:rsidRPr="00B42E89">
        <w:t xml:space="preserve"> - улицы г. Фурманова – </w:t>
      </w:r>
      <w:smartTag w:uri="urn:schemas-microsoft-com:office:smarttags" w:element="metricconverter">
        <w:smartTagPr>
          <w:attr w:name="ProductID" w:val="105,04 км"/>
        </w:smartTagPr>
        <w:r w:rsidRPr="00B42E89">
          <w:t>105,04 км</w:t>
        </w:r>
      </w:smartTag>
    </w:p>
    <w:p w:rsidR="00284961" w:rsidRDefault="00284961" w:rsidP="007D1980">
      <w:pPr>
        <w:tabs>
          <w:tab w:val="left" w:pos="4124"/>
        </w:tabs>
        <w:spacing w:line="276" w:lineRule="auto"/>
        <w:ind w:firstLine="851"/>
        <w:jc w:val="both"/>
      </w:pPr>
      <w:r w:rsidRPr="00B42E89">
        <w:t xml:space="preserve"> - улицы с. Дуляпино – </w:t>
      </w:r>
      <w:smartTag w:uri="urn:schemas-microsoft-com:office:smarttags" w:element="metricconverter">
        <w:smartTagPr>
          <w:attr w:name="ProductID" w:val="19,4 км"/>
        </w:smartTagPr>
        <w:r w:rsidRPr="00B42E89">
          <w:t>19,4 км</w:t>
        </w:r>
      </w:smartTag>
    </w:p>
    <w:p w:rsidR="006E2401" w:rsidRPr="00B42E89" w:rsidRDefault="006E2401" w:rsidP="007D1980">
      <w:pPr>
        <w:tabs>
          <w:tab w:val="left" w:pos="4124"/>
        </w:tabs>
        <w:spacing w:line="276" w:lineRule="auto"/>
        <w:ind w:firstLine="851"/>
        <w:jc w:val="both"/>
      </w:pPr>
      <w:r>
        <w:t xml:space="preserve"> - улица с. Широково – </w:t>
      </w:r>
      <w:smartTag w:uri="urn:schemas-microsoft-com:office:smarttags" w:element="metricconverter">
        <w:smartTagPr>
          <w:attr w:name="ProductID" w:val="0,6 км"/>
        </w:smartTagPr>
        <w:r>
          <w:t>0,6 км</w:t>
        </w:r>
      </w:smartTag>
      <w:r>
        <w:t>.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3.2 Железнодорожный транспорт</w:t>
      </w:r>
    </w:p>
    <w:p w:rsidR="00EA03A3" w:rsidRPr="00B42E89" w:rsidRDefault="00EA03A3" w:rsidP="00EA03A3">
      <w:pPr>
        <w:jc w:val="both"/>
      </w:pPr>
      <w:r w:rsidRPr="00B42E89">
        <w:t xml:space="preserve">3.2.1 наличие грузовых ж/д станций (ед.) – </w:t>
      </w:r>
      <w:r w:rsidR="00F957DB" w:rsidRPr="00B42E89">
        <w:t>3</w:t>
      </w:r>
      <w:r w:rsidRPr="00B42E89">
        <w:t xml:space="preserve"> </w:t>
      </w:r>
    </w:p>
    <w:p w:rsidR="00EA03A3" w:rsidRPr="00B42E89" w:rsidRDefault="00EA03A3" w:rsidP="00EA03A3">
      <w:pPr>
        <w:jc w:val="both"/>
      </w:pPr>
      <w:r w:rsidRPr="00B42E89">
        <w:t>3.2.2 наименование станций - станция Фурманов Северной железной дороги; станция Малаховская Северной железной дороги; станция Ермолино Северной железной дороги.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3.3 Связь и телекоммуникации</w:t>
      </w:r>
    </w:p>
    <w:p w:rsidR="00EA03A3" w:rsidRPr="00B42E89" w:rsidRDefault="00EA03A3" w:rsidP="00EA03A3">
      <w:pPr>
        <w:jc w:val="both"/>
      </w:pPr>
      <w:r w:rsidRPr="00B42E89">
        <w:t>3.3.1 наименования организаций, предоставляющих услуги мобильной с</w:t>
      </w:r>
      <w:r w:rsidR="00CC76F8" w:rsidRPr="00B42E89">
        <w:t xml:space="preserve">вязи - </w:t>
      </w:r>
      <w:r w:rsidR="00E12598">
        <w:t>П</w:t>
      </w:r>
      <w:r w:rsidR="00CC76F8" w:rsidRPr="00B42E89">
        <w:t xml:space="preserve">АО «МТС», </w:t>
      </w:r>
      <w:r w:rsidR="00E12598">
        <w:t>П</w:t>
      </w:r>
      <w:r w:rsidR="00CC76F8" w:rsidRPr="00B42E89">
        <w:t xml:space="preserve">АО «Мегафон», </w:t>
      </w:r>
      <w:r w:rsidR="00E12598">
        <w:t>ПАО</w:t>
      </w:r>
      <w:r w:rsidR="00CC76F8" w:rsidRPr="00B42E89">
        <w:t xml:space="preserve"> «</w:t>
      </w:r>
      <w:r w:rsidR="00E12598">
        <w:t>ВымпелКом</w:t>
      </w:r>
      <w:r w:rsidR="00CC76F8" w:rsidRPr="00B42E89">
        <w:t>»</w:t>
      </w:r>
      <w:r w:rsidRPr="00B42E89">
        <w:t>.</w:t>
      </w:r>
    </w:p>
    <w:p w:rsidR="00E12598" w:rsidRDefault="00EA03A3" w:rsidP="00EA03A3">
      <w:pPr>
        <w:jc w:val="both"/>
      </w:pPr>
      <w:r w:rsidRPr="00B42E89">
        <w:t>3.3.2 наименование организаций, предоставляющих услуги доступа в Интернет –</w:t>
      </w:r>
      <w:r w:rsidR="00762B05" w:rsidRPr="00762B05">
        <w:rPr>
          <w:b/>
          <w:szCs w:val="22"/>
        </w:rPr>
        <w:t xml:space="preserve"> </w:t>
      </w:r>
      <w:r w:rsidR="00E12598">
        <w:t>П</w:t>
      </w:r>
      <w:r w:rsidR="00EA2832" w:rsidRPr="00B42E89">
        <w:t xml:space="preserve">АО «МТС», </w:t>
      </w:r>
      <w:r w:rsidR="00E12598">
        <w:t>П</w:t>
      </w:r>
      <w:r w:rsidR="00EA2832" w:rsidRPr="00B42E89">
        <w:t xml:space="preserve">АО «Мегафон», </w:t>
      </w:r>
      <w:r w:rsidR="00E12598">
        <w:t>ПАО</w:t>
      </w:r>
      <w:r w:rsidR="00E12598" w:rsidRPr="00B42E89">
        <w:t xml:space="preserve"> «</w:t>
      </w:r>
      <w:r w:rsidR="00E12598">
        <w:t>ВымпелКом</w:t>
      </w:r>
      <w:r w:rsidR="00E12598" w:rsidRPr="00B42E89">
        <w:t>»</w:t>
      </w:r>
      <w:r w:rsidR="00EA2832">
        <w:t>, ОАО «</w:t>
      </w:r>
      <w:r w:rsidR="00C42E64">
        <w:t>Рос</w:t>
      </w:r>
      <w:r w:rsidR="00E12598">
        <w:t>Телеком».</w:t>
      </w:r>
    </w:p>
    <w:p w:rsidR="00EA03A3" w:rsidRPr="00B42E89" w:rsidRDefault="00EA03A3" w:rsidP="00EA03A3">
      <w:pPr>
        <w:jc w:val="both"/>
      </w:pPr>
      <w:r w:rsidRPr="00B42E89">
        <w:t>3.3.3 Число зарегистрированных домашних телефонов на 1000 жи</w:t>
      </w:r>
      <w:r w:rsidR="00E91956" w:rsidRPr="00B42E89">
        <w:t>т</w:t>
      </w:r>
      <w:r w:rsidR="00C030E5" w:rsidRPr="00B42E89">
        <w:t xml:space="preserve">елей (единиц/1000 жителей) – </w:t>
      </w:r>
      <w:r w:rsidR="007711F0">
        <w:t>119,2</w:t>
      </w:r>
    </w:p>
    <w:p w:rsidR="00EA03A3" w:rsidRPr="00B42E89" w:rsidRDefault="00EA03A3" w:rsidP="00EA03A3">
      <w:pPr>
        <w:jc w:val="both"/>
      </w:pPr>
      <w:r w:rsidRPr="00B42E89">
        <w:t>3.3.4 городской</w:t>
      </w:r>
      <w:r w:rsidR="00E91956" w:rsidRPr="00B42E89">
        <w:t xml:space="preserve"> </w:t>
      </w:r>
      <w:r w:rsidR="00293156" w:rsidRPr="00B42E89">
        <w:t xml:space="preserve">сети (единиц/1000 жителей) – </w:t>
      </w:r>
      <w:r w:rsidR="004548F2">
        <w:t>136,1</w:t>
      </w:r>
    </w:p>
    <w:p w:rsidR="00EA03A3" w:rsidRPr="00B42E89" w:rsidRDefault="00EA03A3" w:rsidP="00EA03A3">
      <w:pPr>
        <w:jc w:val="both"/>
      </w:pPr>
      <w:r w:rsidRPr="00B42E89">
        <w:t>3.3.5 сельской</w:t>
      </w:r>
      <w:r w:rsidR="00E91956" w:rsidRPr="00B42E89">
        <w:t xml:space="preserve"> </w:t>
      </w:r>
      <w:r w:rsidR="00503565" w:rsidRPr="00B42E89">
        <w:t xml:space="preserve">сети (единиц/1000 жителей) – </w:t>
      </w:r>
      <w:r w:rsidR="004548F2">
        <w:t>47,9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3.4 Финансовые организации (включая филиалы)</w:t>
      </w:r>
    </w:p>
    <w:p w:rsidR="00EA03A3" w:rsidRPr="00B42E89" w:rsidRDefault="00EA03A3" w:rsidP="00EA03A3">
      <w:pPr>
        <w:jc w:val="both"/>
      </w:pPr>
      <w:r w:rsidRPr="00B42E89">
        <w:t xml:space="preserve">3.4.1 Количество банков (ед) - </w:t>
      </w:r>
      <w:r w:rsidR="00AE375E">
        <w:t>5</w:t>
      </w:r>
    </w:p>
    <w:p w:rsidR="00EA03A3" w:rsidRPr="00B42E89" w:rsidRDefault="00EA03A3" w:rsidP="00EA03A3">
      <w:pPr>
        <w:jc w:val="both"/>
        <w:rPr>
          <w:i/>
        </w:rPr>
      </w:pPr>
      <w:r w:rsidRPr="00B42E89">
        <w:t xml:space="preserve">3.4.2 Название банков </w:t>
      </w:r>
      <w:r w:rsidRPr="00B42E89">
        <w:rPr>
          <w:i/>
        </w:rPr>
        <w:t xml:space="preserve">–  </w:t>
      </w:r>
      <w:r w:rsidRPr="00AE375E">
        <w:t xml:space="preserve">филиал Ивановского ОСБ №8639 Сбербанка России; филиал «Вознесенский» АКБ «Инвестторгбанк»; Ивановский филиал ООО ИКБ «Совкомбанк»; </w:t>
      </w:r>
      <w:r w:rsidR="009803EF">
        <w:t>дополнительный офис «Фурмановский» АКБ «Кранбанк» (ЗАО)</w:t>
      </w:r>
      <w:r w:rsidR="000B7CC1" w:rsidRPr="00AE375E">
        <w:t xml:space="preserve">; </w:t>
      </w:r>
      <w:r w:rsidR="0005194D" w:rsidRPr="00AE375E">
        <w:t>Ивановский региональный филиал ОАО «</w:t>
      </w:r>
      <w:r w:rsidR="000B7CC1" w:rsidRPr="00AE375E">
        <w:t>Россельхозбанк</w:t>
      </w:r>
      <w:r w:rsidR="0005194D" w:rsidRPr="00AE375E">
        <w:t>».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3.5 Страховые компании</w:t>
      </w:r>
    </w:p>
    <w:p w:rsidR="00EA03A3" w:rsidRPr="00B42E89" w:rsidRDefault="00EA03A3" w:rsidP="00EA03A3">
      <w:pPr>
        <w:jc w:val="both"/>
      </w:pPr>
      <w:r w:rsidRPr="00B42E89">
        <w:t xml:space="preserve">3.5.1 количество страховых компаний – </w:t>
      </w:r>
      <w:r w:rsidR="00850729">
        <w:t>3</w:t>
      </w:r>
    </w:p>
    <w:p w:rsidR="00EA03A3" w:rsidRPr="00B42E89" w:rsidRDefault="00EA03A3" w:rsidP="00EA03A3">
      <w:pPr>
        <w:jc w:val="both"/>
      </w:pPr>
      <w:r w:rsidRPr="00B42E89">
        <w:t>3.5.2 название страховых компаний</w:t>
      </w:r>
      <w:r w:rsidR="00212013">
        <w:t xml:space="preserve"> </w:t>
      </w:r>
      <w:r w:rsidRPr="00B42E89">
        <w:t xml:space="preserve">– </w:t>
      </w:r>
      <w:r w:rsidR="00212013">
        <w:t xml:space="preserve">филиал </w:t>
      </w:r>
      <w:r w:rsidRPr="00B42E89">
        <w:t>ООО «Росгосстрах»; ЗАО Страховая группа «Спасские ворота – М»</w:t>
      </w:r>
      <w:r w:rsidR="00850729">
        <w:t>; АО Страховая компания «СОГАЗ-Мед»</w:t>
      </w:r>
      <w:r w:rsidR="00AE375E">
        <w:t>.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3.6 Муниципальная нежилая недвижимость и землепользование</w:t>
      </w:r>
    </w:p>
    <w:p w:rsidR="002154FD" w:rsidRPr="00B42E89" w:rsidRDefault="002154FD" w:rsidP="002154FD">
      <w:pPr>
        <w:jc w:val="both"/>
      </w:pPr>
      <w:r w:rsidRPr="00B42E89">
        <w:t>3.6.1. Наличие реестра муниципальной нежилой недвижимости – да</w:t>
      </w:r>
      <w:r w:rsidR="00E46CA4">
        <w:t>.</w:t>
      </w:r>
    </w:p>
    <w:p w:rsidR="002154FD" w:rsidRPr="00B42E89" w:rsidRDefault="002154FD" w:rsidP="002154FD">
      <w:pPr>
        <w:jc w:val="both"/>
      </w:pPr>
      <w:r w:rsidRPr="00B42E89">
        <w:t xml:space="preserve">В </w:t>
      </w:r>
      <w:r w:rsidR="00D22CE9">
        <w:t>Отделе по управлению муниципальным имуществом и земельными отношениями</w:t>
      </w:r>
      <w:r w:rsidRPr="00B42E89">
        <w:t xml:space="preserve"> ведется Единый реестр муниципальной собственности Фурмановского муниципального района.</w:t>
      </w:r>
    </w:p>
    <w:p w:rsidR="002154FD" w:rsidRPr="00B42E89" w:rsidRDefault="002154FD" w:rsidP="002154FD">
      <w:pPr>
        <w:jc w:val="both"/>
      </w:pPr>
      <w:r w:rsidRPr="00B42E89">
        <w:t>3.6.2. Наличие концепции управления муниципальной недвижимостью – нет</w:t>
      </w:r>
      <w:r w:rsidR="00E46CA4">
        <w:t>.</w:t>
      </w:r>
    </w:p>
    <w:p w:rsidR="002154FD" w:rsidRPr="00B42E89" w:rsidRDefault="002154FD" w:rsidP="002154FD">
      <w:pPr>
        <w:jc w:val="both"/>
      </w:pPr>
      <w:r w:rsidRPr="00B42E89">
        <w:t>(</w:t>
      </w:r>
      <w:r w:rsidR="00194339">
        <w:t>И</w:t>
      </w:r>
      <w:r w:rsidRPr="00B42E89">
        <w:t>меется порядок управления и распоряжения собственностью Фурмановского муниципального района).</w:t>
      </w:r>
    </w:p>
    <w:p w:rsidR="00EA03A3" w:rsidRPr="00B42E89" w:rsidRDefault="00EA03A3" w:rsidP="00EA03A3">
      <w:pPr>
        <w:jc w:val="both"/>
      </w:pPr>
      <w:r w:rsidRPr="00B42E89">
        <w:t>3.6.3 План – схема земельных участков (объектов) для предложений инвесторам, с указанием на не</w:t>
      </w:r>
      <w:r w:rsidR="008B7ABF" w:rsidRPr="00B42E89">
        <w:t>м границ, площади, коммуникаций</w:t>
      </w:r>
      <w:r w:rsidRPr="00B42E89">
        <w:t>, контактная информация.</w:t>
      </w:r>
    </w:p>
    <w:p w:rsidR="007E184A" w:rsidRPr="00B42E89" w:rsidRDefault="007E184A" w:rsidP="00EA03A3">
      <w:pPr>
        <w:jc w:val="both"/>
      </w:pPr>
      <w:r w:rsidRPr="00B42E89">
        <w:t>(См.</w:t>
      </w:r>
      <w:r w:rsidR="008B32DA" w:rsidRPr="00B42E89">
        <w:t xml:space="preserve"> приложение</w:t>
      </w:r>
      <w:r w:rsidRPr="00B42E89">
        <w:t xml:space="preserve"> </w:t>
      </w:r>
      <w:r w:rsidR="008B32DA" w:rsidRPr="00B42E89">
        <w:t xml:space="preserve">к Инвестиционному паспорту </w:t>
      </w:r>
      <w:r w:rsidRPr="00B42E89">
        <w:t>«</w:t>
      </w:r>
      <w:r w:rsidR="008B32DA" w:rsidRPr="00B42E89">
        <w:t>Свободные земельные</w:t>
      </w:r>
      <w:r w:rsidRPr="00B42E89">
        <w:t xml:space="preserve"> </w:t>
      </w:r>
      <w:r w:rsidR="008B32DA" w:rsidRPr="00B42E89">
        <w:t>участки Фурмановского муниципального района</w:t>
      </w:r>
      <w:r w:rsidRPr="00B42E89">
        <w:t>»)</w:t>
      </w:r>
      <w:r w:rsidR="008B32DA" w:rsidRPr="00B42E89">
        <w:t>.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003F60">
        <w:rPr>
          <w:b/>
        </w:rPr>
        <w:t>3.7 Культурно – просветительное обслуживание</w:t>
      </w:r>
    </w:p>
    <w:p w:rsidR="00EA03A3" w:rsidRPr="00B42E89" w:rsidRDefault="00EA03A3" w:rsidP="00EA03A3">
      <w:pPr>
        <w:jc w:val="both"/>
      </w:pPr>
      <w:r w:rsidRPr="00B42E89">
        <w:t>3.7.1 Число  учреждений  культурно-досугового типа на 1000 жителей (число учреждений  на 1000 жителей) – 0,</w:t>
      </w:r>
      <w:r w:rsidR="00212013">
        <w:t>6</w:t>
      </w:r>
      <w:r w:rsidR="00C658BE">
        <w:t>3</w:t>
      </w:r>
    </w:p>
    <w:p w:rsidR="00EA03A3" w:rsidRPr="00B42E89" w:rsidRDefault="00EA03A3" w:rsidP="00EA03A3">
      <w:pPr>
        <w:jc w:val="both"/>
      </w:pPr>
      <w:r w:rsidRPr="00B42E89">
        <w:t>3.7.2 Обеспеченность муниципальными  учреждениями кул</w:t>
      </w:r>
      <w:r w:rsidR="003938FC" w:rsidRPr="00B42E89">
        <w:t>ьтуры (мест на т</w:t>
      </w:r>
      <w:r w:rsidR="00FA33CF" w:rsidRPr="00B42E89">
        <w:t xml:space="preserve">ыс. чел.) – </w:t>
      </w:r>
      <w:r w:rsidR="00AE375E">
        <w:t>38,</w:t>
      </w:r>
      <w:r w:rsidR="005A7397">
        <w:t>7</w:t>
      </w:r>
    </w:p>
    <w:p w:rsidR="00EA03A3" w:rsidRPr="00B42E89" w:rsidRDefault="00EA03A3" w:rsidP="00EA03A3">
      <w:pPr>
        <w:jc w:val="both"/>
      </w:pPr>
      <w:r w:rsidRPr="00B42E89">
        <w:t>3.7.3</w:t>
      </w:r>
      <w:r w:rsidRPr="00B42E89">
        <w:tab/>
        <w:t xml:space="preserve">Количество спортивно-оздоровительных учреждений (бассейнов, лыжных баз и т.д.) на 1000 жителей (ед.) – </w:t>
      </w:r>
      <w:r w:rsidR="00D40BAC">
        <w:t>1,2</w:t>
      </w:r>
      <w:r w:rsidR="005A7397">
        <w:t>7</w:t>
      </w:r>
      <w:r w:rsidRPr="00B42E89">
        <w:t>.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8C3D5B">
        <w:rPr>
          <w:b/>
        </w:rPr>
        <w:t>3.8 Социальная защита</w:t>
      </w:r>
    </w:p>
    <w:p w:rsidR="00EA03A3" w:rsidRPr="00E96DF3" w:rsidRDefault="00EA03A3" w:rsidP="00EA03A3">
      <w:pPr>
        <w:jc w:val="both"/>
      </w:pPr>
      <w:r w:rsidRPr="00E96DF3">
        <w:t>3.8.1 Бюджетная обеспеченность по разделу «социальная политика»</w:t>
      </w:r>
      <w:r w:rsidR="00A052F7" w:rsidRPr="00E96DF3">
        <w:t xml:space="preserve"> н</w:t>
      </w:r>
      <w:r w:rsidR="00467145" w:rsidRPr="00E96DF3">
        <w:t xml:space="preserve">а душу населения (руб.) – </w:t>
      </w:r>
      <w:r w:rsidR="00C90C07">
        <w:t>4411,3</w:t>
      </w:r>
    </w:p>
    <w:p w:rsidR="00EA03A3" w:rsidRPr="00E96DF3" w:rsidRDefault="00EA03A3" w:rsidP="00EA03A3">
      <w:pPr>
        <w:jc w:val="both"/>
      </w:pPr>
      <w:r w:rsidRPr="00E96DF3">
        <w:t>3.8.2 Доля малоимущих граждан, зарегистрированных в органах социальной защиты насел</w:t>
      </w:r>
      <w:r w:rsidR="00076D46" w:rsidRPr="00E96DF3">
        <w:t xml:space="preserve">ения, от всех жителей (%) – </w:t>
      </w:r>
      <w:r w:rsidR="00C90C07">
        <w:t>14,0</w:t>
      </w:r>
    </w:p>
    <w:p w:rsidR="00EA03A3" w:rsidRPr="00B42E89" w:rsidRDefault="00EA03A3" w:rsidP="00EA03A3">
      <w:pPr>
        <w:jc w:val="both"/>
      </w:pPr>
      <w:r w:rsidRPr="00E96DF3">
        <w:t>3.8.3 Сумма выплат социальной помощи на одного получат</w:t>
      </w:r>
      <w:r w:rsidR="00A052F7" w:rsidRPr="00E96DF3">
        <w:t>е</w:t>
      </w:r>
      <w:r w:rsidR="002A556B" w:rsidRPr="00E96DF3">
        <w:t xml:space="preserve">ля (руб./на 1 человека) – </w:t>
      </w:r>
      <w:r w:rsidR="00C90C07">
        <w:t>1030,9</w:t>
      </w:r>
      <w:r w:rsidR="008A2F2A">
        <w:t xml:space="preserve"> руб. в месяц</w:t>
      </w:r>
    </w:p>
    <w:p w:rsidR="00E4560F" w:rsidRDefault="00E4560F" w:rsidP="00EA03A3">
      <w:pPr>
        <w:jc w:val="both"/>
        <w:rPr>
          <w:b/>
        </w:rPr>
      </w:pPr>
    </w:p>
    <w:p w:rsidR="005E753A" w:rsidRDefault="005E753A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3.9 Здравоохранение</w:t>
      </w:r>
    </w:p>
    <w:p w:rsidR="009804A4" w:rsidRDefault="00EA03A3" w:rsidP="00653AC6">
      <w:pPr>
        <w:jc w:val="both"/>
      </w:pPr>
      <w:r w:rsidRPr="00B42E89">
        <w:t>3.9.1 Обеспеченность населения местами в больницах для стационарного лечения</w:t>
      </w:r>
      <w:r w:rsidR="009804A4">
        <w:t xml:space="preserve"> </w:t>
      </w:r>
      <w:r w:rsidRPr="00B42E89">
        <w:t>(коек на тыс. жителей)</w:t>
      </w:r>
      <w:r w:rsidR="009804A4">
        <w:t>:</w:t>
      </w:r>
    </w:p>
    <w:p w:rsidR="00EA03A3" w:rsidRDefault="009804A4" w:rsidP="009804A4">
      <w:pPr>
        <w:ind w:firstLine="540"/>
        <w:jc w:val="both"/>
      </w:pPr>
      <w:r>
        <w:t>- круглосуточного пребывания</w:t>
      </w:r>
      <w:r w:rsidR="00EA03A3" w:rsidRPr="00B42E89">
        <w:t xml:space="preserve"> – </w:t>
      </w:r>
      <w:r w:rsidR="00AE43F3">
        <w:t>2,</w:t>
      </w:r>
      <w:r w:rsidR="009974F2">
        <w:t>49</w:t>
      </w:r>
    </w:p>
    <w:p w:rsidR="009804A4" w:rsidRPr="00B42E89" w:rsidRDefault="009804A4" w:rsidP="009804A4">
      <w:pPr>
        <w:ind w:firstLine="540"/>
        <w:jc w:val="both"/>
      </w:pPr>
      <w:r>
        <w:t>- дне</w:t>
      </w:r>
      <w:r w:rsidR="00CE7B82">
        <w:t xml:space="preserve">вного пребывания – </w:t>
      </w:r>
      <w:r w:rsidR="00AE43F3">
        <w:t>1,</w:t>
      </w:r>
      <w:r w:rsidR="009974F2">
        <w:t>49</w:t>
      </w:r>
    </w:p>
    <w:p w:rsidR="00EA03A3" w:rsidRPr="00B42E89" w:rsidRDefault="00EA03A3" w:rsidP="003A3737">
      <w:pPr>
        <w:jc w:val="both"/>
      </w:pPr>
      <w:r w:rsidRPr="00B42E89">
        <w:t xml:space="preserve">3.9.2 Обеспеченность населения услугами амбулаторно-клинических учреждений (посещений в смену на тыс. жителей) – </w:t>
      </w:r>
      <w:r w:rsidR="00AE43F3">
        <w:t>22,</w:t>
      </w:r>
      <w:r w:rsidR="009974F2">
        <w:t>7</w:t>
      </w:r>
    </w:p>
    <w:p w:rsidR="00EA03A3" w:rsidRPr="00B42E89" w:rsidRDefault="00EA03A3" w:rsidP="003A3737">
      <w:pPr>
        <w:jc w:val="both"/>
      </w:pPr>
      <w:r w:rsidRPr="00B42E89">
        <w:t xml:space="preserve">3.9.3 Численность врачей на тысячу человек (чел.) – </w:t>
      </w:r>
      <w:r w:rsidR="000D2967">
        <w:t>1,</w:t>
      </w:r>
      <w:r w:rsidR="009974F2">
        <w:t>74</w:t>
      </w:r>
    </w:p>
    <w:p w:rsidR="00EA03A3" w:rsidRPr="00B42E89" w:rsidRDefault="00EA03A3" w:rsidP="003A3737">
      <w:pPr>
        <w:jc w:val="both"/>
      </w:pPr>
      <w:r w:rsidRPr="00B42E89">
        <w:t>3.9.4 Численность среднего медицинского персонал</w:t>
      </w:r>
      <w:r w:rsidR="002A6B27" w:rsidRPr="00B42E89">
        <w:t xml:space="preserve">а на тысячу человек (чел.) – </w:t>
      </w:r>
      <w:r w:rsidR="00D22CE9">
        <w:t>5,</w:t>
      </w:r>
      <w:r w:rsidR="009974F2">
        <w:t>35</w:t>
      </w:r>
    </w:p>
    <w:p w:rsidR="00E4560F" w:rsidRDefault="00E4560F" w:rsidP="003A3737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C90C07">
        <w:rPr>
          <w:b/>
        </w:rPr>
        <w:t>3.10 Образование</w:t>
      </w:r>
    </w:p>
    <w:p w:rsidR="00EA03A3" w:rsidRPr="00B42E89" w:rsidRDefault="00EA03A3" w:rsidP="00EA03A3">
      <w:pPr>
        <w:jc w:val="both"/>
      </w:pPr>
      <w:r w:rsidRPr="00B42E89">
        <w:t>3.10.1 Количество образовательных учреждений (по типам и видам)</w:t>
      </w:r>
    </w:p>
    <w:p w:rsidR="00EA03A3" w:rsidRPr="00B42E89" w:rsidRDefault="00EA03A3" w:rsidP="00EA03A3">
      <w:pPr>
        <w:jc w:val="both"/>
      </w:pPr>
      <w:r w:rsidRPr="00B42E89">
        <w:t xml:space="preserve">- дошкольные </w:t>
      </w:r>
      <w:r w:rsidR="00B2731A" w:rsidRPr="00B42E89">
        <w:t>образовательные учреждения – 1</w:t>
      </w:r>
      <w:r w:rsidR="00C658BE">
        <w:t>1</w:t>
      </w:r>
    </w:p>
    <w:p w:rsidR="00EA03A3" w:rsidRPr="00B42E89" w:rsidRDefault="00EA03A3" w:rsidP="00EA03A3">
      <w:pPr>
        <w:jc w:val="both"/>
      </w:pPr>
      <w:r w:rsidRPr="00B42E89">
        <w:t>- школы</w:t>
      </w:r>
      <w:r w:rsidR="007D5D9C" w:rsidRPr="00B42E89">
        <w:t xml:space="preserve"> </w:t>
      </w:r>
      <w:r w:rsidRPr="00B42E89">
        <w:t>(средние, ос</w:t>
      </w:r>
      <w:r w:rsidR="00A72237" w:rsidRPr="00B42E89">
        <w:t>новные, вечерние, начальные) – 9</w:t>
      </w:r>
      <w:r w:rsidRPr="00B42E89">
        <w:t xml:space="preserve"> </w:t>
      </w:r>
    </w:p>
    <w:p w:rsidR="00EA03A3" w:rsidRPr="00B42E89" w:rsidRDefault="00EA03A3" w:rsidP="00EA03A3">
      <w:pPr>
        <w:jc w:val="both"/>
      </w:pPr>
      <w:r w:rsidRPr="00B42E89">
        <w:t xml:space="preserve">- учреждений </w:t>
      </w:r>
      <w:r w:rsidR="00FB4B29">
        <w:t xml:space="preserve">начального </w:t>
      </w:r>
      <w:r w:rsidRPr="00B42E89">
        <w:t>профессионал</w:t>
      </w:r>
      <w:r w:rsidR="00A72237" w:rsidRPr="00B42E89">
        <w:t>ьн</w:t>
      </w:r>
      <w:r w:rsidR="00B2731A" w:rsidRPr="00B42E89">
        <w:t>о</w:t>
      </w:r>
      <w:r w:rsidR="00FB4B29">
        <w:t>го</w:t>
      </w:r>
      <w:r w:rsidR="00B2731A" w:rsidRPr="00B42E89">
        <w:t xml:space="preserve"> образования – </w:t>
      </w:r>
      <w:r w:rsidR="005A7397">
        <w:t>1</w:t>
      </w:r>
      <w:r w:rsidRPr="00B42E89">
        <w:t xml:space="preserve"> </w:t>
      </w:r>
    </w:p>
    <w:p w:rsidR="00EA03A3" w:rsidRPr="00B42E89" w:rsidRDefault="00EA03A3" w:rsidP="00EA03A3">
      <w:pPr>
        <w:jc w:val="both"/>
      </w:pPr>
      <w:r w:rsidRPr="00B42E89">
        <w:t>-</w:t>
      </w:r>
      <w:r w:rsidR="00A72237" w:rsidRPr="00B42E89">
        <w:t xml:space="preserve"> высших учебных заведений – нет</w:t>
      </w:r>
    </w:p>
    <w:p w:rsidR="00A72237" w:rsidRPr="00B42E89" w:rsidRDefault="00A72237" w:rsidP="00EA03A3">
      <w:pPr>
        <w:jc w:val="both"/>
      </w:pPr>
      <w:r w:rsidRPr="00B42E89">
        <w:t xml:space="preserve">- учреждения дополнительного образования - </w:t>
      </w:r>
      <w:r w:rsidR="00FB4B29">
        <w:t>4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3.11  Рынок жилья: гостиницы, общежития</w:t>
      </w:r>
    </w:p>
    <w:p w:rsidR="00EA03A3" w:rsidRPr="00B42E89" w:rsidRDefault="00EA03A3" w:rsidP="00EA03A3">
      <w:pPr>
        <w:jc w:val="both"/>
      </w:pPr>
      <w:r w:rsidRPr="00B42E89">
        <w:t xml:space="preserve">3.11.1 Перечень основных гостиниц и общежитий </w:t>
      </w:r>
    </w:p>
    <w:p w:rsidR="00EA03A3" w:rsidRPr="00B42E89" w:rsidRDefault="00EA03A3" w:rsidP="00EA03A3">
      <w:pPr>
        <w:jc w:val="both"/>
      </w:pPr>
      <w:r w:rsidRPr="00B42E89">
        <w:t xml:space="preserve">          (Наименование предприятия, почтовый адрес, контактные телефоны)</w:t>
      </w:r>
    </w:p>
    <w:p w:rsidR="00EA03A3" w:rsidRPr="00B42E89" w:rsidRDefault="00EA03A3" w:rsidP="00EA03A3">
      <w:pPr>
        <w:jc w:val="both"/>
      </w:pPr>
      <w:r w:rsidRPr="00B42E89">
        <w:t>Гостиница</w:t>
      </w:r>
      <w:r w:rsidR="00FB4B29">
        <w:t xml:space="preserve"> «Три льва»</w:t>
      </w:r>
      <w:r w:rsidR="009B7F11" w:rsidRPr="00B42E89">
        <w:t>:</w:t>
      </w:r>
      <w:r w:rsidRPr="00B42E89">
        <w:t xml:space="preserve"> </w:t>
      </w:r>
      <w:smartTag w:uri="urn:schemas-microsoft-com:office:smarttags" w:element="metricconverter">
        <w:smartTagPr>
          <w:attr w:name="ProductID" w:val="155520, г"/>
        </w:smartTagPr>
        <w:r w:rsidR="00FB4B29">
          <w:t xml:space="preserve">155520, </w:t>
        </w:r>
        <w:r w:rsidRPr="00B42E89">
          <w:t>г</w:t>
        </w:r>
      </w:smartTag>
      <w:r w:rsidRPr="00B42E89">
        <w:t>. Фурманов, ул. Советская, д. 12, тел. (49341) 2-15-71</w:t>
      </w:r>
    </w:p>
    <w:p w:rsidR="00EA03A3" w:rsidRPr="00B42E89" w:rsidRDefault="00EA03A3" w:rsidP="00EA03A3">
      <w:pPr>
        <w:jc w:val="both"/>
      </w:pPr>
      <w:r w:rsidRPr="00B42E89">
        <w:t xml:space="preserve">3.11.2 Введено в эксплуатацию жилья за год  (тыс.кв.м. общей площади) – </w:t>
      </w:r>
      <w:r w:rsidR="00D22CE9">
        <w:t>3,78</w:t>
      </w:r>
    </w:p>
    <w:p w:rsidR="00EA03A3" w:rsidRPr="00B42E89" w:rsidRDefault="00EA03A3" w:rsidP="00EA03A3">
      <w:pPr>
        <w:jc w:val="both"/>
      </w:pPr>
      <w:r w:rsidRPr="00B42E89">
        <w:t xml:space="preserve">          в т.ч. индивидуальными застройщиками (тыс. кв.м.) – </w:t>
      </w:r>
      <w:r w:rsidR="00894501">
        <w:t>1,</w:t>
      </w:r>
      <w:r w:rsidR="00A9290A">
        <w:t>0</w:t>
      </w:r>
    </w:p>
    <w:p w:rsidR="00E4560F" w:rsidRDefault="00E4560F" w:rsidP="00EA03A3">
      <w:pPr>
        <w:jc w:val="both"/>
        <w:rPr>
          <w:b/>
          <w:sz w:val="28"/>
          <w:szCs w:val="28"/>
        </w:rPr>
      </w:pPr>
    </w:p>
    <w:p w:rsidR="00E029FE" w:rsidRPr="00E270EA" w:rsidRDefault="00EA03A3" w:rsidP="009F5608">
      <w:pPr>
        <w:jc w:val="both"/>
        <w:outlineLvl w:val="0"/>
        <w:rPr>
          <w:b/>
          <w:sz w:val="28"/>
          <w:szCs w:val="28"/>
        </w:rPr>
      </w:pPr>
      <w:r w:rsidRPr="00E270EA">
        <w:rPr>
          <w:b/>
          <w:sz w:val="28"/>
          <w:szCs w:val="28"/>
        </w:rPr>
        <w:t>4. Общие данные для расчетов и обоснований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E270EA">
        <w:rPr>
          <w:b/>
        </w:rPr>
        <w:t>4.1 Ставка земельного налога по основным видам функционального н</w:t>
      </w:r>
      <w:r w:rsidR="00B6180E" w:rsidRPr="00E270EA">
        <w:rPr>
          <w:b/>
        </w:rPr>
        <w:t>азначения земель (руб./кв.м.) (</w:t>
      </w:r>
      <w:r w:rsidRPr="00E270EA">
        <w:rPr>
          <w:b/>
        </w:rPr>
        <w:t>либо порядок расчета величины налога)</w:t>
      </w:r>
    </w:p>
    <w:p w:rsidR="007C13AD" w:rsidRDefault="00194339" w:rsidP="00EA03A3">
      <w:pPr>
        <w:jc w:val="both"/>
      </w:pPr>
      <w:r>
        <w:t>Ставки земельного налога устанавливаются решениями Советов городского и сельских поселений Фурмановского муниципального района</w:t>
      </w:r>
      <w:r w:rsidR="00E04760">
        <w:t xml:space="preserve">. </w:t>
      </w:r>
      <w:r w:rsidR="00E04760" w:rsidRPr="00E04760">
        <w:t>На территории города Фурманова в 201</w:t>
      </w:r>
      <w:r w:rsidR="00E270EA">
        <w:t>8</w:t>
      </w:r>
      <w:r w:rsidR="00E04760" w:rsidRPr="00E04760">
        <w:t xml:space="preserve"> году действует </w:t>
      </w:r>
      <w:r w:rsidR="00E04760">
        <w:t>р</w:t>
      </w:r>
      <w:r w:rsidR="00E04760" w:rsidRPr="00E04760">
        <w:t>ешение Совета Фурмановского городского поселения от 18.10.2012 №39</w:t>
      </w:r>
      <w:r w:rsidR="00E46CA4">
        <w:t xml:space="preserve"> (в действующей редакции)</w:t>
      </w:r>
      <w:r w:rsidR="00E04760" w:rsidRPr="00E04760">
        <w:t>.</w:t>
      </w:r>
    </w:p>
    <w:p w:rsidR="00A755B6" w:rsidRDefault="00A755B6" w:rsidP="00EA03A3">
      <w:pPr>
        <w:jc w:val="both"/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4.2 Удельный  показатель кадастровой стоимости  земельного участка по категориям земель и по основным видам функционального назначения (средний по району/округу) (руб./кв.м.)</w:t>
      </w:r>
    </w:p>
    <w:p w:rsidR="00F64345" w:rsidRPr="00D117E9" w:rsidRDefault="00F64345" w:rsidP="00EA03A3">
      <w:pPr>
        <w:jc w:val="both"/>
        <w:rPr>
          <w:sz w:val="16"/>
          <w:szCs w:val="16"/>
        </w:rPr>
      </w:pPr>
    </w:p>
    <w:p w:rsidR="00A755B6" w:rsidRPr="00A755B6" w:rsidRDefault="00A755B6" w:rsidP="009F5608">
      <w:pPr>
        <w:jc w:val="center"/>
        <w:outlineLvl w:val="0"/>
        <w:rPr>
          <w:b/>
        </w:rPr>
      </w:pPr>
      <w:r w:rsidRPr="00A755B6">
        <w:t>Средние показатели кадастровой стоимости земель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260"/>
        <w:gridCol w:w="4126"/>
      </w:tblGrid>
      <w:tr w:rsidR="00A755B6" w:rsidRPr="00A755B6">
        <w:tc>
          <w:tcPr>
            <w:tcW w:w="4361" w:type="dxa"/>
            <w:shd w:val="clear" w:color="auto" w:fill="auto"/>
          </w:tcPr>
          <w:p w:rsidR="00A755B6" w:rsidRPr="00A755B6" w:rsidRDefault="00A755B6" w:rsidP="005C1A97">
            <w:pPr>
              <w:jc w:val="center"/>
            </w:pPr>
            <w:r w:rsidRPr="00A755B6">
              <w:t>Категория земель</w:t>
            </w:r>
          </w:p>
        </w:tc>
        <w:tc>
          <w:tcPr>
            <w:tcW w:w="1260" w:type="dxa"/>
            <w:shd w:val="clear" w:color="auto" w:fill="auto"/>
          </w:tcPr>
          <w:p w:rsidR="00A755B6" w:rsidRPr="00A755B6" w:rsidRDefault="00A755B6" w:rsidP="005C1A97">
            <w:pPr>
              <w:jc w:val="center"/>
            </w:pPr>
            <w:r w:rsidRPr="00A755B6">
              <w:t>УПКСЗ</w:t>
            </w:r>
          </w:p>
          <w:p w:rsidR="00A755B6" w:rsidRPr="00A755B6" w:rsidRDefault="00A755B6" w:rsidP="005C1A97">
            <w:pPr>
              <w:jc w:val="center"/>
            </w:pPr>
            <w:r w:rsidRPr="00A755B6">
              <w:t>руб./кв.м.</w:t>
            </w:r>
          </w:p>
        </w:tc>
        <w:tc>
          <w:tcPr>
            <w:tcW w:w="4126" w:type="dxa"/>
            <w:shd w:val="clear" w:color="auto" w:fill="auto"/>
          </w:tcPr>
          <w:p w:rsidR="00A755B6" w:rsidRPr="00A755B6" w:rsidRDefault="00A755B6" w:rsidP="005C1A97">
            <w:pPr>
              <w:jc w:val="center"/>
            </w:pPr>
            <w:r w:rsidRPr="00A755B6">
              <w:t>Нормативный акт</w:t>
            </w:r>
          </w:p>
        </w:tc>
      </w:tr>
      <w:tr w:rsidR="00A755B6" w:rsidRPr="00A755B6">
        <w:tc>
          <w:tcPr>
            <w:tcW w:w="4361" w:type="dxa"/>
            <w:shd w:val="clear" w:color="auto" w:fill="auto"/>
          </w:tcPr>
          <w:p w:rsidR="00A755B6" w:rsidRPr="00A755B6" w:rsidRDefault="00A755B6" w:rsidP="00A755B6">
            <w:r w:rsidRPr="00A755B6">
              <w:t>Земли населенных пунктов</w:t>
            </w:r>
          </w:p>
        </w:tc>
        <w:tc>
          <w:tcPr>
            <w:tcW w:w="1260" w:type="dxa"/>
            <w:shd w:val="clear" w:color="auto" w:fill="auto"/>
          </w:tcPr>
          <w:p w:rsidR="00A755B6" w:rsidRPr="00A755B6" w:rsidRDefault="00A755B6" w:rsidP="005C1A97">
            <w:pPr>
              <w:jc w:val="center"/>
            </w:pPr>
            <w:r w:rsidRPr="00A755B6">
              <w:t>301,76</w:t>
            </w:r>
          </w:p>
        </w:tc>
        <w:tc>
          <w:tcPr>
            <w:tcW w:w="4126" w:type="dxa"/>
            <w:shd w:val="clear" w:color="auto" w:fill="auto"/>
          </w:tcPr>
          <w:p w:rsidR="00A755B6" w:rsidRPr="00A755B6" w:rsidRDefault="00A755B6" w:rsidP="00A755B6">
            <w:r w:rsidRPr="00A755B6">
              <w:t>Приказ Департамента управления имуществом Ивановской области от 25.1</w:t>
            </w:r>
            <w:r w:rsidR="00B2674D">
              <w:t>1</w:t>
            </w:r>
            <w:r w:rsidRPr="00A755B6">
              <w:t>.2014 №105</w:t>
            </w:r>
          </w:p>
        </w:tc>
      </w:tr>
      <w:tr w:rsidR="00A755B6" w:rsidRPr="00A755B6">
        <w:tc>
          <w:tcPr>
            <w:tcW w:w="4361" w:type="dxa"/>
            <w:shd w:val="clear" w:color="auto" w:fill="auto"/>
          </w:tcPr>
          <w:p w:rsidR="00A755B6" w:rsidRPr="00A755B6" w:rsidRDefault="00A755B6" w:rsidP="00A755B6">
            <w:r w:rsidRPr="00A755B6">
              <w:t>Земли сельскохозяйственного назначения</w:t>
            </w:r>
          </w:p>
          <w:p w:rsidR="00A755B6" w:rsidRPr="00A755B6" w:rsidRDefault="00A755B6" w:rsidP="00A755B6">
            <w:r w:rsidRPr="00A755B6">
              <w:t>(сельскохозяйственные угодья)</w:t>
            </w:r>
          </w:p>
        </w:tc>
        <w:tc>
          <w:tcPr>
            <w:tcW w:w="1260" w:type="dxa"/>
            <w:shd w:val="clear" w:color="auto" w:fill="auto"/>
          </w:tcPr>
          <w:p w:rsidR="00A755B6" w:rsidRPr="00A755B6" w:rsidRDefault="00A755B6" w:rsidP="005C1A97">
            <w:pPr>
              <w:jc w:val="center"/>
            </w:pPr>
            <w:r w:rsidRPr="00A755B6">
              <w:t>2,12</w:t>
            </w:r>
          </w:p>
        </w:tc>
        <w:tc>
          <w:tcPr>
            <w:tcW w:w="4126" w:type="dxa"/>
            <w:shd w:val="clear" w:color="auto" w:fill="auto"/>
          </w:tcPr>
          <w:p w:rsidR="00A755B6" w:rsidRPr="00A755B6" w:rsidRDefault="00A755B6" w:rsidP="00A755B6">
            <w:r w:rsidRPr="00A755B6">
              <w:t>Приказ Департамента управления имуществом Ивановской области от 20.11.2013 №69</w:t>
            </w:r>
          </w:p>
        </w:tc>
      </w:tr>
      <w:tr w:rsidR="00A755B6" w:rsidRPr="00A755B6">
        <w:tc>
          <w:tcPr>
            <w:tcW w:w="4361" w:type="dxa"/>
            <w:shd w:val="clear" w:color="auto" w:fill="auto"/>
          </w:tcPr>
          <w:p w:rsidR="00A755B6" w:rsidRPr="00A755B6" w:rsidRDefault="00A755B6" w:rsidP="00A755B6">
            <w:r w:rsidRPr="00A755B6">
              <w:t>Земли садоводческих, огороднических и дачных объединений</w:t>
            </w:r>
          </w:p>
        </w:tc>
        <w:tc>
          <w:tcPr>
            <w:tcW w:w="1260" w:type="dxa"/>
            <w:shd w:val="clear" w:color="auto" w:fill="auto"/>
          </w:tcPr>
          <w:p w:rsidR="00A755B6" w:rsidRPr="00A755B6" w:rsidRDefault="00A755B6" w:rsidP="005C1A97">
            <w:pPr>
              <w:jc w:val="center"/>
            </w:pPr>
            <w:r w:rsidRPr="00A755B6">
              <w:t>3,29</w:t>
            </w:r>
          </w:p>
        </w:tc>
        <w:tc>
          <w:tcPr>
            <w:tcW w:w="4126" w:type="dxa"/>
            <w:shd w:val="clear" w:color="auto" w:fill="auto"/>
          </w:tcPr>
          <w:p w:rsidR="00A755B6" w:rsidRPr="005C1A97" w:rsidRDefault="00A755B6" w:rsidP="005C1A97">
            <w:pPr>
              <w:autoSpaceDE w:val="0"/>
              <w:autoSpaceDN w:val="0"/>
              <w:adjustRightInd w:val="0"/>
              <w:rPr>
                <w:bCs/>
              </w:rPr>
            </w:pPr>
            <w:r w:rsidRPr="005C1A97">
              <w:rPr>
                <w:bCs/>
              </w:rPr>
              <w:t>Постановление Правительства Ивановской области</w:t>
            </w:r>
          </w:p>
          <w:p w:rsidR="00A755B6" w:rsidRPr="00A755B6" w:rsidRDefault="00A755B6" w:rsidP="00A755B6">
            <w:r w:rsidRPr="00A755B6">
              <w:t>от 23.10.2009 № 300-п</w:t>
            </w:r>
          </w:p>
        </w:tc>
      </w:tr>
      <w:tr w:rsidR="00A755B6" w:rsidRPr="00A755B6">
        <w:tc>
          <w:tcPr>
            <w:tcW w:w="4361" w:type="dxa"/>
            <w:shd w:val="clear" w:color="auto" w:fill="auto"/>
          </w:tcPr>
          <w:p w:rsidR="00A755B6" w:rsidRPr="005C1A97" w:rsidRDefault="00A755B6" w:rsidP="00A755B6">
            <w:pPr>
              <w:rPr>
                <w:sz w:val="20"/>
                <w:szCs w:val="20"/>
              </w:rPr>
            </w:pPr>
            <w:r w:rsidRPr="00A755B6">
              <w:t>Земли промышленности и иного специального назначения</w:t>
            </w:r>
          </w:p>
          <w:p w:rsidR="00A755B6" w:rsidRPr="00A755B6" w:rsidRDefault="00A755B6" w:rsidP="00A755B6"/>
        </w:tc>
        <w:tc>
          <w:tcPr>
            <w:tcW w:w="1260" w:type="dxa"/>
            <w:shd w:val="clear" w:color="auto" w:fill="auto"/>
          </w:tcPr>
          <w:p w:rsidR="00A755B6" w:rsidRPr="00A755B6" w:rsidRDefault="00A755B6" w:rsidP="005C1A97">
            <w:pPr>
              <w:jc w:val="center"/>
            </w:pPr>
            <w:r w:rsidRPr="00A755B6">
              <w:t>48,93</w:t>
            </w:r>
          </w:p>
        </w:tc>
        <w:tc>
          <w:tcPr>
            <w:tcW w:w="4126" w:type="dxa"/>
            <w:shd w:val="clear" w:color="auto" w:fill="auto"/>
          </w:tcPr>
          <w:p w:rsidR="00A755B6" w:rsidRPr="005C1A97" w:rsidRDefault="00A755B6" w:rsidP="005C1A97">
            <w:pPr>
              <w:autoSpaceDE w:val="0"/>
              <w:autoSpaceDN w:val="0"/>
              <w:adjustRightInd w:val="0"/>
              <w:rPr>
                <w:bCs/>
              </w:rPr>
            </w:pPr>
            <w:r w:rsidRPr="005C1A97">
              <w:rPr>
                <w:bCs/>
              </w:rPr>
              <w:t>Постановление Правительства Ивановской области</w:t>
            </w:r>
          </w:p>
          <w:p w:rsidR="00A755B6" w:rsidRPr="00A755B6" w:rsidRDefault="00A755B6" w:rsidP="00A755B6">
            <w:r w:rsidRPr="00A755B6">
              <w:t>от 28.12.2011 № 521-п</w:t>
            </w:r>
          </w:p>
        </w:tc>
      </w:tr>
      <w:tr w:rsidR="00A755B6" w:rsidRPr="00A755B6">
        <w:tc>
          <w:tcPr>
            <w:tcW w:w="4361" w:type="dxa"/>
            <w:shd w:val="clear" w:color="auto" w:fill="auto"/>
          </w:tcPr>
          <w:p w:rsidR="00A755B6" w:rsidRPr="00A755B6" w:rsidRDefault="00A755B6" w:rsidP="00A755B6">
            <w:r w:rsidRPr="00A755B6">
              <w:t>Земли особоохраняемых территорий и объектов</w:t>
            </w:r>
          </w:p>
        </w:tc>
        <w:tc>
          <w:tcPr>
            <w:tcW w:w="1260" w:type="dxa"/>
            <w:shd w:val="clear" w:color="auto" w:fill="auto"/>
          </w:tcPr>
          <w:p w:rsidR="00A755B6" w:rsidRPr="00A755B6" w:rsidRDefault="00A755B6" w:rsidP="005C1A97">
            <w:pPr>
              <w:jc w:val="center"/>
            </w:pPr>
            <w:r w:rsidRPr="00A755B6">
              <w:t>592,72</w:t>
            </w:r>
          </w:p>
        </w:tc>
        <w:tc>
          <w:tcPr>
            <w:tcW w:w="4126" w:type="dxa"/>
            <w:shd w:val="clear" w:color="auto" w:fill="auto"/>
          </w:tcPr>
          <w:p w:rsidR="00A755B6" w:rsidRPr="005C1A97" w:rsidRDefault="00A755B6" w:rsidP="005C1A97">
            <w:pPr>
              <w:autoSpaceDE w:val="0"/>
              <w:autoSpaceDN w:val="0"/>
              <w:adjustRightInd w:val="0"/>
              <w:rPr>
                <w:bCs/>
              </w:rPr>
            </w:pPr>
            <w:r w:rsidRPr="005C1A97">
              <w:rPr>
                <w:bCs/>
              </w:rPr>
              <w:t>Постановление Правительства Ивановской области</w:t>
            </w:r>
          </w:p>
          <w:p w:rsidR="00A755B6" w:rsidRPr="00A755B6" w:rsidRDefault="00A755B6" w:rsidP="00A755B6">
            <w:r w:rsidRPr="00A755B6">
              <w:t>от 28.09.2012 № 368-п</w:t>
            </w:r>
          </w:p>
        </w:tc>
      </w:tr>
      <w:tr w:rsidR="00A755B6" w:rsidRPr="00A755B6">
        <w:tc>
          <w:tcPr>
            <w:tcW w:w="4361" w:type="dxa"/>
            <w:shd w:val="clear" w:color="auto" w:fill="auto"/>
          </w:tcPr>
          <w:p w:rsidR="00A755B6" w:rsidRPr="00A755B6" w:rsidRDefault="00A755B6" w:rsidP="00A755B6">
            <w:r w:rsidRPr="00A755B6">
              <w:t>Земли водного фонда</w:t>
            </w:r>
          </w:p>
        </w:tc>
        <w:tc>
          <w:tcPr>
            <w:tcW w:w="1260" w:type="dxa"/>
            <w:shd w:val="clear" w:color="auto" w:fill="auto"/>
          </w:tcPr>
          <w:p w:rsidR="00A755B6" w:rsidRPr="00A755B6" w:rsidRDefault="00A755B6" w:rsidP="005C1A97">
            <w:pPr>
              <w:jc w:val="center"/>
            </w:pPr>
            <w:r w:rsidRPr="00A755B6">
              <w:t>0,87</w:t>
            </w:r>
          </w:p>
        </w:tc>
        <w:tc>
          <w:tcPr>
            <w:tcW w:w="4126" w:type="dxa"/>
            <w:shd w:val="clear" w:color="auto" w:fill="auto"/>
          </w:tcPr>
          <w:p w:rsidR="00A755B6" w:rsidRPr="005C1A97" w:rsidRDefault="00A755B6" w:rsidP="005C1A97">
            <w:pPr>
              <w:autoSpaceDE w:val="0"/>
              <w:autoSpaceDN w:val="0"/>
              <w:adjustRightInd w:val="0"/>
              <w:rPr>
                <w:bCs/>
              </w:rPr>
            </w:pPr>
            <w:r w:rsidRPr="005C1A97">
              <w:rPr>
                <w:bCs/>
              </w:rPr>
              <w:t>Постановление Правительства Ивановской области</w:t>
            </w:r>
          </w:p>
          <w:p w:rsidR="00A755B6" w:rsidRPr="00A755B6" w:rsidRDefault="00A755B6" w:rsidP="00E04760">
            <w:r w:rsidRPr="00A755B6">
              <w:t xml:space="preserve">от 25.07.2007 г. </w:t>
            </w:r>
            <w:r w:rsidR="00E04760">
              <w:t>№</w:t>
            </w:r>
            <w:r w:rsidRPr="00A755B6">
              <w:t xml:space="preserve"> 169-п</w:t>
            </w:r>
          </w:p>
        </w:tc>
      </w:tr>
    </w:tbl>
    <w:p w:rsidR="00A755B6" w:rsidRPr="00A755B6" w:rsidRDefault="00A755B6" w:rsidP="00A755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E270EA">
        <w:rPr>
          <w:b/>
        </w:rPr>
        <w:t>4.3 Арендная плата за землю по основным видам функционального назначения земель (руб. за кв.м.) (либо порядок ее определения)</w:t>
      </w:r>
    </w:p>
    <w:p w:rsidR="00A755B6" w:rsidRPr="00A755B6" w:rsidRDefault="00A755B6" w:rsidP="00A755B6">
      <w:pPr>
        <w:ind w:firstLine="708"/>
        <w:jc w:val="both"/>
      </w:pPr>
      <w:r w:rsidRPr="00A755B6">
        <w:t xml:space="preserve">Арендная плата за землю на территории Фурмановского муниципального района рассчитывается на основании </w:t>
      </w:r>
      <w:r w:rsidR="00912524">
        <w:t>р</w:t>
      </w:r>
      <w:r w:rsidRPr="00A755B6">
        <w:t xml:space="preserve">ешения </w:t>
      </w:r>
      <w:r w:rsidR="00912524">
        <w:t xml:space="preserve">Совета </w:t>
      </w:r>
      <w:r w:rsidRPr="00A755B6">
        <w:t xml:space="preserve">Фурмановского </w:t>
      </w:r>
      <w:r w:rsidR="00912524">
        <w:t>муниципального района</w:t>
      </w:r>
      <w:r w:rsidRPr="00A755B6">
        <w:t xml:space="preserve"> от  </w:t>
      </w:r>
      <w:r w:rsidR="008A2F2A">
        <w:t>0</w:t>
      </w:r>
      <w:r w:rsidRPr="00A755B6">
        <w:t>8.12.201</w:t>
      </w:r>
      <w:r w:rsidR="008A2F2A">
        <w:t>6</w:t>
      </w:r>
      <w:r w:rsidRPr="00A755B6">
        <w:t xml:space="preserve"> №8</w:t>
      </w:r>
      <w:r w:rsidR="008A2F2A">
        <w:t>2</w:t>
      </w:r>
      <w:r w:rsidRPr="00A755B6">
        <w:t xml:space="preserve"> по формуле:</w:t>
      </w:r>
    </w:p>
    <w:p w:rsidR="00A755B6" w:rsidRPr="00A755B6" w:rsidRDefault="00A755B6" w:rsidP="00A755B6">
      <w:pPr>
        <w:autoSpaceDE w:val="0"/>
        <w:autoSpaceDN w:val="0"/>
        <w:adjustRightInd w:val="0"/>
        <w:ind w:left="708" w:firstLine="708"/>
        <w:jc w:val="both"/>
      </w:pPr>
      <w:r w:rsidRPr="00A755B6">
        <w:t xml:space="preserve">АП = КСЗУ x Ккор x </w:t>
      </w:r>
      <w:r w:rsidR="008A2F2A">
        <w:t>К</w:t>
      </w:r>
      <w:r w:rsidRPr="00A755B6">
        <w:t>, где:</w:t>
      </w:r>
    </w:p>
    <w:p w:rsidR="00A755B6" w:rsidRPr="00A755B6" w:rsidRDefault="00A755B6" w:rsidP="00A755B6">
      <w:pPr>
        <w:autoSpaceDE w:val="0"/>
        <w:autoSpaceDN w:val="0"/>
        <w:adjustRightInd w:val="0"/>
        <w:ind w:firstLine="426"/>
        <w:jc w:val="both"/>
      </w:pPr>
      <w:r w:rsidRPr="00A755B6">
        <w:t>АП - арендная плата за год, руб.;</w:t>
      </w:r>
    </w:p>
    <w:p w:rsidR="00A755B6" w:rsidRPr="00A755B6" w:rsidRDefault="00A755B6" w:rsidP="00A755B6">
      <w:pPr>
        <w:autoSpaceDE w:val="0"/>
        <w:autoSpaceDN w:val="0"/>
        <w:adjustRightInd w:val="0"/>
        <w:ind w:firstLine="426"/>
        <w:jc w:val="both"/>
      </w:pPr>
      <w:r w:rsidRPr="00A755B6">
        <w:t>КСЗУ - кадастровая стоимость земельного участка, руб.;</w:t>
      </w:r>
    </w:p>
    <w:p w:rsidR="00A755B6" w:rsidRPr="00A755B6" w:rsidRDefault="00A755B6" w:rsidP="00A755B6">
      <w:pPr>
        <w:autoSpaceDE w:val="0"/>
        <w:autoSpaceDN w:val="0"/>
        <w:adjustRightInd w:val="0"/>
        <w:ind w:firstLine="426"/>
        <w:jc w:val="both"/>
      </w:pPr>
      <w:r w:rsidRPr="00A755B6">
        <w:t>Ккор - корректирующий коэффициент, устанавливаемый и дифференцируемый в зависимости от категории и разрешенного использования земельного участка;</w:t>
      </w:r>
    </w:p>
    <w:p w:rsidR="008A2F2A" w:rsidRDefault="008A2F2A" w:rsidP="00A755B6">
      <w:pPr>
        <w:autoSpaceDE w:val="0"/>
        <w:autoSpaceDN w:val="0"/>
        <w:adjustRightInd w:val="0"/>
        <w:ind w:firstLine="426"/>
        <w:jc w:val="both"/>
      </w:pPr>
      <w:r>
        <w:t>К – коэффициент, соответствующий произведению годовых индексов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(по состоянию на декабрь предыдущего года) за период, начинающийся с года, следующего за годом введения в действие результатов государственной кадастровой оценки земель.</w:t>
      </w:r>
    </w:p>
    <w:p w:rsidR="008A2F2A" w:rsidRDefault="008A2F2A" w:rsidP="00A755B6">
      <w:pPr>
        <w:autoSpaceDE w:val="0"/>
        <w:autoSpaceDN w:val="0"/>
        <w:adjustRightInd w:val="0"/>
        <w:ind w:firstLine="426"/>
        <w:jc w:val="both"/>
      </w:pPr>
      <w:r>
        <w:t>Значение К в первый год применения результатов государственной кадастровой оценки земель для определения величины арендной платы за земельный участок принимается в размере, равном 1.</w:t>
      </w:r>
    </w:p>
    <w:p w:rsidR="008A2F2A" w:rsidRDefault="008A2F2A" w:rsidP="00A755B6">
      <w:pPr>
        <w:autoSpaceDE w:val="0"/>
        <w:autoSpaceDN w:val="0"/>
        <w:adjustRightInd w:val="0"/>
        <w:ind w:firstLine="426"/>
        <w:jc w:val="both"/>
      </w:pPr>
      <w:r>
        <w:t>В остальных случаях значение К определяется по формуле:</w:t>
      </w:r>
    </w:p>
    <w:p w:rsidR="008A2F2A" w:rsidRDefault="008A2F2A" w:rsidP="00A755B6">
      <w:pPr>
        <w:autoSpaceDE w:val="0"/>
        <w:autoSpaceDN w:val="0"/>
        <w:adjustRightInd w:val="0"/>
        <w:ind w:firstLine="426"/>
        <w:jc w:val="both"/>
      </w:pPr>
      <w:r>
        <w:t>К = К1*К2*…*К</w:t>
      </w:r>
      <w:r>
        <w:rPr>
          <w:lang w:val="en-US"/>
        </w:rPr>
        <w:t>n</w:t>
      </w:r>
      <w:r>
        <w:t>, где</w:t>
      </w:r>
    </w:p>
    <w:p w:rsidR="008A2F2A" w:rsidRPr="00AE4B57" w:rsidRDefault="008A2F2A" w:rsidP="00AE4B57">
      <w:pPr>
        <w:autoSpaceDE w:val="0"/>
        <w:autoSpaceDN w:val="0"/>
        <w:adjustRightInd w:val="0"/>
        <w:ind w:firstLine="426"/>
      </w:pPr>
      <w:r>
        <w:t>К1, К2,…, К</w:t>
      </w:r>
      <w:r w:rsidR="00AE4B57">
        <w:rPr>
          <w:lang w:val="en-US"/>
        </w:rPr>
        <w:t>n</w:t>
      </w:r>
      <w:r w:rsidR="00AE4B57">
        <w:t xml:space="preserve"> – годовые индексы потребительских цен (тарифов)на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(установленные по состоянию на декабрь предыдущего года и опубликованные на официальном сайте Федеральной службы государственной статистики </w:t>
      </w:r>
      <w:hyperlink r:id="rId9" w:history="1">
        <w:r w:rsidR="00AE4B57" w:rsidRPr="0082231B">
          <w:rPr>
            <w:rStyle w:val="a3"/>
            <w:lang w:val="en-US"/>
          </w:rPr>
          <w:t>www</w:t>
        </w:r>
        <w:r w:rsidR="00AE4B57" w:rsidRPr="0082231B">
          <w:rPr>
            <w:rStyle w:val="a3"/>
          </w:rPr>
          <w:t>.</w:t>
        </w:r>
        <w:r w:rsidR="00AE4B57" w:rsidRPr="0082231B">
          <w:rPr>
            <w:rStyle w:val="a3"/>
            <w:lang w:val="en-US"/>
          </w:rPr>
          <w:t>gks</w:t>
        </w:r>
        <w:r w:rsidR="00AE4B57" w:rsidRPr="0082231B">
          <w:rPr>
            <w:rStyle w:val="a3"/>
          </w:rPr>
          <w:t>.</w:t>
        </w:r>
        <w:r w:rsidR="00AE4B57" w:rsidRPr="0082231B">
          <w:rPr>
            <w:rStyle w:val="a3"/>
            <w:lang w:val="en-US"/>
          </w:rPr>
          <w:t>ru</w:t>
        </w:r>
      </w:hyperlink>
      <w:r w:rsidR="00AE4B57">
        <w:t xml:space="preserve"> ) за период, начинающийся с года, следующего за годом введения в действие результатов государственной кадастровой оценки земель.</w:t>
      </w:r>
    </w:p>
    <w:p w:rsidR="00A755B6" w:rsidRPr="00A755B6" w:rsidRDefault="00A755B6" w:rsidP="00AE4B57">
      <w:pPr>
        <w:autoSpaceDE w:val="0"/>
        <w:autoSpaceDN w:val="0"/>
        <w:adjustRightInd w:val="0"/>
        <w:ind w:firstLine="426"/>
        <w:jc w:val="distribute"/>
      </w:pPr>
      <w:r w:rsidRPr="00A755B6">
        <w:t>В случае наличия удельного показателя кадастровой стоимости земельного участка арендная плата за год за пользование земельным участком рассчитывается по формуле:</w:t>
      </w:r>
    </w:p>
    <w:p w:rsidR="00A755B6" w:rsidRPr="00A755B6" w:rsidRDefault="00A755B6" w:rsidP="00A755B6">
      <w:pPr>
        <w:autoSpaceDE w:val="0"/>
        <w:autoSpaceDN w:val="0"/>
        <w:adjustRightInd w:val="0"/>
        <w:ind w:left="708" w:firstLine="708"/>
        <w:jc w:val="both"/>
      </w:pPr>
      <w:r w:rsidRPr="00A755B6">
        <w:t xml:space="preserve">АП = УПКСЗУ x S x Ккор x </w:t>
      </w:r>
      <w:r w:rsidR="00AE4B57">
        <w:t>К</w:t>
      </w:r>
      <w:r w:rsidRPr="00A755B6">
        <w:t>, где:</w:t>
      </w:r>
    </w:p>
    <w:p w:rsidR="00A755B6" w:rsidRPr="00A755B6" w:rsidRDefault="00A755B6" w:rsidP="00AE4B57">
      <w:pPr>
        <w:autoSpaceDE w:val="0"/>
        <w:autoSpaceDN w:val="0"/>
        <w:adjustRightInd w:val="0"/>
        <w:ind w:firstLine="426"/>
      </w:pPr>
      <w:r w:rsidRPr="00A755B6">
        <w:t>АП - арендная плата за год, руб.;</w:t>
      </w:r>
    </w:p>
    <w:p w:rsidR="00A755B6" w:rsidRPr="00A755B6" w:rsidRDefault="00A755B6" w:rsidP="00AE4B57">
      <w:pPr>
        <w:autoSpaceDE w:val="0"/>
        <w:autoSpaceDN w:val="0"/>
        <w:adjustRightInd w:val="0"/>
        <w:ind w:firstLine="426"/>
      </w:pPr>
      <w:r w:rsidRPr="00A755B6">
        <w:t>УПКСЗУ -удельный показатель кадастровой стоимости земельного участка, руб./кв.м;</w:t>
      </w:r>
    </w:p>
    <w:p w:rsidR="00A755B6" w:rsidRPr="00A755B6" w:rsidRDefault="00A755B6" w:rsidP="00AE4B57">
      <w:pPr>
        <w:autoSpaceDE w:val="0"/>
        <w:autoSpaceDN w:val="0"/>
        <w:adjustRightInd w:val="0"/>
        <w:ind w:firstLine="426"/>
      </w:pPr>
      <w:r w:rsidRPr="00A755B6">
        <w:t>S - площадь земельного участка, кв. м;</w:t>
      </w:r>
    </w:p>
    <w:p w:rsidR="00AE4B57" w:rsidRDefault="00A755B6" w:rsidP="00AE4B57">
      <w:pPr>
        <w:pStyle w:val="ConsPlusNormal"/>
        <w:widowControl/>
        <w:ind w:firstLine="0"/>
        <w:jc w:val="distribute"/>
        <w:rPr>
          <w:rFonts w:ascii="Times New Roman" w:hAnsi="Times New Roman" w:cs="Times New Roman"/>
          <w:sz w:val="24"/>
          <w:szCs w:val="24"/>
        </w:rPr>
      </w:pPr>
      <w:r w:rsidRPr="00A755B6">
        <w:rPr>
          <w:rFonts w:ascii="Times New Roman" w:hAnsi="Times New Roman" w:cs="Times New Roman"/>
          <w:sz w:val="24"/>
          <w:szCs w:val="24"/>
        </w:rPr>
        <w:t>Ккор - корректирующий коэффициент, устанавливаемый и дифференцируемый в зависимости от вида категории и разрешенного и</w:t>
      </w:r>
      <w:r w:rsidR="00AE4B57">
        <w:rPr>
          <w:rFonts w:ascii="Times New Roman" w:hAnsi="Times New Roman" w:cs="Times New Roman"/>
          <w:sz w:val="24"/>
          <w:szCs w:val="24"/>
        </w:rPr>
        <w:t>спользования земельного участка;</w:t>
      </w:r>
    </w:p>
    <w:p w:rsidR="00AE4B57" w:rsidRDefault="00AE4B57" w:rsidP="00AE4B57">
      <w:pPr>
        <w:autoSpaceDE w:val="0"/>
        <w:autoSpaceDN w:val="0"/>
        <w:adjustRightInd w:val="0"/>
        <w:ind w:firstLine="426"/>
      </w:pPr>
      <w:r>
        <w:t>К – коэффициент, соответствующий произведению годовых индексов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(по состоянию на декабрь предыдущего года) за период, начинающийся с года, следующего за годом введения в действие результатов государственной кадастровой оценки земель.</w:t>
      </w:r>
    </w:p>
    <w:p w:rsidR="00AE4B57" w:rsidRDefault="00AE4B57" w:rsidP="00AE4B57">
      <w:pPr>
        <w:autoSpaceDE w:val="0"/>
        <w:autoSpaceDN w:val="0"/>
        <w:adjustRightInd w:val="0"/>
        <w:ind w:firstLine="426"/>
      </w:pPr>
      <w:r>
        <w:t>Значение К в первый год применения результатов государственной кадастровой оценки земель для определения величины арендной платы за земельный участок принимается в размере, равном 1.</w:t>
      </w:r>
    </w:p>
    <w:p w:rsidR="00AE4B57" w:rsidRDefault="00AE4B57" w:rsidP="00AE4B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остальных случаях значение К определяется по формуле, указанной в пункте 1 настоящей Методики.</w:t>
      </w:r>
    </w:p>
    <w:p w:rsidR="00E4560F" w:rsidRPr="00B42E89" w:rsidRDefault="00E4560F" w:rsidP="0075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306D" w:rsidRDefault="00E4560F" w:rsidP="009F56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75306D" w:rsidRPr="00B42E89">
        <w:rPr>
          <w:rFonts w:ascii="Times New Roman" w:hAnsi="Times New Roman" w:cs="Times New Roman"/>
          <w:sz w:val="24"/>
          <w:szCs w:val="24"/>
        </w:rPr>
        <w:t>корректирующего коэффициента</w:t>
      </w:r>
    </w:p>
    <w:p w:rsidR="00912524" w:rsidRPr="00B42E89" w:rsidRDefault="00912524" w:rsidP="0075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843"/>
      </w:tblGrid>
      <w:tr w:rsidR="00912524" w:rsidRPr="00B730A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Вид использования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Корректирующий коэффициент,  Ккор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Земли сельскохозяйственного назначения</w:t>
            </w:r>
          </w:p>
        </w:tc>
      </w:tr>
      <w:tr w:rsidR="00912524" w:rsidRPr="00B730A7">
        <w:trPr>
          <w:cantSplit/>
          <w:trHeight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участки, занятые  зданиями,   строениями,   сооружениями, используемыми для производства, хранения и  первичной переработки сельскохозяйственной продукции и иными объектами, связанными с сельскохозяйственным производством, используемые в  качестве сельскохозяйственных угодий, земельные участки под внутрихозяйственными дорогами и коммуникациями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0,003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для ведения крестьянского (фермерского) хозяйства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0,005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   участки для ведения  личного   подсобного   хозяйства, индивидуального  садоводства или огородничества, садоводческих товариществ, сенокошения, животноводства, выпас скота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0,007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Земельные участки для размещения водных объектов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0,004</w:t>
            </w:r>
          </w:p>
        </w:tc>
      </w:tr>
      <w:tr w:rsidR="00912524" w:rsidRPr="00B730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для иных видов разрешенного сельскохозяйственного использования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0,008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Земли населенных пунктов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Земельные участки, предоставленные для жилищного строительства, существующего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0,003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Земельные участки для ведения личного подсобного хозяйства, индивидуального  садоводства или огородничества, садоводческих товариществ, сенокошения, животноводства, выпас скота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0,003</w:t>
            </w:r>
          </w:p>
        </w:tc>
      </w:tr>
      <w:tr w:rsidR="00912524" w:rsidRPr="00B730A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гаражных  кооперативов,  индивидуальных  гаражей, других объектов для хранения автомобилей, хозяйственно-бытовых построек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0,01</w:t>
            </w:r>
          </w:p>
        </w:tc>
      </w:tr>
      <w:tr w:rsidR="00912524" w:rsidRPr="00B730A7">
        <w:trPr>
          <w:cantSplit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Земельные  участки, занятые магазинами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0,042</w:t>
            </w:r>
          </w:p>
        </w:tc>
      </w:tr>
      <w:tr w:rsidR="00912524" w:rsidRPr="00B730A7">
        <w:trPr>
          <w:cantSplit/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участки, занятые мини-магазинами, торговыми  палатками, торговыми павильонами, киосками и павильонами   в   остановках общественного транспорта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0,39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Земельные участки кафе, других объектов общественного  питания  и бытового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0,052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под административно-управленческими и общественными  объектами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0,02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учреждений финансирования, кредитования, страхования, офисов и гостиниц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0,013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участки, занятые промышленными объектами, предприятиями, объектами энергетики, коммунального хозяйства, транспорта и связи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  <w:r w:rsidR="00B2674D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912524" w:rsidRPr="00B730A7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баз и складов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0,093</w:t>
            </w:r>
          </w:p>
        </w:tc>
      </w:tr>
      <w:tr w:rsidR="00912524" w:rsidRPr="00B730A7">
        <w:trPr>
          <w:cantSplit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пилорам и деревообрабатывающих цехов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0,093</w:t>
            </w:r>
          </w:p>
        </w:tc>
      </w:tr>
      <w:tr w:rsidR="00912524" w:rsidRPr="00B730A7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под объектами рекламы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0,52</w:t>
            </w:r>
          </w:p>
        </w:tc>
      </w:tr>
      <w:tr w:rsidR="00912524" w:rsidRPr="00B730A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предприятий автосервиса (шиномонтаж, шинообмен,  диагностика, регулирование  узлов и агрегатов и др.), автостоянок, парковок, автомоек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912524" w:rsidRPr="00B730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Земельные участки храмов, монастырей  и  других  религиозных</w:t>
            </w:r>
            <w:r w:rsidRPr="00B730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0,25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Земельные участки для организации подъездных путей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0,092</w:t>
            </w:r>
          </w:p>
        </w:tc>
      </w:tr>
      <w:tr w:rsidR="00912524" w:rsidRPr="00B730A7">
        <w:trPr>
          <w:cantSplit/>
          <w:trHeight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Многофункциональный 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0,01</w:t>
            </w:r>
          </w:p>
        </w:tc>
      </w:tr>
      <w:tr w:rsidR="00912524" w:rsidRPr="00B730A7">
        <w:trPr>
          <w:cantSplit/>
          <w:trHeight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Прочие земли населенных пунктов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0,016</w:t>
            </w:r>
          </w:p>
        </w:tc>
      </w:tr>
      <w:tr w:rsidR="00912524" w:rsidRPr="00B730A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Default="00912524" w:rsidP="0091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Земли промышленности, э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нергетики, транспорта, связи, </w:t>
            </w: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радиовещания, телевидения, </w:t>
            </w:r>
          </w:p>
          <w:p w:rsidR="00912524" w:rsidRPr="00B730A7" w:rsidRDefault="00912524" w:rsidP="0091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информатики, земли </w:t>
            </w: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для обеспечения космической деятельности, земли обороны,     </w:t>
            </w: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безопасности и земли иного специального назначения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участки, занятые производственными и административными зданиями, строениями, сооружениями и подъездными путями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0,05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участки, занятые объектами энергетики, транспорта, связи, радиовещания, телевидения, информатики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для складирования материалов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Для добычи и разработки полезных ископаемых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AE4B57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0,02</w:t>
            </w:r>
            <w:r w:rsidR="00912524" w:rsidRPr="0091252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Земельные участки, занятые АЗС и предприятиями автосервиса (шиномонтаж)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0,25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для размещения полигонов ТБО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0,35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кладбищ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0,015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Прочие земли данной категории земель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Земли особо охраняемых территорий и объектов</w:t>
            </w:r>
          </w:p>
        </w:tc>
      </w:tr>
      <w:tr w:rsidR="00912524" w:rsidRPr="00B730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Земельные участки особоохраняемых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</w:tr>
    </w:tbl>
    <w:p w:rsidR="00C658BE" w:rsidRDefault="00C658BE" w:rsidP="0075306D">
      <w:pPr>
        <w:jc w:val="both"/>
        <w:rPr>
          <w:b/>
        </w:rPr>
      </w:pPr>
    </w:p>
    <w:p w:rsidR="0075306D" w:rsidRPr="00B42E89" w:rsidRDefault="0075306D" w:rsidP="009F5608">
      <w:pPr>
        <w:jc w:val="both"/>
        <w:outlineLvl w:val="0"/>
        <w:rPr>
          <w:b/>
        </w:rPr>
      </w:pPr>
      <w:r w:rsidRPr="00E270EA">
        <w:rPr>
          <w:b/>
        </w:rPr>
        <w:t>4.4. Ставка земельного налога под производственными постройками, сооружениями предприятий, организаций</w:t>
      </w:r>
    </w:p>
    <w:p w:rsidR="00B57B68" w:rsidRDefault="003A339E" w:rsidP="00F615F5">
      <w:pPr>
        <w:jc w:val="both"/>
      </w:pPr>
      <w:r>
        <w:t>Ставка з</w:t>
      </w:r>
      <w:r w:rsidR="00DA7EEB">
        <w:t>е</w:t>
      </w:r>
      <w:r>
        <w:t>мельного налога</w:t>
      </w:r>
      <w:r w:rsidR="00DA7EEB">
        <w:t xml:space="preserve"> под производственными постройками, сооруже</w:t>
      </w:r>
      <w:r w:rsidR="00D67A75">
        <w:t>ниями предприятий, организаций устанавливается</w:t>
      </w:r>
      <w:r>
        <w:t xml:space="preserve"> </w:t>
      </w:r>
      <w:r w:rsidR="00912524">
        <w:t>р</w:t>
      </w:r>
      <w:r w:rsidR="00B57B68" w:rsidRPr="00B42E89">
        <w:t>ешени</w:t>
      </w:r>
      <w:r w:rsidR="00D67A75">
        <w:t>ями</w:t>
      </w:r>
      <w:r w:rsidR="00B57B68" w:rsidRPr="00B42E89">
        <w:t xml:space="preserve"> Совет</w:t>
      </w:r>
      <w:r w:rsidR="00D67A75">
        <w:t>ов</w:t>
      </w:r>
      <w:r w:rsidR="00B57B68" w:rsidRPr="00B42E89">
        <w:t xml:space="preserve"> городского</w:t>
      </w:r>
      <w:r w:rsidR="00D67A75">
        <w:t xml:space="preserve"> и сельских</w:t>
      </w:r>
      <w:r w:rsidR="00B57B68" w:rsidRPr="00B42E89">
        <w:t xml:space="preserve"> поселени</w:t>
      </w:r>
      <w:r w:rsidR="00D67A75">
        <w:t>й (на территории города Фурманова 1,5% от кадастровой стоимости зе</w:t>
      </w:r>
      <w:r w:rsidR="00B9480D" w:rsidRPr="00B42E89">
        <w:t xml:space="preserve">мельного </w:t>
      </w:r>
      <w:r w:rsidR="00D67A75">
        <w:t>участка).</w:t>
      </w:r>
    </w:p>
    <w:p w:rsidR="00EC1927" w:rsidRDefault="00EC1927" w:rsidP="00F615F5">
      <w:pPr>
        <w:jc w:val="both"/>
        <w:rPr>
          <w:b/>
        </w:rPr>
      </w:pPr>
    </w:p>
    <w:p w:rsidR="00F615F5" w:rsidRPr="00B42E89" w:rsidRDefault="00F615F5" w:rsidP="009F5608">
      <w:pPr>
        <w:jc w:val="both"/>
        <w:outlineLvl w:val="0"/>
        <w:rPr>
          <w:b/>
        </w:rPr>
      </w:pPr>
      <w:r w:rsidRPr="00B42E89">
        <w:rPr>
          <w:b/>
        </w:rPr>
        <w:t>4.5 Тарифы на водоснабжение и канализацию (за исключением тарифов для населения)</w:t>
      </w:r>
    </w:p>
    <w:p w:rsidR="00F615F5" w:rsidRPr="00B42E89" w:rsidRDefault="00F615F5" w:rsidP="00F615F5">
      <w:pPr>
        <w:jc w:val="both"/>
      </w:pPr>
      <w:r w:rsidRPr="00B42E89">
        <w:t xml:space="preserve">4.5.1 </w:t>
      </w:r>
      <w:r w:rsidR="00EC1927">
        <w:t>Т</w:t>
      </w:r>
      <w:r w:rsidRPr="00B42E89">
        <w:t>ариф на услуги по обеспечению возможности забора воды из поверхностных водных объектов посредством услуги гидротехнических сооружений (вода техническая)</w:t>
      </w:r>
      <w:r w:rsidR="00B95749" w:rsidRPr="00B42E89">
        <w:t xml:space="preserve"> </w:t>
      </w:r>
      <w:r w:rsidRPr="00B42E89">
        <w:t xml:space="preserve">(руб./куб.м.) </w:t>
      </w:r>
      <w:r w:rsidR="001174CD">
        <w:t>– забор воды из поверхностных водных объектов не производится</w:t>
      </w:r>
      <w:r w:rsidR="00894501">
        <w:t>.</w:t>
      </w:r>
    </w:p>
    <w:p w:rsidR="00D8394E" w:rsidRPr="00B42E89" w:rsidRDefault="00F615F5" w:rsidP="00F615F5">
      <w:pPr>
        <w:jc w:val="both"/>
      </w:pPr>
      <w:r w:rsidRPr="00B42E89">
        <w:t xml:space="preserve">4.5.2 </w:t>
      </w:r>
      <w:r w:rsidR="00EC1927">
        <w:t>Т</w:t>
      </w:r>
      <w:r w:rsidRPr="00B42E89">
        <w:t>ариф на водоснабжение пить</w:t>
      </w:r>
      <w:r w:rsidR="00D8394E" w:rsidRPr="00B42E89">
        <w:t>евой водой</w:t>
      </w:r>
      <w:r w:rsidR="00C658BE">
        <w:t xml:space="preserve"> с 01.0</w:t>
      </w:r>
      <w:r w:rsidR="00032023">
        <w:t>1</w:t>
      </w:r>
      <w:r w:rsidR="00C658BE">
        <w:t>.201</w:t>
      </w:r>
      <w:r w:rsidR="009974F2">
        <w:t>8</w:t>
      </w:r>
      <w:r w:rsidR="00C658BE">
        <w:t>г.</w:t>
      </w:r>
      <w:r w:rsidR="00792647">
        <w:t xml:space="preserve"> </w:t>
      </w:r>
      <w:r w:rsidR="00D8394E" w:rsidRPr="00B42E89">
        <w:t>(руб./куб.м.):</w:t>
      </w:r>
    </w:p>
    <w:p w:rsidR="00D8394E" w:rsidRPr="00B42E89" w:rsidRDefault="00D8394E" w:rsidP="001174CD">
      <w:pPr>
        <w:ind w:left="540"/>
        <w:jc w:val="both"/>
      </w:pPr>
      <w:r w:rsidRPr="00B42E89">
        <w:t>О</w:t>
      </w:r>
      <w:r w:rsidR="00C658BE">
        <w:t>О</w:t>
      </w:r>
      <w:r w:rsidRPr="00B42E89">
        <w:t>О «</w:t>
      </w:r>
      <w:r w:rsidR="00032023">
        <w:t>Водосеть</w:t>
      </w:r>
      <w:r w:rsidRPr="00B42E89">
        <w:t xml:space="preserve">» - </w:t>
      </w:r>
      <w:r w:rsidR="009974F2">
        <w:t>32,32</w:t>
      </w:r>
    </w:p>
    <w:p w:rsidR="00D8394E" w:rsidRPr="00B42E89" w:rsidRDefault="00D8394E" w:rsidP="001174CD">
      <w:pPr>
        <w:ind w:left="540"/>
        <w:jc w:val="both"/>
      </w:pPr>
      <w:r w:rsidRPr="00B42E89">
        <w:t>О</w:t>
      </w:r>
      <w:r w:rsidR="00032023">
        <w:t>О</w:t>
      </w:r>
      <w:r w:rsidRPr="00B42E89">
        <w:t xml:space="preserve">О «Фурмановская фабрика №2» - </w:t>
      </w:r>
      <w:r w:rsidR="009974F2">
        <w:t>23,69</w:t>
      </w:r>
    </w:p>
    <w:p w:rsidR="00894501" w:rsidRDefault="00D8394E" w:rsidP="001174CD">
      <w:pPr>
        <w:ind w:left="540"/>
        <w:jc w:val="both"/>
      </w:pPr>
      <w:r w:rsidRPr="00B42E89">
        <w:t>ООО «</w:t>
      </w:r>
      <w:r w:rsidR="001174CD">
        <w:t>СКС</w:t>
      </w:r>
      <w:r w:rsidRPr="00B42E89">
        <w:t xml:space="preserve">» - </w:t>
      </w:r>
      <w:r w:rsidR="00032023">
        <w:t>13,</w:t>
      </w:r>
      <w:r w:rsidR="009974F2">
        <w:t>31</w:t>
      </w:r>
    </w:p>
    <w:p w:rsidR="00D8394E" w:rsidRPr="00940B0E" w:rsidRDefault="00940B0E" w:rsidP="001174CD">
      <w:pPr>
        <w:ind w:left="540"/>
        <w:jc w:val="both"/>
      </w:pPr>
      <w:r>
        <w:t>ООО «ВДК» - 6,</w:t>
      </w:r>
      <w:r w:rsidR="009974F2">
        <w:t>66</w:t>
      </w:r>
    </w:p>
    <w:p w:rsidR="00D8394E" w:rsidRPr="00B42E89" w:rsidRDefault="00D8394E" w:rsidP="001174CD">
      <w:pPr>
        <w:ind w:left="540"/>
        <w:jc w:val="both"/>
      </w:pPr>
      <w:r w:rsidRPr="00B42E89">
        <w:t xml:space="preserve">МУП ЖКХ </w:t>
      </w:r>
      <w:r w:rsidR="001174CD">
        <w:t>Фурмановского муниципального района</w:t>
      </w:r>
      <w:r w:rsidRPr="00B42E89">
        <w:t xml:space="preserve"> </w:t>
      </w:r>
      <w:r w:rsidR="00032023">
        <w:t>–</w:t>
      </w:r>
      <w:r w:rsidRPr="00B42E89">
        <w:t xml:space="preserve"> </w:t>
      </w:r>
      <w:r w:rsidR="009974F2">
        <w:t>45,10</w:t>
      </w:r>
      <w:r w:rsidRPr="00B42E89">
        <w:t xml:space="preserve"> </w:t>
      </w:r>
    </w:p>
    <w:p w:rsidR="00D8394E" w:rsidRPr="00B42E89" w:rsidRDefault="00D8394E" w:rsidP="001174CD">
      <w:pPr>
        <w:ind w:left="540"/>
        <w:jc w:val="both"/>
      </w:pPr>
      <w:r w:rsidRPr="00B42E89">
        <w:t>О</w:t>
      </w:r>
      <w:r w:rsidR="00C658BE">
        <w:t>О</w:t>
      </w:r>
      <w:r w:rsidRPr="00B42E89">
        <w:t xml:space="preserve">О «Хромцовский карьер» - </w:t>
      </w:r>
      <w:r w:rsidR="00032023">
        <w:t>14,</w:t>
      </w:r>
      <w:r w:rsidR="009974F2">
        <w:t>90</w:t>
      </w:r>
      <w:r w:rsidR="00894501">
        <w:t>.</w:t>
      </w:r>
    </w:p>
    <w:p w:rsidR="00D8394E" w:rsidRPr="00B42E89" w:rsidRDefault="00F615F5" w:rsidP="00F615F5">
      <w:pPr>
        <w:jc w:val="both"/>
      </w:pPr>
      <w:r w:rsidRPr="00B42E89">
        <w:t xml:space="preserve">4.5.3 </w:t>
      </w:r>
      <w:r w:rsidR="00894501">
        <w:t xml:space="preserve">Тарифы на </w:t>
      </w:r>
      <w:r w:rsidR="000429F9">
        <w:t>водоотведение</w:t>
      </w:r>
      <w:r w:rsidR="005F6E8D" w:rsidRPr="00B42E89">
        <w:t xml:space="preserve"> (руб./куб.м.)</w:t>
      </w:r>
      <w:r w:rsidR="00D8394E" w:rsidRPr="00B42E89">
        <w:t>:</w:t>
      </w:r>
    </w:p>
    <w:p w:rsidR="00D8394E" w:rsidRDefault="00D8394E" w:rsidP="001174CD">
      <w:pPr>
        <w:ind w:left="540"/>
        <w:jc w:val="both"/>
      </w:pPr>
      <w:r w:rsidRPr="00B42E89">
        <w:t>О</w:t>
      </w:r>
      <w:r w:rsidR="00C658BE">
        <w:t>О</w:t>
      </w:r>
      <w:r w:rsidRPr="00B42E89">
        <w:t>О «</w:t>
      </w:r>
      <w:r w:rsidR="00032023">
        <w:t>Водосеть</w:t>
      </w:r>
      <w:r w:rsidR="00C658BE">
        <w:t>»</w:t>
      </w:r>
      <w:r w:rsidRPr="00B42E89">
        <w:t xml:space="preserve"> </w:t>
      </w:r>
      <w:r w:rsidR="000429F9">
        <w:t>-</w:t>
      </w:r>
      <w:r w:rsidRPr="00B42E89">
        <w:t xml:space="preserve"> </w:t>
      </w:r>
      <w:r w:rsidR="00032023">
        <w:t>28,</w:t>
      </w:r>
      <w:r w:rsidR="009974F2">
        <w:t>21</w:t>
      </w:r>
    </w:p>
    <w:p w:rsidR="000429F9" w:rsidRPr="00940B0E" w:rsidRDefault="00940B0E" w:rsidP="001174CD">
      <w:pPr>
        <w:ind w:left="540"/>
        <w:jc w:val="both"/>
      </w:pPr>
      <w:r>
        <w:t>ООО «ВНК» - 13,</w:t>
      </w:r>
      <w:r w:rsidR="009974F2">
        <w:t>74</w:t>
      </w:r>
    </w:p>
    <w:p w:rsidR="00363248" w:rsidRPr="00B42E89" w:rsidRDefault="00E539F3" w:rsidP="001174CD">
      <w:pPr>
        <w:ind w:left="540"/>
        <w:jc w:val="both"/>
      </w:pPr>
      <w:r>
        <w:t xml:space="preserve">МУП ЖКХ </w:t>
      </w:r>
      <w:r w:rsidR="009974F2">
        <w:t>Фурмановского муниципального рапйона</w:t>
      </w:r>
      <w:r w:rsidR="00363248">
        <w:t xml:space="preserve"> </w:t>
      </w:r>
      <w:r w:rsidR="00032023">
        <w:t>–</w:t>
      </w:r>
      <w:r w:rsidR="00363248">
        <w:t xml:space="preserve"> </w:t>
      </w:r>
      <w:r w:rsidR="00032023">
        <w:t>21,</w:t>
      </w:r>
      <w:r w:rsidR="009974F2">
        <w:t>59.</w:t>
      </w:r>
    </w:p>
    <w:p w:rsidR="00E4560F" w:rsidRDefault="00E4560F" w:rsidP="0075306D">
      <w:pPr>
        <w:jc w:val="both"/>
        <w:rPr>
          <w:b/>
        </w:rPr>
      </w:pPr>
    </w:p>
    <w:p w:rsidR="0075306D" w:rsidRPr="00B42E89" w:rsidRDefault="0075306D" w:rsidP="009F5608">
      <w:pPr>
        <w:jc w:val="both"/>
        <w:outlineLvl w:val="0"/>
        <w:rPr>
          <w:b/>
        </w:rPr>
      </w:pPr>
      <w:r w:rsidRPr="00B42E89">
        <w:rPr>
          <w:b/>
        </w:rPr>
        <w:t>4.6. Налоговые льготы, предоставляемые муниципалитетом за счет средств местного бюджета (за исключением льгот для населения)</w:t>
      </w:r>
    </w:p>
    <w:p w:rsidR="00B57B68" w:rsidRPr="00B42E89" w:rsidRDefault="00D67A75" w:rsidP="0075306D">
      <w:pPr>
        <w:jc w:val="both"/>
        <w:rPr>
          <w:b/>
        </w:rPr>
      </w:pPr>
      <w:r>
        <w:t xml:space="preserve">Налоговые льготы, предоставляемые муниципалитетом за счет средств местного бюджета, устанавливаются </w:t>
      </w:r>
      <w:r w:rsidR="00912524">
        <w:t>р</w:t>
      </w:r>
      <w:r w:rsidR="00B57B68" w:rsidRPr="00B42E89">
        <w:t>ешени</w:t>
      </w:r>
      <w:r>
        <w:t>ями</w:t>
      </w:r>
      <w:r w:rsidR="00B57B68" w:rsidRPr="00B42E89">
        <w:t xml:space="preserve"> Совет</w:t>
      </w:r>
      <w:r>
        <w:t>ов</w:t>
      </w:r>
      <w:r w:rsidR="00B57B68" w:rsidRPr="00B42E89">
        <w:t xml:space="preserve"> городского</w:t>
      </w:r>
      <w:r>
        <w:t xml:space="preserve"> и сельских</w:t>
      </w:r>
      <w:r w:rsidR="00B57B68" w:rsidRPr="00B42E89">
        <w:t xml:space="preserve"> поселени</w:t>
      </w:r>
      <w:r>
        <w:t xml:space="preserve">й </w:t>
      </w:r>
      <w:r w:rsidR="00F45964">
        <w:t>(см. пункт 4.1)</w:t>
      </w:r>
      <w:r w:rsidR="00B57B68" w:rsidRPr="00B42E89">
        <w:t>.</w:t>
      </w:r>
    </w:p>
    <w:p w:rsidR="00F45964" w:rsidRDefault="00F45964" w:rsidP="0075306D">
      <w:pPr>
        <w:jc w:val="both"/>
        <w:rPr>
          <w:b/>
        </w:rPr>
      </w:pPr>
    </w:p>
    <w:p w:rsidR="0075306D" w:rsidRPr="00B42E89" w:rsidRDefault="0075306D" w:rsidP="009F5608">
      <w:pPr>
        <w:jc w:val="both"/>
        <w:outlineLvl w:val="0"/>
        <w:rPr>
          <w:b/>
        </w:rPr>
      </w:pPr>
      <w:r w:rsidRPr="00E270EA">
        <w:rPr>
          <w:b/>
        </w:rPr>
        <w:t>4.7. Арендная плата за помещения (муниципальная собственность) (руб./кв.м.)</w:t>
      </w:r>
    </w:p>
    <w:p w:rsidR="00B811A0" w:rsidRPr="00B42E89" w:rsidRDefault="00B811A0" w:rsidP="0075306D">
      <w:pPr>
        <w:jc w:val="both"/>
      </w:pPr>
      <w:r w:rsidRPr="00B42E89">
        <w:t xml:space="preserve">Средняя стоимость аренды за пользование недвижимым имуществом, находящимся в собственности Фурмановского муниципального района, </w:t>
      </w:r>
      <w:r w:rsidR="00371115">
        <w:t>в 201</w:t>
      </w:r>
      <w:r w:rsidR="00E270EA">
        <w:t>7</w:t>
      </w:r>
      <w:r w:rsidR="00371115">
        <w:t xml:space="preserve"> году </w:t>
      </w:r>
      <w:r w:rsidR="001D776E" w:rsidRPr="00B42E89">
        <w:t>составля</w:t>
      </w:r>
      <w:r w:rsidR="00371115">
        <w:t>ла</w:t>
      </w:r>
      <w:r w:rsidR="001D776E" w:rsidRPr="00B42E89">
        <w:t xml:space="preserve"> </w:t>
      </w:r>
      <w:r w:rsidR="00E270EA">
        <w:t>2181,74</w:t>
      </w:r>
      <w:r w:rsidR="001D776E" w:rsidRPr="00B42E89">
        <w:t xml:space="preserve"> руб.</w:t>
      </w:r>
      <w:r w:rsidR="00D82FF3">
        <w:t>/</w:t>
      </w:r>
      <w:r w:rsidRPr="00B42E89">
        <w:t>кв.м</w:t>
      </w:r>
      <w:r w:rsidR="00D82FF3">
        <w:t xml:space="preserve">  в </w:t>
      </w:r>
      <w:r w:rsidRPr="00B42E89">
        <w:t xml:space="preserve">год </w:t>
      </w:r>
      <w:r w:rsidR="00D82FF3">
        <w:t>(</w:t>
      </w:r>
      <w:r w:rsidR="00B2674D">
        <w:t>1</w:t>
      </w:r>
      <w:r w:rsidR="00E270EA">
        <w:t>81</w:t>
      </w:r>
      <w:r w:rsidR="00B2674D">
        <w:t>,8</w:t>
      </w:r>
      <w:r w:rsidR="00E270EA">
        <w:t>1</w:t>
      </w:r>
      <w:r w:rsidR="00B2674D">
        <w:t xml:space="preserve"> </w:t>
      </w:r>
      <w:r w:rsidR="00D82FF3">
        <w:t xml:space="preserve"> руб./кв.м  в месяц).</w:t>
      </w:r>
    </w:p>
    <w:p w:rsidR="00E4560F" w:rsidRDefault="00E4560F" w:rsidP="0075306D">
      <w:pPr>
        <w:jc w:val="both"/>
        <w:rPr>
          <w:b/>
        </w:rPr>
      </w:pPr>
    </w:p>
    <w:p w:rsidR="0075306D" w:rsidRPr="00B42E89" w:rsidRDefault="0075306D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4.8. </w:t>
      </w:r>
      <w:r w:rsidRPr="00E270EA">
        <w:rPr>
          <w:b/>
        </w:rPr>
        <w:t>Нормативные акты, определяющие величину земельного налога и арендной платы за земельный участок (либо определяющие порядок их расчета)</w:t>
      </w:r>
    </w:p>
    <w:p w:rsidR="00453285" w:rsidRDefault="00D82FF3" w:rsidP="00EA03A3">
      <w:pPr>
        <w:jc w:val="both"/>
        <w:rPr>
          <w:b/>
        </w:rPr>
      </w:pPr>
      <w:r>
        <w:t>Порядок определения размера арендной платы за земельные участки н</w:t>
      </w:r>
      <w:r w:rsidR="00453285" w:rsidRPr="00B42E89">
        <w:t xml:space="preserve">а территории Фурмановского муниципального района утвержден </w:t>
      </w:r>
      <w:r w:rsidR="00E04760">
        <w:t>р</w:t>
      </w:r>
      <w:r w:rsidR="00453285" w:rsidRPr="00B42E89">
        <w:t xml:space="preserve">ешением </w:t>
      </w:r>
      <w:r w:rsidR="00E04760">
        <w:t xml:space="preserve">Совета </w:t>
      </w:r>
      <w:r w:rsidR="00453285" w:rsidRPr="00B42E89">
        <w:t xml:space="preserve">Фурмановского </w:t>
      </w:r>
      <w:r w:rsidR="00E04760">
        <w:t>муниципального района</w:t>
      </w:r>
      <w:r w:rsidR="00E270EA">
        <w:t xml:space="preserve"> Седьмого созыва</w:t>
      </w:r>
      <w:r w:rsidR="00453285" w:rsidRPr="00B42E89">
        <w:t xml:space="preserve"> </w:t>
      </w:r>
      <w:r w:rsidR="00E04760">
        <w:t xml:space="preserve">от </w:t>
      </w:r>
      <w:r w:rsidR="00E270EA">
        <w:t>0</w:t>
      </w:r>
      <w:r w:rsidR="00E04760">
        <w:t>8.12.201</w:t>
      </w:r>
      <w:r w:rsidR="00E270EA">
        <w:t>6</w:t>
      </w:r>
      <w:r w:rsidR="00E04760">
        <w:t xml:space="preserve"> № 8</w:t>
      </w:r>
      <w:r w:rsidR="00E270EA">
        <w:t>2</w:t>
      </w:r>
      <w:r w:rsidR="00F508ED" w:rsidRPr="00B42E89">
        <w:t>.</w:t>
      </w:r>
      <w:r w:rsidR="00453285" w:rsidRPr="00B42E89">
        <w:rPr>
          <w:b/>
        </w:rPr>
        <w:t xml:space="preserve"> </w:t>
      </w:r>
    </w:p>
    <w:p w:rsidR="00EC1927" w:rsidRPr="00E04760" w:rsidRDefault="00EC1927" w:rsidP="00EC1927">
      <w:pPr>
        <w:ind w:firstLine="567"/>
        <w:jc w:val="both"/>
      </w:pPr>
      <w:r w:rsidRPr="00E04760">
        <w:t>Величина земельного налога установлена:</w:t>
      </w:r>
    </w:p>
    <w:p w:rsidR="00EC1927" w:rsidRPr="00E04760" w:rsidRDefault="00EC1927" w:rsidP="00EC1927">
      <w:pPr>
        <w:ind w:firstLine="567"/>
        <w:jc w:val="both"/>
      </w:pPr>
      <w:r>
        <w:t xml:space="preserve">- </w:t>
      </w:r>
      <w:r w:rsidRPr="00E04760">
        <w:tab/>
      </w:r>
      <w:r>
        <w:t>р</w:t>
      </w:r>
      <w:r w:rsidRPr="00E04760">
        <w:t xml:space="preserve">ешением Совета Фурмановского городского поселения от 18.10.2012 №39, с изменениями, внесенными </w:t>
      </w:r>
      <w:r w:rsidR="00E270EA">
        <w:t>Р</w:t>
      </w:r>
      <w:r w:rsidRPr="00E04760">
        <w:t>ешениями от 18.04.2013 №22, от 17.04.2014 №15</w:t>
      </w:r>
      <w:r w:rsidR="00B2674D">
        <w:t>, от 26.02.2016 №5, от 28.04.2016 №13, от 2</w:t>
      </w:r>
      <w:r w:rsidR="00E270EA">
        <w:t>7</w:t>
      </w:r>
      <w:r w:rsidR="00B2674D">
        <w:t>.10.2016 №3</w:t>
      </w:r>
      <w:r w:rsidR="00E270EA">
        <w:t>3, от 29.06.2017 №25, от 30.03.2018 №11;</w:t>
      </w:r>
    </w:p>
    <w:p w:rsidR="00EC1927" w:rsidRPr="00E04760" w:rsidRDefault="00EC1927" w:rsidP="00EC1927">
      <w:pPr>
        <w:ind w:firstLine="567"/>
        <w:jc w:val="both"/>
      </w:pPr>
      <w:r>
        <w:t>-</w:t>
      </w:r>
      <w:r w:rsidRPr="00E04760">
        <w:tab/>
      </w:r>
      <w:r>
        <w:t>р</w:t>
      </w:r>
      <w:r w:rsidRPr="00E04760">
        <w:t xml:space="preserve">ешением Совета Панинского сельского поселения от 09.11.2012 №34, с изменениями, внесенными </w:t>
      </w:r>
      <w:r>
        <w:t>р</w:t>
      </w:r>
      <w:r w:rsidRPr="00E04760">
        <w:t>ешени</w:t>
      </w:r>
      <w:r w:rsidR="00557464">
        <w:t>ями</w:t>
      </w:r>
      <w:r w:rsidRPr="00E04760">
        <w:t xml:space="preserve"> от </w:t>
      </w:r>
      <w:r w:rsidR="00E270EA">
        <w:t>23.04.2018 №13;</w:t>
      </w:r>
    </w:p>
    <w:p w:rsidR="00EC1927" w:rsidRPr="00E04760" w:rsidRDefault="00EC1927" w:rsidP="00EC1927">
      <w:pPr>
        <w:ind w:firstLine="567"/>
        <w:jc w:val="both"/>
      </w:pPr>
      <w:r>
        <w:t>-</w:t>
      </w:r>
      <w:r w:rsidRPr="00E04760">
        <w:tab/>
      </w:r>
      <w:r>
        <w:t>р</w:t>
      </w:r>
      <w:r w:rsidRPr="00E04760">
        <w:t xml:space="preserve">ешением Совета Иванковского сельского поселения от 26.09.2012 №26, с изменениями, внесенными </w:t>
      </w:r>
      <w:r w:rsidR="00E270EA">
        <w:t>Р</w:t>
      </w:r>
      <w:r w:rsidRPr="00E04760">
        <w:t>ешениями от 24.04.2013 №15, от 19.09.2013 №27, от 29.04.2014 №27, от 21.11.2014 №46</w:t>
      </w:r>
      <w:r w:rsidR="00557464">
        <w:t>, от 28.04.2015 №17</w:t>
      </w:r>
      <w:r w:rsidR="00B2674D">
        <w:t>, от 22.04.2016 №23</w:t>
      </w:r>
      <w:r w:rsidR="00E270EA">
        <w:t>, от 15.11.2017 №44, от 14.03.2018 №18;</w:t>
      </w:r>
    </w:p>
    <w:p w:rsidR="00EC1927" w:rsidRPr="00E04760" w:rsidRDefault="00EC1927" w:rsidP="00EC1927">
      <w:pPr>
        <w:ind w:firstLine="567"/>
        <w:jc w:val="both"/>
      </w:pPr>
      <w:r>
        <w:t>-</w:t>
      </w:r>
      <w:r w:rsidRPr="00E04760">
        <w:tab/>
      </w:r>
      <w:r>
        <w:t>р</w:t>
      </w:r>
      <w:r w:rsidRPr="00E04760">
        <w:t xml:space="preserve">ешением Совета Хромцовского сельского поселения от 09.10.2012 №46, с изменениями, внесенными </w:t>
      </w:r>
      <w:r w:rsidR="00E270EA">
        <w:t>Р</w:t>
      </w:r>
      <w:r w:rsidRPr="00E04760">
        <w:t>ешениями от 15.04.2013 №19, от 11.04.2014 №20, от 24.11.2014 №45</w:t>
      </w:r>
      <w:r w:rsidR="00557464">
        <w:t xml:space="preserve">, </w:t>
      </w:r>
      <w:r w:rsidR="00E270EA">
        <w:t xml:space="preserve">от 15.04.2015 №21, </w:t>
      </w:r>
      <w:r w:rsidR="00557464">
        <w:t>от 08.02.2016 №6</w:t>
      </w:r>
      <w:r w:rsidR="00E270EA">
        <w:t>, от 16.02.2016 №8, от 16.02.2016 №8, от 20.02.2017 №1, от 09.11.2017 №38, от 27.11.2017 №42;</w:t>
      </w:r>
    </w:p>
    <w:p w:rsidR="00E270EA" w:rsidRPr="00E04760" w:rsidRDefault="00EC1927" w:rsidP="00E270EA">
      <w:pPr>
        <w:ind w:firstLine="567"/>
        <w:jc w:val="both"/>
      </w:pPr>
      <w:r>
        <w:t>-</w:t>
      </w:r>
      <w:r w:rsidRPr="00E04760">
        <w:tab/>
      </w:r>
      <w:r>
        <w:t>р</w:t>
      </w:r>
      <w:r w:rsidRPr="00E04760">
        <w:t xml:space="preserve">ешением Совета Широковского сельского поселения от </w:t>
      </w:r>
      <w:r w:rsidR="00557464">
        <w:t>26.06.2015 №26</w:t>
      </w:r>
      <w:r w:rsidR="00B2674D">
        <w:t xml:space="preserve">, с изменениями, внесенными </w:t>
      </w:r>
      <w:r w:rsidR="00E270EA">
        <w:t>Р</w:t>
      </w:r>
      <w:r w:rsidR="00B2674D">
        <w:t>ешениями от 29.04</w:t>
      </w:r>
      <w:r w:rsidR="00E270EA">
        <w:t>.</w:t>
      </w:r>
      <w:r w:rsidR="00B2674D">
        <w:t>2016 №14</w:t>
      </w:r>
      <w:r w:rsidR="00E270EA">
        <w:t>, от 12.04.2017 №27, от 23.04.2018 №13;</w:t>
      </w:r>
    </w:p>
    <w:p w:rsidR="00EC1927" w:rsidRPr="00B42E89" w:rsidRDefault="00EC1927" w:rsidP="00557464">
      <w:pPr>
        <w:ind w:firstLine="567"/>
        <w:jc w:val="both"/>
        <w:rPr>
          <w:b/>
        </w:rPr>
      </w:pPr>
      <w:r>
        <w:t>-</w:t>
      </w:r>
      <w:r w:rsidRPr="00E04760">
        <w:tab/>
      </w:r>
      <w:r>
        <w:t>р</w:t>
      </w:r>
      <w:r w:rsidRPr="00E04760">
        <w:t xml:space="preserve">ешением Совета Дуляпинского сельского поселения от </w:t>
      </w:r>
      <w:r w:rsidR="00E270EA">
        <w:t>27.04.2018</w:t>
      </w:r>
      <w:r w:rsidR="00B2674D">
        <w:t xml:space="preserve"> </w:t>
      </w:r>
      <w:r w:rsidRPr="00E04760">
        <w:t xml:space="preserve"> №</w:t>
      </w:r>
      <w:r w:rsidR="00557464">
        <w:t>1</w:t>
      </w:r>
      <w:r w:rsidR="00E270EA">
        <w:t>9</w:t>
      </w:r>
      <w:r w:rsidRPr="00E04760">
        <w:t>.</w:t>
      </w:r>
    </w:p>
    <w:p w:rsidR="00E4560F" w:rsidRDefault="00E4560F" w:rsidP="00EA03A3">
      <w:pPr>
        <w:jc w:val="both"/>
        <w:rPr>
          <w:b/>
        </w:rPr>
      </w:pPr>
    </w:p>
    <w:p w:rsidR="00EA03A3" w:rsidRPr="00B77F83" w:rsidRDefault="00EA03A3" w:rsidP="009F5608">
      <w:pPr>
        <w:jc w:val="both"/>
        <w:outlineLvl w:val="0"/>
      </w:pPr>
      <w:r w:rsidRPr="00B77F83">
        <w:rPr>
          <w:b/>
        </w:rPr>
        <w:t>4.9 Порядок предоставления земельных участков для строительства</w:t>
      </w:r>
    </w:p>
    <w:p w:rsidR="00FB26ED" w:rsidRDefault="00FB26ED" w:rsidP="00FB26ED">
      <w:pPr>
        <w:ind w:firstLine="708"/>
        <w:jc w:val="both"/>
      </w:pPr>
      <w:r w:rsidRPr="00B77F83">
        <w:t>Предоставление земельных участков для строительства на территории</w:t>
      </w:r>
      <w:r w:rsidRPr="00B42E89">
        <w:t xml:space="preserve"> Фурмановского муниципального района осуществляется </w:t>
      </w:r>
      <w:r w:rsidR="00B2674D">
        <w:t>на торгах, проводимых в форме аукционов в соответствии со ст.39.11, 39.12 Земельного кодекса РФ.</w:t>
      </w:r>
    </w:p>
    <w:p w:rsidR="00B2674D" w:rsidRPr="00B42E89" w:rsidRDefault="00B2674D" w:rsidP="00FB26ED">
      <w:pPr>
        <w:ind w:firstLine="708"/>
        <w:jc w:val="both"/>
      </w:pPr>
      <w:r>
        <w:t xml:space="preserve">Без торгов земельные участки </w:t>
      </w:r>
      <w:r w:rsidR="00F52E92">
        <w:t>предоставляются</w:t>
      </w:r>
      <w:r>
        <w:t xml:space="preserve"> в случаях, предусмотренных п. 2 ст.39.3, ст.39.5, п.2 ст.39.6, ст.39.10 Земельного кодекса РФ, в порядке, определенном ст.39.14</w:t>
      </w:r>
      <w:r w:rsidR="00F52E92">
        <w:t xml:space="preserve"> Земельного кодекса РФ.</w:t>
      </w:r>
    </w:p>
    <w:p w:rsidR="00080C3D" w:rsidRDefault="00080C3D" w:rsidP="00EA03A3">
      <w:pPr>
        <w:jc w:val="both"/>
        <w:rPr>
          <w:b/>
          <w:sz w:val="28"/>
          <w:szCs w:val="28"/>
        </w:rPr>
      </w:pPr>
    </w:p>
    <w:p w:rsidR="00EA03A3" w:rsidRPr="00B42E89" w:rsidRDefault="00EA03A3" w:rsidP="009F5608">
      <w:pPr>
        <w:jc w:val="both"/>
        <w:outlineLvl w:val="0"/>
        <w:rPr>
          <w:b/>
          <w:sz w:val="28"/>
          <w:szCs w:val="28"/>
        </w:rPr>
      </w:pPr>
      <w:r w:rsidRPr="00B42E89">
        <w:rPr>
          <w:b/>
          <w:sz w:val="28"/>
          <w:szCs w:val="28"/>
        </w:rPr>
        <w:t>5. Инвестиционная политика</w:t>
      </w:r>
    </w:p>
    <w:p w:rsidR="00EA03A3" w:rsidRPr="00B42E89" w:rsidRDefault="00EA03A3" w:rsidP="009F5608">
      <w:pPr>
        <w:jc w:val="both"/>
        <w:outlineLvl w:val="0"/>
      </w:pPr>
      <w:r w:rsidRPr="00B42E89">
        <w:rPr>
          <w:b/>
        </w:rPr>
        <w:t xml:space="preserve">5.1 Инвестиции в основной капитал за счет всех источников финансирования, всего (тыс.руб.) – </w:t>
      </w:r>
      <w:r w:rsidR="00D22CE9">
        <w:rPr>
          <w:b/>
        </w:rPr>
        <w:t>550</w:t>
      </w:r>
      <w:r w:rsidR="009974F2">
        <w:rPr>
          <w:b/>
        </w:rPr>
        <w:t>158</w:t>
      </w:r>
    </w:p>
    <w:p w:rsidR="00EA03A3" w:rsidRPr="00B42E89" w:rsidRDefault="00EA03A3" w:rsidP="00EA03A3">
      <w:pPr>
        <w:jc w:val="both"/>
      </w:pPr>
      <w:r w:rsidRPr="00B42E89">
        <w:t xml:space="preserve">5.1.1 Инвестиции по крупным и средним предприятиям и организациям (тыс.руб.) – </w:t>
      </w:r>
      <w:r w:rsidR="00D22CE9">
        <w:t>550</w:t>
      </w:r>
      <w:r w:rsidR="009974F2">
        <w:t>158</w:t>
      </w:r>
    </w:p>
    <w:p w:rsidR="00EA03A3" w:rsidRPr="00B42E89" w:rsidRDefault="00EA03A3" w:rsidP="00EA03A3">
      <w:pPr>
        <w:jc w:val="both"/>
      </w:pPr>
      <w:r w:rsidRPr="00B42E89">
        <w:t>5.1.</w:t>
      </w:r>
      <w:r w:rsidR="0075306D" w:rsidRPr="00B42E89">
        <w:t>2</w:t>
      </w:r>
      <w:r w:rsidRPr="00B42E89">
        <w:t xml:space="preserve"> Инвестиции в основной капитал по видам экономической деятельности (тыс.руб.):</w:t>
      </w:r>
    </w:p>
    <w:p w:rsidR="00EA03A3" w:rsidRPr="00B42E89" w:rsidRDefault="00EA03A3" w:rsidP="00EA03A3">
      <w:r w:rsidRPr="00B42E89">
        <w:t>- Сельское хозяйство, охота и лесное хозяйство</w:t>
      </w:r>
      <w:r w:rsidR="004E07CD">
        <w:t xml:space="preserve"> – </w:t>
      </w:r>
      <w:r w:rsidR="009974F2">
        <w:t>7000,0;</w:t>
      </w:r>
    </w:p>
    <w:p w:rsidR="00EA03A3" w:rsidRPr="00B42E89" w:rsidRDefault="00EA03A3" w:rsidP="00EA03A3">
      <w:r w:rsidRPr="00B42E89">
        <w:t xml:space="preserve">- Обрабатывающие производства </w:t>
      </w:r>
      <w:r w:rsidR="004E07CD">
        <w:t xml:space="preserve"> - </w:t>
      </w:r>
      <w:r w:rsidR="009974F2">
        <w:t>427775,5</w:t>
      </w:r>
      <w:r w:rsidR="004E07CD">
        <w:t>;</w:t>
      </w:r>
    </w:p>
    <w:p w:rsidR="00EA03A3" w:rsidRPr="00B42E89" w:rsidRDefault="00EA03A3" w:rsidP="00EA03A3">
      <w:r w:rsidRPr="00B42E89">
        <w:t xml:space="preserve">- </w:t>
      </w:r>
      <w:r w:rsidR="009974F2">
        <w:t>Обеспечение электроэнергией, газом и паром; кондиционирование воздуха</w:t>
      </w:r>
      <w:r w:rsidRPr="00B42E89">
        <w:t xml:space="preserve"> </w:t>
      </w:r>
      <w:r w:rsidR="004E07CD">
        <w:t xml:space="preserve">– </w:t>
      </w:r>
      <w:r w:rsidR="009974F2">
        <w:t>1657,6</w:t>
      </w:r>
      <w:r w:rsidR="004E07CD">
        <w:t>;</w:t>
      </w:r>
    </w:p>
    <w:p w:rsidR="00EA03A3" w:rsidRPr="00B42E89" w:rsidRDefault="00EA03A3" w:rsidP="00EA03A3">
      <w:r w:rsidRPr="00B42E89">
        <w:t>- Строительство</w:t>
      </w:r>
      <w:r w:rsidR="004E07CD">
        <w:t>;</w:t>
      </w:r>
    </w:p>
    <w:p w:rsidR="00EA03A3" w:rsidRPr="00B42E89" w:rsidRDefault="00EA03A3" w:rsidP="00EA03A3">
      <w:r w:rsidRPr="00B42E89">
        <w:t>- Оптовая и розничная торговля, ремонт автотранспортных средств, мотоциклов, бытовых изделий и предметов личного потребления</w:t>
      </w:r>
      <w:r w:rsidR="004E07CD">
        <w:t>;</w:t>
      </w:r>
    </w:p>
    <w:p w:rsidR="00EA03A3" w:rsidRPr="00B42E89" w:rsidRDefault="00EA03A3" w:rsidP="00EA03A3">
      <w:r w:rsidRPr="00B42E89">
        <w:t>- Гостиницы и рестораны</w:t>
      </w:r>
      <w:r w:rsidR="004E07CD">
        <w:t>;</w:t>
      </w:r>
    </w:p>
    <w:p w:rsidR="00EA03A3" w:rsidRPr="00B42E89" w:rsidRDefault="00EA03A3" w:rsidP="00EA03A3">
      <w:r w:rsidRPr="00B42E89">
        <w:t>- Транспорт и связь</w:t>
      </w:r>
      <w:r w:rsidR="004E07CD">
        <w:t>;</w:t>
      </w:r>
    </w:p>
    <w:p w:rsidR="00EA03A3" w:rsidRPr="00B42E89" w:rsidRDefault="00EA03A3" w:rsidP="00EA03A3">
      <w:r w:rsidRPr="00B42E89">
        <w:t>- Финансовая деятельность</w:t>
      </w:r>
      <w:r w:rsidR="004E07CD">
        <w:t>;</w:t>
      </w:r>
    </w:p>
    <w:p w:rsidR="00EA03A3" w:rsidRPr="00B42E89" w:rsidRDefault="00EA03A3" w:rsidP="00EA03A3">
      <w:r w:rsidRPr="00B42E89">
        <w:t>- Операции с недвижимым имуществом, аренда и предоставление услуг</w:t>
      </w:r>
      <w:r w:rsidR="004E07CD">
        <w:t>;</w:t>
      </w:r>
    </w:p>
    <w:p w:rsidR="00EA03A3" w:rsidRPr="00B42E89" w:rsidRDefault="00EA03A3" w:rsidP="00EA03A3">
      <w:r w:rsidRPr="00B42E89">
        <w:t>- Государственное управление и обеспечение военной безопасности, обязательное социальное обеспечение</w:t>
      </w:r>
      <w:r w:rsidR="004E07CD">
        <w:t>;</w:t>
      </w:r>
    </w:p>
    <w:p w:rsidR="00EA03A3" w:rsidRPr="00B42E89" w:rsidRDefault="00EA03A3" w:rsidP="00EA03A3">
      <w:r w:rsidRPr="00B42E89">
        <w:t xml:space="preserve">- Образование </w:t>
      </w:r>
      <w:r w:rsidR="004E07CD">
        <w:t xml:space="preserve">– </w:t>
      </w:r>
      <w:r w:rsidR="009974F2">
        <w:t>12361,0</w:t>
      </w:r>
      <w:r w:rsidR="004E07CD">
        <w:t>;</w:t>
      </w:r>
    </w:p>
    <w:p w:rsidR="00EA03A3" w:rsidRPr="00B42E89" w:rsidRDefault="00EA03A3" w:rsidP="00EA03A3">
      <w:r w:rsidRPr="00B42E89">
        <w:t>- Здравоохранение и предоставление социальных услуг</w:t>
      </w:r>
      <w:r w:rsidR="004E07CD">
        <w:t xml:space="preserve"> – </w:t>
      </w:r>
      <w:r w:rsidR="009974F2">
        <w:t>1930,2</w:t>
      </w:r>
      <w:r w:rsidR="004E07CD">
        <w:t>;</w:t>
      </w:r>
      <w:r w:rsidRPr="00B42E89">
        <w:t xml:space="preserve"> </w:t>
      </w:r>
    </w:p>
    <w:p w:rsidR="00EA03A3" w:rsidRPr="00B42E89" w:rsidRDefault="00EA03A3" w:rsidP="00EA03A3">
      <w:r w:rsidRPr="00B42E89">
        <w:t>- Предоставление прочих коммунальных, социальных и персональных услуг</w:t>
      </w:r>
      <w:r w:rsidR="004E07CD">
        <w:t>;</w:t>
      </w:r>
      <w:r w:rsidR="00DE30DD" w:rsidRPr="00B42E89">
        <w:t xml:space="preserve"> </w:t>
      </w:r>
    </w:p>
    <w:p w:rsidR="00EA03A3" w:rsidRPr="00B42E89" w:rsidRDefault="00EA03A3" w:rsidP="00EA03A3">
      <w:r w:rsidRPr="00B42E89">
        <w:t>- Рыболовство, рыбоводство</w:t>
      </w:r>
      <w:r w:rsidR="004E07CD">
        <w:t>;</w:t>
      </w:r>
    </w:p>
    <w:p w:rsidR="00EA03A3" w:rsidRPr="00B42E89" w:rsidRDefault="00EA03A3" w:rsidP="00EA03A3">
      <w:r w:rsidRPr="00B42E89">
        <w:t>- Добыча полезных ископаемых</w:t>
      </w:r>
      <w:r w:rsidR="004E07CD">
        <w:t xml:space="preserve"> – </w:t>
      </w:r>
      <w:r w:rsidR="009974F2">
        <w:t>57240,0</w:t>
      </w:r>
      <w:r w:rsidR="004E07CD">
        <w:t>;</w:t>
      </w:r>
      <w:r w:rsidRPr="00B42E89">
        <w:t xml:space="preserve"> </w:t>
      </w:r>
    </w:p>
    <w:p w:rsidR="00EA03A3" w:rsidRPr="00B42E89" w:rsidRDefault="00EA03A3" w:rsidP="00EA03A3">
      <w:pPr>
        <w:jc w:val="both"/>
      </w:pPr>
      <w:r w:rsidRPr="00B42E89">
        <w:t>- Деятельность экстерриториальных организаций</w:t>
      </w:r>
      <w:r w:rsidR="004E07CD">
        <w:t>.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5.2 Инвестиции в промышленность</w:t>
      </w:r>
      <w:r w:rsidRPr="00B42E89">
        <w:t xml:space="preserve"> (тыс. руб.)</w:t>
      </w:r>
      <w:r w:rsidR="005F6E8D" w:rsidRPr="00B42E89">
        <w:t xml:space="preserve"> </w:t>
      </w:r>
    </w:p>
    <w:p w:rsidR="00EA03A3" w:rsidRPr="00B42E89" w:rsidRDefault="00EA03A3" w:rsidP="00EA03A3">
      <w:pPr>
        <w:jc w:val="both"/>
      </w:pPr>
      <w:r w:rsidRPr="00B42E89">
        <w:t>по виду экономической деятельности «</w:t>
      </w:r>
      <w:r w:rsidRPr="00B42E89">
        <w:rPr>
          <w:b/>
        </w:rPr>
        <w:t>Обрабатывающие производства</w:t>
      </w:r>
      <w:r w:rsidRPr="00B42E89">
        <w:t xml:space="preserve">» </w:t>
      </w:r>
    </w:p>
    <w:p w:rsidR="00EA03A3" w:rsidRPr="00B42E89" w:rsidRDefault="00EA03A3" w:rsidP="00EA03A3">
      <w:pPr>
        <w:jc w:val="both"/>
      </w:pPr>
      <w:r w:rsidRPr="00B42E89">
        <w:t>из них:</w:t>
      </w:r>
    </w:p>
    <w:p w:rsidR="00EA03A3" w:rsidRPr="00B42E89" w:rsidRDefault="00EA03A3" w:rsidP="00EA03A3">
      <w:r w:rsidRPr="00B42E89">
        <w:t>- производство пищевых продуктов, включая напитки и табака</w:t>
      </w:r>
    </w:p>
    <w:p w:rsidR="00EA03A3" w:rsidRPr="00B42E89" w:rsidRDefault="00EA03A3" w:rsidP="00EA03A3">
      <w:r w:rsidRPr="00B42E89">
        <w:t xml:space="preserve">- </w:t>
      </w:r>
      <w:r w:rsidR="009974F2">
        <w:t>производство текстильных изделий</w:t>
      </w:r>
      <w:r w:rsidRPr="00B42E89">
        <w:t xml:space="preserve"> </w:t>
      </w:r>
      <w:r w:rsidR="004E07CD">
        <w:t xml:space="preserve">– </w:t>
      </w:r>
      <w:r w:rsidR="009974F2">
        <w:t>329439,0</w:t>
      </w:r>
    </w:p>
    <w:p w:rsidR="00EA03A3" w:rsidRPr="00B42E89" w:rsidRDefault="00EA03A3" w:rsidP="00EA03A3">
      <w:r w:rsidRPr="00B42E89">
        <w:t>- химическое производство</w:t>
      </w:r>
    </w:p>
    <w:p w:rsidR="00EA03A3" w:rsidRPr="00B42E89" w:rsidRDefault="00EA03A3" w:rsidP="00EA03A3">
      <w:r w:rsidRPr="00B42E89">
        <w:t>- производство резиновых и пластмассовых изделий</w:t>
      </w:r>
    </w:p>
    <w:p w:rsidR="00EA03A3" w:rsidRPr="00B42E89" w:rsidRDefault="00EA03A3" w:rsidP="00EA03A3">
      <w:r w:rsidRPr="00B42E89">
        <w:t>- производство прочих неметаллических изделий</w:t>
      </w:r>
    </w:p>
    <w:p w:rsidR="00EA03A3" w:rsidRPr="00B42E89" w:rsidRDefault="00EA03A3" w:rsidP="00EA03A3">
      <w:r w:rsidRPr="00B42E89">
        <w:t>- производство готовых металлических изделий</w:t>
      </w:r>
      <w:r w:rsidR="009974F2">
        <w:t>, кроме машин и оборудования</w:t>
      </w:r>
      <w:r w:rsidR="004E07CD">
        <w:t xml:space="preserve"> –  </w:t>
      </w:r>
      <w:r w:rsidR="009974F2">
        <w:t>96569,0</w:t>
      </w:r>
    </w:p>
    <w:p w:rsidR="00EA03A3" w:rsidRPr="00B42E89" w:rsidRDefault="00EA03A3" w:rsidP="00EA03A3">
      <w:r w:rsidRPr="00B42E89">
        <w:t>- производство машин и оборудования</w:t>
      </w:r>
    </w:p>
    <w:p w:rsidR="00EA03A3" w:rsidRPr="00B42E89" w:rsidRDefault="00EA03A3" w:rsidP="00EA03A3">
      <w:r w:rsidRPr="00B42E89">
        <w:t>- производство электрооборудования, электронного и оптического оборудования</w:t>
      </w:r>
    </w:p>
    <w:p w:rsidR="00EA03A3" w:rsidRPr="00B42E89" w:rsidRDefault="00EA03A3" w:rsidP="00EA03A3">
      <w:r w:rsidRPr="00B42E89">
        <w:t>- производство транспортных средств и оборудования</w:t>
      </w:r>
    </w:p>
    <w:p w:rsidR="00EA03A3" w:rsidRPr="00B42E89" w:rsidRDefault="00EA03A3" w:rsidP="00EA03A3">
      <w:r w:rsidRPr="00B42E89">
        <w:t>- производство кожи, изделий из кожи и производство обуви</w:t>
      </w:r>
    </w:p>
    <w:p w:rsidR="00EA03A3" w:rsidRPr="00B42E89" w:rsidRDefault="00EA03A3" w:rsidP="00EA03A3">
      <w:r w:rsidRPr="00B42E89">
        <w:t>- обработка древесины и производство изделий из дерева</w:t>
      </w:r>
    </w:p>
    <w:p w:rsidR="00EA03A3" w:rsidRPr="00B42E89" w:rsidRDefault="00EA03A3" w:rsidP="00EA03A3">
      <w:r w:rsidRPr="00B42E89">
        <w:t xml:space="preserve">- </w:t>
      </w:r>
      <w:r w:rsidR="00003F60">
        <w:t xml:space="preserve">деятельность полиграфическая и копирование носителей информации </w:t>
      </w:r>
      <w:r w:rsidR="004E07CD">
        <w:t xml:space="preserve"> – </w:t>
      </w:r>
      <w:r w:rsidR="00A852BE">
        <w:t>1767,49</w:t>
      </w:r>
    </w:p>
    <w:p w:rsidR="00EA03A3" w:rsidRPr="00B42E89" w:rsidRDefault="00EA03A3" w:rsidP="00EA03A3">
      <w:r w:rsidRPr="00B42E89">
        <w:t>- производство кокса, нефтепродуктов и ядерных материалов</w:t>
      </w:r>
    </w:p>
    <w:p w:rsidR="00EA03A3" w:rsidRPr="00B42E89" w:rsidRDefault="00EA03A3" w:rsidP="00EA03A3">
      <w:r w:rsidRPr="00B42E89">
        <w:t>- прочие производства.</w:t>
      </w:r>
    </w:p>
    <w:p w:rsidR="00EA03A3" w:rsidRPr="00B42E89" w:rsidRDefault="00EA03A3" w:rsidP="009F5608">
      <w:pPr>
        <w:jc w:val="both"/>
        <w:outlineLvl w:val="0"/>
      </w:pPr>
      <w:r w:rsidRPr="00B42E89">
        <w:rPr>
          <w:b/>
        </w:rPr>
        <w:t xml:space="preserve"> 5.3 Инвестиции в основной капитал крупных и средних предприятий и организаций по источникам финансирования</w:t>
      </w:r>
    </w:p>
    <w:p w:rsidR="00EA03A3" w:rsidRPr="00B42E89" w:rsidRDefault="00EA03A3" w:rsidP="00EA03A3">
      <w:pPr>
        <w:jc w:val="both"/>
      </w:pPr>
      <w:r w:rsidRPr="00B42E89">
        <w:t xml:space="preserve">5.3.1 Собственные средства, всего (тыс.руб.) – </w:t>
      </w:r>
      <w:r w:rsidR="00D22CE9">
        <w:t>5</w:t>
      </w:r>
      <w:r w:rsidR="00A852BE">
        <w:t>07946,0</w:t>
      </w:r>
    </w:p>
    <w:p w:rsidR="00EA03A3" w:rsidRPr="00B42E89" w:rsidRDefault="00EA03A3" w:rsidP="00EA03A3">
      <w:pPr>
        <w:jc w:val="both"/>
      </w:pPr>
      <w:r w:rsidRPr="00B42E89">
        <w:t xml:space="preserve">         в т.ч. прибыль, остающаяся в распоряжении организации (тыс. руб.) </w:t>
      </w:r>
    </w:p>
    <w:p w:rsidR="00EA03A3" w:rsidRPr="00B42E89" w:rsidRDefault="00EA03A3" w:rsidP="00EA03A3">
      <w:pPr>
        <w:jc w:val="both"/>
      </w:pPr>
      <w:r w:rsidRPr="00B42E89">
        <w:t xml:space="preserve">5.3.2 Привлеченные средства, всего (тыс.руб.) – </w:t>
      </w:r>
      <w:r w:rsidR="00A852BE">
        <w:t>42212,0</w:t>
      </w:r>
    </w:p>
    <w:p w:rsidR="00EA03A3" w:rsidRPr="00B42E89" w:rsidRDefault="00EA03A3" w:rsidP="00EA03A3">
      <w:pPr>
        <w:jc w:val="both"/>
      </w:pPr>
      <w:r w:rsidRPr="00B42E89">
        <w:t>5.3.2.1 Кредиты банков (тыс.руб</w:t>
      </w:r>
      <w:r w:rsidR="0075306D" w:rsidRPr="00B42E89">
        <w:t>.</w:t>
      </w:r>
      <w:r w:rsidRPr="00B42E89">
        <w:t xml:space="preserve">) </w:t>
      </w:r>
      <w:r w:rsidR="00EE0DAF" w:rsidRPr="00B42E89">
        <w:t>- нет</w:t>
      </w:r>
    </w:p>
    <w:p w:rsidR="00EA03A3" w:rsidRPr="00B42E89" w:rsidRDefault="00EA03A3" w:rsidP="00EA03A3">
      <w:pPr>
        <w:jc w:val="both"/>
      </w:pPr>
      <w:r w:rsidRPr="00B42E89">
        <w:t xml:space="preserve">5.3.2.2 Бюджетные средства, всего (тыс.руб.) – </w:t>
      </w:r>
      <w:r w:rsidR="00A852BE">
        <w:t>26171,0</w:t>
      </w:r>
      <w:r w:rsidRPr="00B42E89">
        <w:t>, из них:</w:t>
      </w:r>
    </w:p>
    <w:p w:rsidR="00EA03A3" w:rsidRPr="00B42E89" w:rsidRDefault="00EA03A3" w:rsidP="00EA03A3">
      <w:pPr>
        <w:jc w:val="both"/>
      </w:pPr>
      <w:r w:rsidRPr="00B42E89">
        <w:t xml:space="preserve">           - Федеральный бюджет (тыс.руб.)  </w:t>
      </w:r>
      <w:r w:rsidR="00D4695F" w:rsidRPr="00B42E89">
        <w:t xml:space="preserve">- </w:t>
      </w:r>
      <w:r w:rsidR="00A852BE">
        <w:t>2295,0</w:t>
      </w:r>
    </w:p>
    <w:p w:rsidR="00EA03A3" w:rsidRDefault="00EA03A3" w:rsidP="00EA03A3">
      <w:pPr>
        <w:jc w:val="both"/>
      </w:pPr>
      <w:r w:rsidRPr="00B42E89">
        <w:t xml:space="preserve">           - Бюджет субъекта Р</w:t>
      </w:r>
      <w:r w:rsidR="0075306D" w:rsidRPr="00B42E89">
        <w:t>оссийск</w:t>
      </w:r>
      <w:r w:rsidR="00D4695F" w:rsidRPr="00B42E89">
        <w:t xml:space="preserve">ой Федерации (тыс.руб.) – </w:t>
      </w:r>
      <w:r w:rsidR="00A852BE">
        <w:t>17415,0</w:t>
      </w:r>
    </w:p>
    <w:p w:rsidR="00EE630D" w:rsidRPr="00B42E89" w:rsidRDefault="00EE630D" w:rsidP="00EE630D">
      <w:pPr>
        <w:jc w:val="both"/>
      </w:pPr>
      <w:r>
        <w:t xml:space="preserve">           - местный бюджет (тыс.руб.) – </w:t>
      </w:r>
      <w:r w:rsidR="00A852BE">
        <w:t>6461,0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5.4 </w:t>
      </w:r>
      <w:r w:rsidR="00A852BE">
        <w:rPr>
          <w:b/>
        </w:rPr>
        <w:t>Уменьшение</w:t>
      </w:r>
      <w:r w:rsidRPr="00B42E89">
        <w:rPr>
          <w:b/>
        </w:rPr>
        <w:t xml:space="preserve"> объема инвестиций в основной капитал из всех источников финансирования (%) –</w:t>
      </w:r>
      <w:r w:rsidR="004556E3" w:rsidRPr="00B42E89">
        <w:rPr>
          <w:b/>
        </w:rPr>
        <w:t xml:space="preserve"> </w:t>
      </w:r>
      <w:r w:rsidR="00A852BE">
        <w:rPr>
          <w:b/>
        </w:rPr>
        <w:t>99,9</w:t>
      </w:r>
    </w:p>
    <w:p w:rsidR="00EA03A3" w:rsidRPr="00B42E89" w:rsidRDefault="00EA03A3" w:rsidP="00EA03A3">
      <w:pPr>
        <w:jc w:val="both"/>
      </w:pPr>
      <w:r w:rsidRPr="00B42E89">
        <w:t xml:space="preserve">5.4.1 Доля инвестиций из собственных средств в основной капитал (%) – </w:t>
      </w:r>
      <w:r w:rsidR="00A852BE">
        <w:t>92,3</w:t>
      </w:r>
    </w:p>
    <w:p w:rsidR="00EA03A3" w:rsidRPr="00B42E89" w:rsidRDefault="00E52254" w:rsidP="00EA03A3">
      <w:pPr>
        <w:jc w:val="both"/>
      </w:pPr>
      <w:r w:rsidRPr="00B42E89">
        <w:t>5.4.2</w:t>
      </w:r>
      <w:r w:rsidR="00EA03A3" w:rsidRPr="00B42E89">
        <w:t xml:space="preserve"> Доля инвестиций про</w:t>
      </w:r>
      <w:r w:rsidR="00784419" w:rsidRPr="00B42E89">
        <w:t xml:space="preserve">изводственного назначения (%) </w:t>
      </w:r>
      <w:r w:rsidR="004E07CD">
        <w:t>-</w:t>
      </w:r>
      <w:r w:rsidR="00A852BE">
        <w:t>78,4</w:t>
      </w:r>
      <w:r w:rsidR="004E07CD">
        <w:t>.</w:t>
      </w:r>
    </w:p>
    <w:p w:rsidR="00A852BE" w:rsidRDefault="00E52254" w:rsidP="00EA03A3">
      <w:pPr>
        <w:jc w:val="both"/>
      </w:pPr>
      <w:r w:rsidRPr="00B42E89">
        <w:t>5.4.3</w:t>
      </w:r>
      <w:r w:rsidR="00EA03A3" w:rsidRPr="00B42E89">
        <w:t xml:space="preserve"> Приоритетные направления инвестиционной политики –</w:t>
      </w:r>
      <w:r w:rsidR="00635BC5" w:rsidRPr="00B42E89">
        <w:t xml:space="preserve"> </w:t>
      </w:r>
      <w:r w:rsidR="00635BC5" w:rsidRPr="00BC67D3">
        <w:t>добыча полезных</w:t>
      </w:r>
      <w:r w:rsidR="00D4695F" w:rsidRPr="00BC67D3">
        <w:t xml:space="preserve"> ископаемых</w:t>
      </w:r>
      <w:r w:rsidR="00BC67D3">
        <w:t>,</w:t>
      </w:r>
      <w:r w:rsidR="00A852BE">
        <w:t xml:space="preserve"> производство текстильных изделий, </w:t>
      </w:r>
      <w:r w:rsidR="00A852BE" w:rsidRPr="00B42E89">
        <w:t>производство готовых металлических изделий</w:t>
      </w:r>
      <w:r w:rsidR="00A852BE">
        <w:t>, кроме машин и оборудования.</w:t>
      </w:r>
    </w:p>
    <w:p w:rsidR="00EA03A3" w:rsidRPr="00B42E89" w:rsidRDefault="00EA03A3" w:rsidP="00EA03A3">
      <w:pPr>
        <w:jc w:val="both"/>
      </w:pPr>
      <w:r w:rsidRPr="00B42E89">
        <w:t>5.8 Международное и межрегиональное сотрудничество</w:t>
      </w:r>
    </w:p>
    <w:p w:rsidR="00E4560F" w:rsidRDefault="00E4560F" w:rsidP="004A1A04">
      <w:pPr>
        <w:jc w:val="both"/>
        <w:rPr>
          <w:b/>
        </w:rPr>
      </w:pPr>
    </w:p>
    <w:p w:rsidR="004A1A04" w:rsidRPr="00B42E89" w:rsidRDefault="00EA03A3" w:rsidP="009F5608">
      <w:pPr>
        <w:jc w:val="both"/>
        <w:outlineLvl w:val="0"/>
        <w:rPr>
          <w:b/>
        </w:rPr>
      </w:pPr>
      <w:r w:rsidRPr="007566F5">
        <w:rPr>
          <w:b/>
        </w:rPr>
        <w:t>5.5 Нормативные и правовые акты, разработанные в МО,  в области поддержки и развития инвестиционной деятельности (указать).</w:t>
      </w:r>
      <w:r w:rsidR="004A1A04" w:rsidRPr="00B42E89">
        <w:rPr>
          <w:b/>
        </w:rPr>
        <w:t xml:space="preserve"> </w:t>
      </w:r>
    </w:p>
    <w:p w:rsidR="00124878" w:rsidRPr="00B42E89" w:rsidRDefault="001806CC" w:rsidP="004A1A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Нормативно-правовые акты </w:t>
      </w:r>
      <w:r w:rsidR="004A1A04" w:rsidRPr="00B42E89">
        <w:rPr>
          <w:rFonts w:ascii="Times New Roman" w:hAnsi="Times New Roman" w:cs="Times New Roman"/>
          <w:b w:val="0"/>
          <w:sz w:val="24"/>
          <w:szCs w:val="24"/>
        </w:rPr>
        <w:t>администрации Фурмановского муниципального района</w:t>
      </w:r>
      <w:r w:rsidR="00124878" w:rsidRPr="00B42E8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24878" w:rsidRPr="00B42E89" w:rsidRDefault="00124878" w:rsidP="004A1A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2E89">
        <w:rPr>
          <w:rFonts w:ascii="Times New Roman" w:hAnsi="Times New Roman" w:cs="Times New Roman"/>
          <w:b w:val="0"/>
          <w:sz w:val="24"/>
          <w:szCs w:val="24"/>
        </w:rPr>
        <w:t>-</w:t>
      </w:r>
      <w:r w:rsidR="004A1A04" w:rsidRPr="00B42E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06C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Pr="00B42E89">
        <w:rPr>
          <w:rFonts w:ascii="Times New Roman" w:hAnsi="Times New Roman" w:cs="Times New Roman"/>
          <w:b w:val="0"/>
          <w:sz w:val="24"/>
          <w:szCs w:val="24"/>
        </w:rPr>
        <w:t>о</w:t>
      </w:r>
      <w:r w:rsidR="003B2A5E" w:rsidRPr="00B42E89">
        <w:rPr>
          <w:rFonts w:ascii="Times New Roman" w:hAnsi="Times New Roman" w:cs="Times New Roman"/>
          <w:b w:val="0"/>
          <w:sz w:val="24"/>
          <w:szCs w:val="24"/>
        </w:rPr>
        <w:t>т 08.04.2011</w:t>
      </w:r>
      <w:r w:rsidR="00FB122E" w:rsidRPr="00B42E89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7E5B38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FB122E" w:rsidRPr="00B42E89">
        <w:rPr>
          <w:rFonts w:ascii="Times New Roman" w:hAnsi="Times New Roman" w:cs="Times New Roman"/>
          <w:b w:val="0"/>
          <w:sz w:val="24"/>
          <w:szCs w:val="24"/>
        </w:rPr>
        <w:t>23</w:t>
      </w:r>
      <w:r w:rsidR="004A1A04" w:rsidRPr="00B42E89">
        <w:rPr>
          <w:rFonts w:ascii="Times New Roman" w:hAnsi="Times New Roman" w:cs="Times New Roman"/>
          <w:b w:val="0"/>
          <w:sz w:val="24"/>
          <w:szCs w:val="24"/>
        </w:rPr>
        <w:t xml:space="preserve"> «О Порядке рассмотрения администрацией Фурмановского муниципального района инвестиционных проектов, реализуемых на территории Фурмановского муниципального района»</w:t>
      </w:r>
      <w:r w:rsidR="00C0072F" w:rsidRPr="00B42E8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24878" w:rsidRDefault="00124878" w:rsidP="004A1A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2E89">
        <w:rPr>
          <w:rFonts w:ascii="Times New Roman" w:hAnsi="Times New Roman" w:cs="Times New Roman"/>
          <w:b w:val="0"/>
          <w:sz w:val="24"/>
          <w:szCs w:val="24"/>
        </w:rPr>
        <w:t>-</w:t>
      </w:r>
      <w:r w:rsidR="00C0072F" w:rsidRPr="00B42E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06C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C0072F" w:rsidRPr="00B42E89">
        <w:rPr>
          <w:rFonts w:ascii="Times New Roman" w:hAnsi="Times New Roman" w:cs="Times New Roman"/>
          <w:b w:val="0"/>
          <w:sz w:val="24"/>
          <w:szCs w:val="24"/>
        </w:rPr>
        <w:t>от 24.06.2010 №</w:t>
      </w:r>
      <w:r w:rsidR="007E5B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072F" w:rsidRPr="00B42E89">
        <w:rPr>
          <w:rFonts w:ascii="Times New Roman" w:hAnsi="Times New Roman" w:cs="Times New Roman"/>
          <w:b w:val="0"/>
          <w:sz w:val="24"/>
          <w:szCs w:val="24"/>
        </w:rPr>
        <w:t>489 «Об утверждении Положения о порядке заключения инвестиционных контрактов на строительство, реставрацию, реконструкцию, капитальный ремонт зданий (помещений, строений, сооружений) и достройку объектов, находящихся в муниципальной собственности Фурмановского муниципального района»</w:t>
      </w:r>
      <w:r w:rsidR="001806C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806CC" w:rsidRDefault="001806CC" w:rsidP="004A1A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E07C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23.01.2017 №46 «О внесении изменений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Pr="001806CC">
        <w:rPr>
          <w:rFonts w:ascii="Times New Roman" w:hAnsi="Times New Roman" w:cs="Times New Roman"/>
          <w:b w:val="0"/>
          <w:sz w:val="24"/>
          <w:szCs w:val="24"/>
        </w:rPr>
        <w:t>от 31.01.2014 №</w:t>
      </w:r>
      <w:r w:rsidR="00294C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06CC">
        <w:rPr>
          <w:rFonts w:ascii="Times New Roman" w:hAnsi="Times New Roman" w:cs="Times New Roman"/>
          <w:b w:val="0"/>
          <w:sz w:val="24"/>
          <w:szCs w:val="24"/>
        </w:rPr>
        <w:t>75 «О создании Межведомственного совета по регулированию инвестиционной деятельности на территории Фурмановского муниципального района»;</w:t>
      </w:r>
    </w:p>
    <w:p w:rsidR="001806CC" w:rsidRDefault="001806CC" w:rsidP="001806C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распоряжение от 29.05.2014 № 102-р «</w:t>
      </w:r>
      <w:r w:rsidRPr="001806CC">
        <w:rPr>
          <w:rFonts w:ascii="Times New Roman" w:hAnsi="Times New Roman" w:cs="Times New Roman"/>
          <w:b w:val="0"/>
          <w:sz w:val="24"/>
          <w:szCs w:val="24"/>
        </w:rPr>
        <w:t>О сроках подготовки и выдачи разрешительной документации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06CC">
        <w:rPr>
          <w:rFonts w:ascii="Times New Roman" w:hAnsi="Times New Roman" w:cs="Times New Roman"/>
          <w:b w:val="0"/>
          <w:sz w:val="24"/>
          <w:szCs w:val="24"/>
        </w:rPr>
        <w:t>при реализации инвестиционных проектов, включенных в реестр инвестиционных проектов Фурмановского муниципального района</w:t>
      </w:r>
      <w:r w:rsidR="007566F5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7566F5" w:rsidRDefault="007566F5" w:rsidP="001806C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постановление от 31.01.2014 №75 «О создании Межведомственного совета по регулированию инвестиционной деятельности на территории Фурмановского муниципального района»;</w:t>
      </w:r>
    </w:p>
    <w:p w:rsidR="007566F5" w:rsidRDefault="007566F5" w:rsidP="001806C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постановление от 13.05.2016 №352 «Об утверждении Положения о муниципально – частном партнерстве в Фурмановском муниципальном районе»;</w:t>
      </w:r>
    </w:p>
    <w:p w:rsidR="007566F5" w:rsidRDefault="007566F5" w:rsidP="001806C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 от 16.04.2018 №272 «Об утверждении порядка заключения специального инвестиционного контракта»</w:t>
      </w:r>
    </w:p>
    <w:p w:rsidR="0028432D" w:rsidRDefault="0028432D" w:rsidP="00EA03A3">
      <w:pPr>
        <w:rPr>
          <w:b/>
        </w:rPr>
      </w:pPr>
    </w:p>
    <w:p w:rsidR="00EA03A3" w:rsidRPr="00B42E89" w:rsidRDefault="00EA03A3" w:rsidP="009F5608">
      <w:pPr>
        <w:outlineLvl w:val="0"/>
        <w:rPr>
          <w:b/>
        </w:rPr>
      </w:pPr>
      <w:r w:rsidRPr="00B42E89">
        <w:rPr>
          <w:b/>
        </w:rPr>
        <w:t>5.6. Инвестиционные проекты,  успешно реализуемые на территории муниципального  образования (краткая справка)</w:t>
      </w:r>
      <w:r w:rsidR="00E4560F">
        <w:rPr>
          <w:b/>
        </w:rPr>
        <w:t>:</w:t>
      </w:r>
    </w:p>
    <w:p w:rsidR="00C506E2" w:rsidRDefault="00C506E2" w:rsidP="00C506E2">
      <w:pPr>
        <w:ind w:firstLine="709"/>
        <w:jc w:val="both"/>
      </w:pPr>
      <w:r w:rsidRPr="00C506E2">
        <w:t>- Разработка песчано-гравийного месторождения «Жирославка» на предприятии ООО «Хромцовский карьер», срок реализации проекта 201</w:t>
      </w:r>
      <w:r w:rsidR="004E76A9">
        <w:t>4</w:t>
      </w:r>
      <w:r w:rsidRPr="00C506E2">
        <w:t>-201</w:t>
      </w:r>
      <w:r w:rsidR="004E76A9">
        <w:t>8</w:t>
      </w:r>
      <w:r w:rsidRPr="00C506E2">
        <w:t xml:space="preserve">гг., стоимость проекта </w:t>
      </w:r>
      <w:r w:rsidR="00EE7261">
        <w:t>480,1</w:t>
      </w:r>
      <w:r w:rsidRPr="00C506E2">
        <w:t xml:space="preserve"> млн.</w:t>
      </w:r>
      <w:r w:rsidR="00EE7261">
        <w:t xml:space="preserve"> </w:t>
      </w:r>
      <w:r w:rsidRPr="00C506E2">
        <w:t>рублей;</w:t>
      </w:r>
    </w:p>
    <w:p w:rsidR="00E4560F" w:rsidRDefault="00E4560F" w:rsidP="00E4560F">
      <w:pPr>
        <w:ind w:firstLine="709"/>
        <w:jc w:val="both"/>
      </w:pPr>
      <w:r w:rsidRPr="00C506E2">
        <w:t xml:space="preserve">- </w:t>
      </w:r>
      <w:r>
        <w:t>Создание</w:t>
      </w:r>
      <w:r w:rsidRPr="00C506E2">
        <w:t xml:space="preserve"> производства по выпуску трикотажного полотна компанией ООО «Мадио Текстиль»</w:t>
      </w:r>
      <w:r w:rsidR="00BC67D3">
        <w:t xml:space="preserve"> (ООО «МИРтекс»)</w:t>
      </w:r>
      <w:r w:rsidRPr="00C506E2">
        <w:t>, срок реализации проекта 201</w:t>
      </w:r>
      <w:r w:rsidR="00EE7261">
        <w:t>3</w:t>
      </w:r>
      <w:r w:rsidRPr="00C506E2">
        <w:t>-2017гг., стоимость проекта 15 млн.</w:t>
      </w:r>
      <w:r w:rsidR="00EE7261">
        <w:t xml:space="preserve"> </w:t>
      </w:r>
      <w:r w:rsidRPr="00C506E2">
        <w:t>долларов</w:t>
      </w:r>
      <w:r>
        <w:t>;</w:t>
      </w:r>
    </w:p>
    <w:p w:rsidR="00EE7261" w:rsidRPr="00C506E2" w:rsidRDefault="00EE7261" w:rsidP="00E4560F">
      <w:pPr>
        <w:ind w:firstLine="709"/>
        <w:jc w:val="both"/>
      </w:pPr>
      <w:r>
        <w:t xml:space="preserve">- </w:t>
      </w:r>
      <w:r w:rsidRPr="00EE7261">
        <w:t>Строительство нового производственного корпуса по выпуску алюминиевых композитных панелей</w:t>
      </w:r>
      <w:r>
        <w:t xml:space="preserve"> предприятием ООО Билдэкс», срок реализации проекта 2015-2019гг., стоимость проекта 165 млн. рублей;</w:t>
      </w:r>
    </w:p>
    <w:p w:rsidR="00C506E2" w:rsidRDefault="00C506E2" w:rsidP="00C506E2">
      <w:pPr>
        <w:ind w:firstLine="709"/>
        <w:jc w:val="both"/>
      </w:pPr>
      <w:r w:rsidRPr="00C506E2">
        <w:t xml:space="preserve">- </w:t>
      </w:r>
      <w:r w:rsidR="00A476E3">
        <w:t>С</w:t>
      </w:r>
      <w:r w:rsidR="00A476E3" w:rsidRPr="00A476E3">
        <w:t>троительств</w:t>
      </w:r>
      <w:r w:rsidR="00A476E3">
        <w:t>о</w:t>
      </w:r>
      <w:r w:rsidR="00A476E3" w:rsidRPr="00A476E3">
        <w:t xml:space="preserve"> сушильно-сортировочного и комбикормового комплекса </w:t>
      </w:r>
      <w:r w:rsidR="00A476E3">
        <w:t xml:space="preserve">на предприятии </w:t>
      </w:r>
      <w:r w:rsidRPr="00C506E2">
        <w:t>ООО «Середской комбикормовый завод», срок реализации проекта 201</w:t>
      </w:r>
      <w:r w:rsidR="000D2034">
        <w:t>4</w:t>
      </w:r>
      <w:r w:rsidRPr="00C506E2">
        <w:t>-2021гг., стоимость проекта 1</w:t>
      </w:r>
      <w:r w:rsidR="000D2034">
        <w:t>80</w:t>
      </w:r>
      <w:r w:rsidRPr="00C506E2">
        <w:t xml:space="preserve"> млн. рублей</w:t>
      </w:r>
      <w:r w:rsidR="00FB6CB8">
        <w:t>;</w:t>
      </w:r>
    </w:p>
    <w:p w:rsidR="00A852BE" w:rsidRDefault="00A852BE" w:rsidP="00C506E2">
      <w:pPr>
        <w:ind w:firstLine="709"/>
        <w:jc w:val="both"/>
      </w:pPr>
      <w:r>
        <w:t>- Открытие трикотажной швейной фабрики предприятием ООО «Фаберлик Фэшн Фэктори», срок реализации 2017-2018 гг., стоимость проекта 300 млн.руб.</w:t>
      </w:r>
    </w:p>
    <w:p w:rsidR="00FB6CB8" w:rsidRDefault="00FB6CB8" w:rsidP="00C506E2">
      <w:pPr>
        <w:ind w:firstLine="709"/>
        <w:jc w:val="both"/>
      </w:pPr>
      <w:r w:rsidRPr="00FB6CB8">
        <w:t>- Разработка Голчаново-Мельцаевского месторождения песка предприятием ООО</w:t>
      </w:r>
      <w:r>
        <w:t xml:space="preserve"> «Цитадель», сроки реализации проекта 2013-2037гг., стоимость проекта 53,7 млн. рублей;</w:t>
      </w:r>
    </w:p>
    <w:p w:rsidR="00FB6CB8" w:rsidRPr="00FB6CB8" w:rsidRDefault="00FB6CB8" w:rsidP="00C506E2">
      <w:pPr>
        <w:ind w:firstLine="709"/>
        <w:jc w:val="both"/>
      </w:pPr>
      <w:r>
        <w:t xml:space="preserve">- </w:t>
      </w:r>
      <w:r w:rsidRPr="00FB6CB8">
        <w:t>Разработка Вязовского гравийно-песчаного месторождения</w:t>
      </w:r>
      <w:r>
        <w:t xml:space="preserve"> предприятием </w:t>
      </w:r>
      <w:r w:rsidRPr="00FB6CB8">
        <w:t>ОАО «ДЭП № 9»</w:t>
      </w:r>
      <w:r>
        <w:t>, сроки реализации проекта 2014-2026гг., стоимость проекта 22,0 млн. рублей.</w:t>
      </w:r>
    </w:p>
    <w:p w:rsidR="004E76A9" w:rsidRDefault="004E76A9" w:rsidP="00C506E2">
      <w:pPr>
        <w:ind w:firstLine="709"/>
        <w:jc w:val="both"/>
        <w:rPr>
          <w:b/>
          <w:u w:val="single"/>
        </w:rPr>
      </w:pPr>
    </w:p>
    <w:p w:rsidR="00EA03A3" w:rsidRPr="00B42E89" w:rsidRDefault="00EA03A3" w:rsidP="009F5608">
      <w:pPr>
        <w:jc w:val="both"/>
        <w:outlineLvl w:val="0"/>
        <w:rPr>
          <w:b/>
          <w:u w:val="single"/>
        </w:rPr>
      </w:pPr>
      <w:r w:rsidRPr="00B42E89">
        <w:rPr>
          <w:b/>
          <w:u w:val="single"/>
        </w:rPr>
        <w:t>Справочно:</w:t>
      </w:r>
    </w:p>
    <w:p w:rsidR="00EA03A3" w:rsidRPr="00B42E89" w:rsidRDefault="00EA03A3" w:rsidP="00EA03A3">
      <w:pPr>
        <w:jc w:val="both"/>
        <w:rPr>
          <w:b/>
        </w:rPr>
      </w:pPr>
      <w:r w:rsidRPr="00B42E89">
        <w:rPr>
          <w:b/>
        </w:rPr>
        <w:t xml:space="preserve">- Наличие таможенных постов – нет </w:t>
      </w:r>
    </w:p>
    <w:p w:rsidR="00EA03A3" w:rsidRPr="00B42E89" w:rsidRDefault="00EA03A3" w:rsidP="00EA03A3">
      <w:pPr>
        <w:jc w:val="both"/>
        <w:rPr>
          <w:b/>
        </w:rPr>
      </w:pPr>
      <w:r w:rsidRPr="00B42E89">
        <w:rPr>
          <w:b/>
        </w:rPr>
        <w:t>- Наличие утвержденного генплана</w:t>
      </w:r>
      <w:r w:rsidR="00181B16" w:rsidRPr="00B42E89">
        <w:rPr>
          <w:b/>
        </w:rPr>
        <w:t>:</w:t>
      </w:r>
    </w:p>
    <w:p w:rsidR="00181B16" w:rsidRPr="00B42E89" w:rsidRDefault="00181B16" w:rsidP="00EA03A3">
      <w:pPr>
        <w:jc w:val="both"/>
      </w:pPr>
      <w:r w:rsidRPr="00B42E89">
        <w:t>1. Решением Фурмановского районного Совета от 28.10.2009 №</w:t>
      </w:r>
      <w:r w:rsidR="00F20281">
        <w:t xml:space="preserve"> </w:t>
      </w:r>
      <w:r w:rsidRPr="00B42E89">
        <w:t>63</w:t>
      </w:r>
      <w:r w:rsidR="006134CF" w:rsidRPr="00B42E89">
        <w:t xml:space="preserve"> утверждена Схема территориального планирования Фурмановского муниципального района</w:t>
      </w:r>
      <w:r w:rsidR="000E0E4B" w:rsidRPr="00B42E89">
        <w:t xml:space="preserve"> (в ред. решения Совета от 16.02.2011 №</w:t>
      </w:r>
      <w:r w:rsidR="00F20281">
        <w:t xml:space="preserve"> </w:t>
      </w:r>
      <w:r w:rsidR="000E0E4B" w:rsidRPr="00B42E89">
        <w:t>9)</w:t>
      </w:r>
      <w:r w:rsidR="006134CF" w:rsidRPr="00B42E89">
        <w:t>.</w:t>
      </w:r>
    </w:p>
    <w:p w:rsidR="006134CF" w:rsidRDefault="006134CF" w:rsidP="00EA03A3">
      <w:pPr>
        <w:jc w:val="both"/>
      </w:pPr>
      <w:r w:rsidRPr="00B42E89">
        <w:t>2. Решением Совета Фурмановского городского поселения от 22.12.2009 №98 утвержден Генеральный план Фурмановского городского поселения до 2025 года</w:t>
      </w:r>
      <w:r w:rsidR="00CD4E32" w:rsidRPr="00B42E89">
        <w:t xml:space="preserve"> (в ред. </w:t>
      </w:r>
      <w:r w:rsidR="007616B3" w:rsidRPr="00B42E89">
        <w:t>решений</w:t>
      </w:r>
      <w:r w:rsidR="00CD4E32" w:rsidRPr="00B42E89">
        <w:t xml:space="preserve"> Совета от </w:t>
      </w:r>
      <w:r w:rsidR="00A71129" w:rsidRPr="00B42E89">
        <w:t>10.08.2010 № 68, от 22.12.2010 №</w:t>
      </w:r>
      <w:r w:rsidR="00F20281">
        <w:t xml:space="preserve"> </w:t>
      </w:r>
      <w:r w:rsidR="00A71129" w:rsidRPr="00B42E89">
        <w:t xml:space="preserve">133, от </w:t>
      </w:r>
      <w:r w:rsidR="00CD4E32" w:rsidRPr="00B42E89">
        <w:t>15.12.2011 №</w:t>
      </w:r>
      <w:r w:rsidR="00F20281">
        <w:t xml:space="preserve"> </w:t>
      </w:r>
      <w:r w:rsidR="00CD4E32" w:rsidRPr="00B42E89">
        <w:t>92</w:t>
      </w:r>
      <w:r w:rsidR="00FB6CB8">
        <w:t>, от 25.12.2014 № 45</w:t>
      </w:r>
      <w:r w:rsidR="00294C21">
        <w:t>, от 24.12.2015 № 28</w:t>
      </w:r>
      <w:r w:rsidR="003D1E08">
        <w:t>, от 27.12.2016 №43</w:t>
      </w:r>
      <w:r w:rsidR="00CD4E32" w:rsidRPr="00B42E89">
        <w:t>)</w:t>
      </w:r>
      <w:r w:rsidRPr="00B42E89">
        <w:t>.</w:t>
      </w:r>
    </w:p>
    <w:p w:rsidR="005E753A" w:rsidRPr="00B42E89" w:rsidRDefault="005E753A" w:rsidP="00EA03A3">
      <w:pPr>
        <w:jc w:val="both"/>
      </w:pPr>
    </w:p>
    <w:p w:rsidR="00EA03A3" w:rsidRPr="00B42E89" w:rsidRDefault="00EA03A3" w:rsidP="00EA03A3">
      <w:pPr>
        <w:jc w:val="both"/>
        <w:rPr>
          <w:b/>
        </w:rPr>
      </w:pPr>
      <w:r w:rsidRPr="00B42E89">
        <w:rPr>
          <w:b/>
        </w:rPr>
        <w:t>- Справочник инвестора (административная инфраструктура)</w:t>
      </w:r>
    </w:p>
    <w:p w:rsidR="00AF4B1F" w:rsidRPr="00B42E89" w:rsidRDefault="00AF4B1F" w:rsidP="00EA03A3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960"/>
        <w:gridCol w:w="2043"/>
      </w:tblGrid>
      <w:tr w:rsidR="00EA03A3" w:rsidRPr="00B42E89">
        <w:tc>
          <w:tcPr>
            <w:tcW w:w="3708" w:type="dxa"/>
            <w:shd w:val="clear" w:color="auto" w:fill="auto"/>
          </w:tcPr>
          <w:p w:rsidR="00EA03A3" w:rsidRDefault="00EA03A3" w:rsidP="000D2034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Наименование подразделения</w:t>
            </w:r>
          </w:p>
          <w:p w:rsidR="000D2034" w:rsidRPr="00AF2162" w:rsidRDefault="000D2034" w:rsidP="000D2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A03A3" w:rsidRPr="00AF2162" w:rsidRDefault="00EA03A3" w:rsidP="000D2034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2043" w:type="dxa"/>
            <w:shd w:val="clear" w:color="auto" w:fill="auto"/>
          </w:tcPr>
          <w:p w:rsidR="00EA03A3" w:rsidRPr="00AF2162" w:rsidRDefault="00EA03A3" w:rsidP="000D2034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Телефон</w:t>
            </w:r>
          </w:p>
        </w:tc>
      </w:tr>
      <w:tr w:rsidR="000D2034" w:rsidRPr="00B42E89">
        <w:tc>
          <w:tcPr>
            <w:tcW w:w="3708" w:type="dxa"/>
            <w:shd w:val="clear" w:color="auto" w:fill="auto"/>
          </w:tcPr>
          <w:p w:rsidR="000D2034" w:rsidRDefault="00D22CE9" w:rsidP="0012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экономического развития и торговли администрации Фурмановского муниципального  района</w:t>
            </w:r>
          </w:p>
          <w:p w:rsidR="000D2034" w:rsidRPr="00AF2162" w:rsidRDefault="000D2034" w:rsidP="00126A5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0D2034" w:rsidRPr="00AF2162" w:rsidRDefault="000D2034" w:rsidP="000D2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Горбачева Л.Г. – </w:t>
            </w:r>
            <w:r w:rsidR="00D22CE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043" w:type="dxa"/>
            <w:shd w:val="clear" w:color="auto" w:fill="auto"/>
          </w:tcPr>
          <w:p w:rsidR="000D2034" w:rsidRPr="00AF2162" w:rsidRDefault="000D2034" w:rsidP="00C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(49341) 2-</w:t>
            </w:r>
            <w:r w:rsidR="00C90C07">
              <w:rPr>
                <w:sz w:val="20"/>
                <w:szCs w:val="20"/>
              </w:rPr>
              <w:t>21-31</w:t>
            </w:r>
          </w:p>
        </w:tc>
      </w:tr>
      <w:tr w:rsidR="00EA03A3" w:rsidRPr="00B42E89">
        <w:tc>
          <w:tcPr>
            <w:tcW w:w="3708" w:type="dxa"/>
            <w:shd w:val="clear" w:color="auto" w:fill="auto"/>
          </w:tcPr>
          <w:p w:rsidR="00EA03A3" w:rsidRPr="00F81614" w:rsidRDefault="000D2034" w:rsidP="000D2034">
            <w:pPr>
              <w:rPr>
                <w:sz w:val="20"/>
                <w:szCs w:val="20"/>
              </w:rPr>
            </w:pPr>
            <w:r w:rsidRPr="00F81614">
              <w:rPr>
                <w:sz w:val="20"/>
                <w:szCs w:val="20"/>
              </w:rPr>
              <w:t>Отдел</w:t>
            </w:r>
            <w:r w:rsidR="00EA03A3" w:rsidRPr="00F81614">
              <w:rPr>
                <w:sz w:val="20"/>
                <w:szCs w:val="20"/>
              </w:rPr>
              <w:t xml:space="preserve"> </w:t>
            </w:r>
            <w:r w:rsidR="00F81614">
              <w:rPr>
                <w:sz w:val="20"/>
                <w:szCs w:val="20"/>
              </w:rPr>
              <w:t xml:space="preserve">по управлению муниципальным имуществом и </w:t>
            </w:r>
            <w:r w:rsidR="00EA03A3" w:rsidRPr="00F81614">
              <w:rPr>
                <w:sz w:val="20"/>
                <w:szCs w:val="20"/>
              </w:rPr>
              <w:t>земельны</w:t>
            </w:r>
            <w:r w:rsidR="007A51BD">
              <w:rPr>
                <w:sz w:val="20"/>
                <w:szCs w:val="20"/>
              </w:rPr>
              <w:t>м</w:t>
            </w:r>
            <w:r w:rsidR="00EA03A3" w:rsidRPr="00F81614">
              <w:rPr>
                <w:sz w:val="20"/>
                <w:szCs w:val="20"/>
              </w:rPr>
              <w:t xml:space="preserve">  отношени</w:t>
            </w:r>
            <w:r w:rsidR="007A51BD">
              <w:rPr>
                <w:sz w:val="20"/>
                <w:szCs w:val="20"/>
              </w:rPr>
              <w:t>ям</w:t>
            </w:r>
            <w:r w:rsidR="00EA03A3" w:rsidRPr="00F81614">
              <w:rPr>
                <w:sz w:val="20"/>
                <w:szCs w:val="20"/>
              </w:rPr>
              <w:t xml:space="preserve"> администрации Фурмановского муниципального района</w:t>
            </w:r>
          </w:p>
          <w:p w:rsidR="000D2034" w:rsidRPr="00AF2162" w:rsidRDefault="000D2034" w:rsidP="000D203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3A6252" w:rsidRPr="00AF2162" w:rsidRDefault="00F20281" w:rsidP="000D2034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Жилова Н.В.</w:t>
            </w:r>
            <w:r w:rsidR="00EA03A3" w:rsidRPr="00AF2162">
              <w:rPr>
                <w:sz w:val="20"/>
                <w:szCs w:val="20"/>
              </w:rPr>
              <w:t xml:space="preserve"> – </w:t>
            </w:r>
            <w:r w:rsidR="000D2034">
              <w:rPr>
                <w:sz w:val="20"/>
                <w:szCs w:val="20"/>
              </w:rPr>
              <w:t>начальник отдела</w:t>
            </w:r>
          </w:p>
          <w:p w:rsidR="003A6252" w:rsidRPr="00AF2162" w:rsidRDefault="003A6252" w:rsidP="000D2034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EA03A3" w:rsidRPr="00AF2162" w:rsidRDefault="00EA03A3" w:rsidP="000D2034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(49341) 2-</w:t>
            </w:r>
            <w:r w:rsidR="00E539F3">
              <w:rPr>
                <w:sz w:val="20"/>
                <w:szCs w:val="20"/>
              </w:rPr>
              <w:t>11</w:t>
            </w:r>
            <w:r w:rsidR="00A542AD" w:rsidRPr="00AF2162">
              <w:rPr>
                <w:sz w:val="20"/>
                <w:szCs w:val="20"/>
              </w:rPr>
              <w:t>-</w:t>
            </w:r>
            <w:r w:rsidR="00E539F3">
              <w:rPr>
                <w:sz w:val="20"/>
                <w:szCs w:val="20"/>
              </w:rPr>
              <w:t>69</w:t>
            </w:r>
          </w:p>
          <w:p w:rsidR="003A6252" w:rsidRPr="00AF2162" w:rsidRDefault="003A6252" w:rsidP="000D2034">
            <w:pPr>
              <w:jc w:val="center"/>
              <w:rPr>
                <w:sz w:val="20"/>
                <w:szCs w:val="20"/>
              </w:rPr>
            </w:pPr>
          </w:p>
        </w:tc>
      </w:tr>
      <w:tr w:rsidR="00EA03A3" w:rsidRPr="00B42E89">
        <w:tc>
          <w:tcPr>
            <w:tcW w:w="3708" w:type="dxa"/>
            <w:shd w:val="clear" w:color="auto" w:fill="auto"/>
          </w:tcPr>
          <w:p w:rsidR="00EA03A3" w:rsidRPr="00AF2162" w:rsidRDefault="00E539F3" w:rsidP="000D2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20281" w:rsidRPr="00AF2162">
              <w:rPr>
                <w:sz w:val="20"/>
                <w:szCs w:val="20"/>
              </w:rPr>
              <w:t xml:space="preserve"> </w:t>
            </w:r>
            <w:r w:rsidR="000D2034">
              <w:rPr>
                <w:sz w:val="20"/>
                <w:szCs w:val="20"/>
              </w:rPr>
              <w:t>архитектуры</w:t>
            </w:r>
            <w:r w:rsidR="007D20A2" w:rsidRPr="00AF2162">
              <w:rPr>
                <w:sz w:val="20"/>
                <w:szCs w:val="20"/>
              </w:rPr>
              <w:t xml:space="preserve"> </w:t>
            </w:r>
            <w:r w:rsidR="00EA03A3" w:rsidRPr="00AF2162">
              <w:rPr>
                <w:sz w:val="20"/>
                <w:szCs w:val="20"/>
              </w:rPr>
              <w:t>администрации Фурмановского муниципального района</w:t>
            </w:r>
          </w:p>
        </w:tc>
        <w:tc>
          <w:tcPr>
            <w:tcW w:w="3960" w:type="dxa"/>
            <w:shd w:val="clear" w:color="auto" w:fill="auto"/>
          </w:tcPr>
          <w:p w:rsidR="00EA03A3" w:rsidRPr="00AF2162" w:rsidRDefault="00940B0E" w:rsidP="000D2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 В. Н</w:t>
            </w:r>
            <w:r w:rsidR="000D2034">
              <w:rPr>
                <w:sz w:val="20"/>
                <w:szCs w:val="20"/>
              </w:rPr>
              <w:t>.</w:t>
            </w:r>
            <w:r w:rsidR="00EA03A3" w:rsidRPr="00AF2162">
              <w:rPr>
                <w:sz w:val="20"/>
                <w:szCs w:val="20"/>
              </w:rPr>
              <w:t xml:space="preserve"> – </w:t>
            </w:r>
            <w:r w:rsidR="004A1A04" w:rsidRPr="00AF2162">
              <w:rPr>
                <w:sz w:val="20"/>
                <w:szCs w:val="20"/>
              </w:rPr>
              <w:t>начальник</w:t>
            </w:r>
            <w:r w:rsidR="00EA03A3" w:rsidRPr="00AF2162">
              <w:rPr>
                <w:sz w:val="20"/>
                <w:szCs w:val="20"/>
              </w:rPr>
              <w:t xml:space="preserve"> </w:t>
            </w:r>
            <w:r w:rsidR="00E539F3">
              <w:rPr>
                <w:sz w:val="20"/>
                <w:szCs w:val="20"/>
              </w:rPr>
              <w:t>отдела</w:t>
            </w:r>
          </w:p>
          <w:p w:rsidR="00EA03A3" w:rsidRPr="00AF2162" w:rsidRDefault="00EA03A3" w:rsidP="000D2034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EA03A3" w:rsidRPr="00AF2162" w:rsidRDefault="00EA03A3" w:rsidP="000D2034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(49341) 2-</w:t>
            </w:r>
            <w:r w:rsidR="000D2034">
              <w:rPr>
                <w:sz w:val="20"/>
                <w:szCs w:val="20"/>
              </w:rPr>
              <w:t>14-76</w:t>
            </w:r>
          </w:p>
          <w:p w:rsidR="00EA03A3" w:rsidRPr="00AF2162" w:rsidRDefault="00EA03A3" w:rsidP="000D2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4B1F" w:rsidRDefault="00AF4B1F"/>
    <w:p w:rsidR="00AF4B1F" w:rsidRDefault="00AF4B1F"/>
    <w:p w:rsidR="00AF4B1F" w:rsidRPr="00AF4B1F" w:rsidRDefault="00AF4B1F"/>
    <w:sectPr w:rsidR="00AF4B1F" w:rsidRPr="00AF4B1F" w:rsidSect="00F37A75">
      <w:footerReference w:type="even" r:id="rId10"/>
      <w:footerReference w:type="default" r:id="rId11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22" w:rsidRDefault="00664E22">
      <w:r>
        <w:separator/>
      </w:r>
    </w:p>
  </w:endnote>
  <w:endnote w:type="continuationSeparator" w:id="0">
    <w:p w:rsidR="00664E22" w:rsidRDefault="0066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4E" w:rsidRDefault="00D8394E" w:rsidP="00313BC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394E" w:rsidRDefault="00D8394E" w:rsidP="00D8394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4E" w:rsidRDefault="00D8394E" w:rsidP="00313BC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4280">
      <w:rPr>
        <w:rStyle w:val="a9"/>
        <w:noProof/>
      </w:rPr>
      <w:t>2</w:t>
    </w:r>
    <w:r>
      <w:rPr>
        <w:rStyle w:val="a9"/>
      </w:rPr>
      <w:fldChar w:fldCharType="end"/>
    </w:r>
  </w:p>
  <w:p w:rsidR="00D8394E" w:rsidRDefault="00D8394E" w:rsidP="00D8394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22" w:rsidRDefault="00664E22">
      <w:r>
        <w:separator/>
      </w:r>
    </w:p>
  </w:footnote>
  <w:footnote w:type="continuationSeparator" w:id="0">
    <w:p w:rsidR="00664E22" w:rsidRDefault="0066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209"/>
    <w:multiLevelType w:val="hybridMultilevel"/>
    <w:tmpl w:val="A13C0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E0FEA"/>
    <w:multiLevelType w:val="hybridMultilevel"/>
    <w:tmpl w:val="8EB07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047E1"/>
    <w:multiLevelType w:val="hybridMultilevel"/>
    <w:tmpl w:val="35820864"/>
    <w:lvl w:ilvl="0" w:tplc="49C8D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6147F"/>
    <w:multiLevelType w:val="hybridMultilevel"/>
    <w:tmpl w:val="E3DACE86"/>
    <w:lvl w:ilvl="0" w:tplc="7BF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3"/>
    <w:rsid w:val="0000229B"/>
    <w:rsid w:val="00003D11"/>
    <w:rsid w:val="00003F60"/>
    <w:rsid w:val="00011648"/>
    <w:rsid w:val="00015542"/>
    <w:rsid w:val="00022E98"/>
    <w:rsid w:val="00027D31"/>
    <w:rsid w:val="00032023"/>
    <w:rsid w:val="00032E10"/>
    <w:rsid w:val="0003370D"/>
    <w:rsid w:val="00037C4A"/>
    <w:rsid w:val="000429F9"/>
    <w:rsid w:val="00042ECC"/>
    <w:rsid w:val="000439EB"/>
    <w:rsid w:val="0004424F"/>
    <w:rsid w:val="00046864"/>
    <w:rsid w:val="0005194D"/>
    <w:rsid w:val="00053BFB"/>
    <w:rsid w:val="00057B75"/>
    <w:rsid w:val="00060FEB"/>
    <w:rsid w:val="00061431"/>
    <w:rsid w:val="000623BF"/>
    <w:rsid w:val="000639FD"/>
    <w:rsid w:val="0006542B"/>
    <w:rsid w:val="00067951"/>
    <w:rsid w:val="00075613"/>
    <w:rsid w:val="00075981"/>
    <w:rsid w:val="00076D46"/>
    <w:rsid w:val="000806D5"/>
    <w:rsid w:val="00080C3D"/>
    <w:rsid w:val="00083B61"/>
    <w:rsid w:val="00084262"/>
    <w:rsid w:val="0008430B"/>
    <w:rsid w:val="00084369"/>
    <w:rsid w:val="000864F1"/>
    <w:rsid w:val="00087862"/>
    <w:rsid w:val="00091C8E"/>
    <w:rsid w:val="000A00DA"/>
    <w:rsid w:val="000A13A3"/>
    <w:rsid w:val="000A302D"/>
    <w:rsid w:val="000A5CB9"/>
    <w:rsid w:val="000A6B96"/>
    <w:rsid w:val="000B3CC5"/>
    <w:rsid w:val="000B4BF6"/>
    <w:rsid w:val="000B7CC1"/>
    <w:rsid w:val="000C787B"/>
    <w:rsid w:val="000D1067"/>
    <w:rsid w:val="000D19AC"/>
    <w:rsid w:val="000D2034"/>
    <w:rsid w:val="000D2967"/>
    <w:rsid w:val="000D30E9"/>
    <w:rsid w:val="000D3E93"/>
    <w:rsid w:val="000E0E4B"/>
    <w:rsid w:val="000E32DC"/>
    <w:rsid w:val="000F183E"/>
    <w:rsid w:val="000F34D2"/>
    <w:rsid w:val="000F37D3"/>
    <w:rsid w:val="001023F6"/>
    <w:rsid w:val="00114104"/>
    <w:rsid w:val="00114C44"/>
    <w:rsid w:val="00114DFD"/>
    <w:rsid w:val="001174CD"/>
    <w:rsid w:val="00121E85"/>
    <w:rsid w:val="001235FC"/>
    <w:rsid w:val="001241DB"/>
    <w:rsid w:val="00124878"/>
    <w:rsid w:val="00125325"/>
    <w:rsid w:val="00126973"/>
    <w:rsid w:val="00126A50"/>
    <w:rsid w:val="00127DD4"/>
    <w:rsid w:val="00130A2D"/>
    <w:rsid w:val="0013229E"/>
    <w:rsid w:val="001346CA"/>
    <w:rsid w:val="00137B4E"/>
    <w:rsid w:val="00145ABD"/>
    <w:rsid w:val="0015202E"/>
    <w:rsid w:val="001576D6"/>
    <w:rsid w:val="001628AA"/>
    <w:rsid w:val="00165763"/>
    <w:rsid w:val="0017296F"/>
    <w:rsid w:val="001739DD"/>
    <w:rsid w:val="00175279"/>
    <w:rsid w:val="00177B23"/>
    <w:rsid w:val="001806CC"/>
    <w:rsid w:val="00181B16"/>
    <w:rsid w:val="00192971"/>
    <w:rsid w:val="00194339"/>
    <w:rsid w:val="00195FD5"/>
    <w:rsid w:val="00196161"/>
    <w:rsid w:val="001B4A8B"/>
    <w:rsid w:val="001C108D"/>
    <w:rsid w:val="001C6868"/>
    <w:rsid w:val="001C6B56"/>
    <w:rsid w:val="001C6B7E"/>
    <w:rsid w:val="001D4501"/>
    <w:rsid w:val="001D5809"/>
    <w:rsid w:val="001D59FD"/>
    <w:rsid w:val="001D7324"/>
    <w:rsid w:val="001D776E"/>
    <w:rsid w:val="001E15D7"/>
    <w:rsid w:val="001E61F0"/>
    <w:rsid w:val="001F1863"/>
    <w:rsid w:val="001F2960"/>
    <w:rsid w:val="001F3FBE"/>
    <w:rsid w:val="001F6366"/>
    <w:rsid w:val="001F69C9"/>
    <w:rsid w:val="00206F56"/>
    <w:rsid w:val="0020742D"/>
    <w:rsid w:val="00210032"/>
    <w:rsid w:val="00212013"/>
    <w:rsid w:val="00213C5A"/>
    <w:rsid w:val="002154FD"/>
    <w:rsid w:val="00217A2F"/>
    <w:rsid w:val="002208A5"/>
    <w:rsid w:val="00230066"/>
    <w:rsid w:val="002304B9"/>
    <w:rsid w:val="002313E1"/>
    <w:rsid w:val="00231E45"/>
    <w:rsid w:val="002402D3"/>
    <w:rsid w:val="002424AB"/>
    <w:rsid w:val="00243BA5"/>
    <w:rsid w:val="00250D4B"/>
    <w:rsid w:val="0025285F"/>
    <w:rsid w:val="002555C7"/>
    <w:rsid w:val="002578EC"/>
    <w:rsid w:val="00261494"/>
    <w:rsid w:val="0026150F"/>
    <w:rsid w:val="002641D9"/>
    <w:rsid w:val="0026579E"/>
    <w:rsid w:val="00272651"/>
    <w:rsid w:val="002812F2"/>
    <w:rsid w:val="002817F5"/>
    <w:rsid w:val="002836BB"/>
    <w:rsid w:val="0028432D"/>
    <w:rsid w:val="00284961"/>
    <w:rsid w:val="002872BF"/>
    <w:rsid w:val="00291868"/>
    <w:rsid w:val="00292434"/>
    <w:rsid w:val="00293156"/>
    <w:rsid w:val="00294C21"/>
    <w:rsid w:val="00296B75"/>
    <w:rsid w:val="002973D6"/>
    <w:rsid w:val="002A172E"/>
    <w:rsid w:val="002A1736"/>
    <w:rsid w:val="002A19BC"/>
    <w:rsid w:val="002A1DCD"/>
    <w:rsid w:val="002A3D48"/>
    <w:rsid w:val="002A4274"/>
    <w:rsid w:val="002A556B"/>
    <w:rsid w:val="002A6B27"/>
    <w:rsid w:val="002B75A4"/>
    <w:rsid w:val="002B7C58"/>
    <w:rsid w:val="002C0523"/>
    <w:rsid w:val="002C1B09"/>
    <w:rsid w:val="002C5C19"/>
    <w:rsid w:val="002C78F8"/>
    <w:rsid w:val="002D0F64"/>
    <w:rsid w:val="002D2DB6"/>
    <w:rsid w:val="002D73ED"/>
    <w:rsid w:val="002E3A6B"/>
    <w:rsid w:val="002E5B12"/>
    <w:rsid w:val="002E7638"/>
    <w:rsid w:val="002F32E9"/>
    <w:rsid w:val="002F6F09"/>
    <w:rsid w:val="00302C26"/>
    <w:rsid w:val="00303835"/>
    <w:rsid w:val="00303DA2"/>
    <w:rsid w:val="00306F7B"/>
    <w:rsid w:val="003071E4"/>
    <w:rsid w:val="0031015A"/>
    <w:rsid w:val="003119CC"/>
    <w:rsid w:val="00311BBA"/>
    <w:rsid w:val="00312E8C"/>
    <w:rsid w:val="0031369D"/>
    <w:rsid w:val="00313BC8"/>
    <w:rsid w:val="00314331"/>
    <w:rsid w:val="00314FDB"/>
    <w:rsid w:val="00315455"/>
    <w:rsid w:val="003166AE"/>
    <w:rsid w:val="003311C8"/>
    <w:rsid w:val="00331E33"/>
    <w:rsid w:val="0033343C"/>
    <w:rsid w:val="00335030"/>
    <w:rsid w:val="00335A44"/>
    <w:rsid w:val="0034037D"/>
    <w:rsid w:val="00342435"/>
    <w:rsid w:val="00342755"/>
    <w:rsid w:val="003447F0"/>
    <w:rsid w:val="00345FBC"/>
    <w:rsid w:val="00350421"/>
    <w:rsid w:val="00351366"/>
    <w:rsid w:val="00351573"/>
    <w:rsid w:val="0035175D"/>
    <w:rsid w:val="00352553"/>
    <w:rsid w:val="0035510D"/>
    <w:rsid w:val="0035709B"/>
    <w:rsid w:val="0035792F"/>
    <w:rsid w:val="003608C9"/>
    <w:rsid w:val="00363248"/>
    <w:rsid w:val="0036453F"/>
    <w:rsid w:val="00371115"/>
    <w:rsid w:val="0037323A"/>
    <w:rsid w:val="00373D8C"/>
    <w:rsid w:val="00374D6D"/>
    <w:rsid w:val="00376C0F"/>
    <w:rsid w:val="0039044A"/>
    <w:rsid w:val="0039340F"/>
    <w:rsid w:val="003938FC"/>
    <w:rsid w:val="00394317"/>
    <w:rsid w:val="003952D9"/>
    <w:rsid w:val="0039616C"/>
    <w:rsid w:val="0039714D"/>
    <w:rsid w:val="003A1B84"/>
    <w:rsid w:val="003A339E"/>
    <w:rsid w:val="003A36B1"/>
    <w:rsid w:val="003A3737"/>
    <w:rsid w:val="003A3BAB"/>
    <w:rsid w:val="003A6053"/>
    <w:rsid w:val="003A6252"/>
    <w:rsid w:val="003A6AAF"/>
    <w:rsid w:val="003B2A5E"/>
    <w:rsid w:val="003B2CC9"/>
    <w:rsid w:val="003B6CB5"/>
    <w:rsid w:val="003C20AB"/>
    <w:rsid w:val="003C69A9"/>
    <w:rsid w:val="003D1E08"/>
    <w:rsid w:val="003D3324"/>
    <w:rsid w:val="003D4D4C"/>
    <w:rsid w:val="003D7A53"/>
    <w:rsid w:val="003E1C40"/>
    <w:rsid w:val="003E7336"/>
    <w:rsid w:val="003F2EBB"/>
    <w:rsid w:val="00400460"/>
    <w:rsid w:val="0040259C"/>
    <w:rsid w:val="00403D34"/>
    <w:rsid w:val="00404256"/>
    <w:rsid w:val="004047FB"/>
    <w:rsid w:val="00405425"/>
    <w:rsid w:val="00407CFA"/>
    <w:rsid w:val="00410FAD"/>
    <w:rsid w:val="00411BDF"/>
    <w:rsid w:val="00423C4C"/>
    <w:rsid w:val="00425297"/>
    <w:rsid w:val="004255EB"/>
    <w:rsid w:val="004268BF"/>
    <w:rsid w:val="00426FA7"/>
    <w:rsid w:val="00431F6A"/>
    <w:rsid w:val="00436528"/>
    <w:rsid w:val="004375E9"/>
    <w:rsid w:val="00440F15"/>
    <w:rsid w:val="0044501A"/>
    <w:rsid w:val="00447224"/>
    <w:rsid w:val="004504D8"/>
    <w:rsid w:val="00451328"/>
    <w:rsid w:val="00453285"/>
    <w:rsid w:val="004548F2"/>
    <w:rsid w:val="004556E3"/>
    <w:rsid w:val="00456CE2"/>
    <w:rsid w:val="00467145"/>
    <w:rsid w:val="00480D22"/>
    <w:rsid w:val="00485D9A"/>
    <w:rsid w:val="004A143A"/>
    <w:rsid w:val="004A1A04"/>
    <w:rsid w:val="004A2F56"/>
    <w:rsid w:val="004A353A"/>
    <w:rsid w:val="004A38AC"/>
    <w:rsid w:val="004A66AD"/>
    <w:rsid w:val="004A6DE0"/>
    <w:rsid w:val="004B263D"/>
    <w:rsid w:val="004B6252"/>
    <w:rsid w:val="004C308F"/>
    <w:rsid w:val="004C4DAB"/>
    <w:rsid w:val="004C6366"/>
    <w:rsid w:val="004C7707"/>
    <w:rsid w:val="004D1C50"/>
    <w:rsid w:val="004D4209"/>
    <w:rsid w:val="004E07CD"/>
    <w:rsid w:val="004E0B72"/>
    <w:rsid w:val="004E327E"/>
    <w:rsid w:val="004E610A"/>
    <w:rsid w:val="004E76A9"/>
    <w:rsid w:val="004F3881"/>
    <w:rsid w:val="004F5B8F"/>
    <w:rsid w:val="00500F89"/>
    <w:rsid w:val="005034B3"/>
    <w:rsid w:val="00503565"/>
    <w:rsid w:val="005108F8"/>
    <w:rsid w:val="00510B65"/>
    <w:rsid w:val="00514802"/>
    <w:rsid w:val="005329C9"/>
    <w:rsid w:val="005336FC"/>
    <w:rsid w:val="00535BA3"/>
    <w:rsid w:val="00535BF5"/>
    <w:rsid w:val="0053665D"/>
    <w:rsid w:val="00537A48"/>
    <w:rsid w:val="005407F9"/>
    <w:rsid w:val="005429B0"/>
    <w:rsid w:val="0055679B"/>
    <w:rsid w:val="00557464"/>
    <w:rsid w:val="00561754"/>
    <w:rsid w:val="00565996"/>
    <w:rsid w:val="0056635B"/>
    <w:rsid w:val="0057016E"/>
    <w:rsid w:val="00572F6D"/>
    <w:rsid w:val="005734D6"/>
    <w:rsid w:val="0057361E"/>
    <w:rsid w:val="00582180"/>
    <w:rsid w:val="00582EC7"/>
    <w:rsid w:val="0058468B"/>
    <w:rsid w:val="00584C3A"/>
    <w:rsid w:val="005879E0"/>
    <w:rsid w:val="00587C89"/>
    <w:rsid w:val="00592C00"/>
    <w:rsid w:val="005930B4"/>
    <w:rsid w:val="005A7397"/>
    <w:rsid w:val="005B16D1"/>
    <w:rsid w:val="005B313E"/>
    <w:rsid w:val="005B45EE"/>
    <w:rsid w:val="005B52BA"/>
    <w:rsid w:val="005B5B03"/>
    <w:rsid w:val="005B5C2E"/>
    <w:rsid w:val="005C1A97"/>
    <w:rsid w:val="005D24BA"/>
    <w:rsid w:val="005D5DDF"/>
    <w:rsid w:val="005E0BC3"/>
    <w:rsid w:val="005E1830"/>
    <w:rsid w:val="005E3F60"/>
    <w:rsid w:val="005E587D"/>
    <w:rsid w:val="005E6FD9"/>
    <w:rsid w:val="005E753A"/>
    <w:rsid w:val="005F03A3"/>
    <w:rsid w:val="005F3ADC"/>
    <w:rsid w:val="005F6D17"/>
    <w:rsid w:val="005F6E8D"/>
    <w:rsid w:val="006031BD"/>
    <w:rsid w:val="0060388D"/>
    <w:rsid w:val="00603F37"/>
    <w:rsid w:val="006041DB"/>
    <w:rsid w:val="0060462A"/>
    <w:rsid w:val="00607D7A"/>
    <w:rsid w:val="006107DA"/>
    <w:rsid w:val="00612B61"/>
    <w:rsid w:val="006134CF"/>
    <w:rsid w:val="006151E0"/>
    <w:rsid w:val="00615463"/>
    <w:rsid w:val="00625AC5"/>
    <w:rsid w:val="00626C5E"/>
    <w:rsid w:val="00630743"/>
    <w:rsid w:val="00632251"/>
    <w:rsid w:val="00634CE9"/>
    <w:rsid w:val="00635BC5"/>
    <w:rsid w:val="00636B70"/>
    <w:rsid w:val="00641A02"/>
    <w:rsid w:val="00644A78"/>
    <w:rsid w:val="00653AC6"/>
    <w:rsid w:val="00655A04"/>
    <w:rsid w:val="0065731A"/>
    <w:rsid w:val="00662C09"/>
    <w:rsid w:val="00664E22"/>
    <w:rsid w:val="00667614"/>
    <w:rsid w:val="00677567"/>
    <w:rsid w:val="00684118"/>
    <w:rsid w:val="00693D45"/>
    <w:rsid w:val="00696CA7"/>
    <w:rsid w:val="006971D3"/>
    <w:rsid w:val="00697A45"/>
    <w:rsid w:val="006A18CB"/>
    <w:rsid w:val="006A4006"/>
    <w:rsid w:val="006A52AD"/>
    <w:rsid w:val="006A609E"/>
    <w:rsid w:val="006C2546"/>
    <w:rsid w:val="006C334A"/>
    <w:rsid w:val="006C6944"/>
    <w:rsid w:val="006C7BB0"/>
    <w:rsid w:val="006D290B"/>
    <w:rsid w:val="006E01CF"/>
    <w:rsid w:val="006E2401"/>
    <w:rsid w:val="006E2807"/>
    <w:rsid w:val="006E3692"/>
    <w:rsid w:val="006E3E37"/>
    <w:rsid w:val="006F19AA"/>
    <w:rsid w:val="006F3395"/>
    <w:rsid w:val="006F3C42"/>
    <w:rsid w:val="00700B56"/>
    <w:rsid w:val="007029B7"/>
    <w:rsid w:val="007041CA"/>
    <w:rsid w:val="0070668E"/>
    <w:rsid w:val="00714C87"/>
    <w:rsid w:val="007160FC"/>
    <w:rsid w:val="00717930"/>
    <w:rsid w:val="00723AEC"/>
    <w:rsid w:val="00730F5B"/>
    <w:rsid w:val="00733432"/>
    <w:rsid w:val="007403BB"/>
    <w:rsid w:val="0074120F"/>
    <w:rsid w:val="007420B7"/>
    <w:rsid w:val="0075306D"/>
    <w:rsid w:val="007566F5"/>
    <w:rsid w:val="007616B3"/>
    <w:rsid w:val="00762B05"/>
    <w:rsid w:val="00763C7F"/>
    <w:rsid w:val="007648BF"/>
    <w:rsid w:val="007711F0"/>
    <w:rsid w:val="00775BC5"/>
    <w:rsid w:val="00776B2C"/>
    <w:rsid w:val="00777C8B"/>
    <w:rsid w:val="00781E82"/>
    <w:rsid w:val="00784360"/>
    <w:rsid w:val="00784419"/>
    <w:rsid w:val="00787A44"/>
    <w:rsid w:val="00792647"/>
    <w:rsid w:val="00792DFB"/>
    <w:rsid w:val="00794E05"/>
    <w:rsid w:val="00796FE4"/>
    <w:rsid w:val="007973EC"/>
    <w:rsid w:val="007A51BD"/>
    <w:rsid w:val="007A69DE"/>
    <w:rsid w:val="007B3CC5"/>
    <w:rsid w:val="007B6DCE"/>
    <w:rsid w:val="007C13AD"/>
    <w:rsid w:val="007C2152"/>
    <w:rsid w:val="007C3A2A"/>
    <w:rsid w:val="007C63F4"/>
    <w:rsid w:val="007C7E56"/>
    <w:rsid w:val="007D0D42"/>
    <w:rsid w:val="007D1980"/>
    <w:rsid w:val="007D20A2"/>
    <w:rsid w:val="007D415B"/>
    <w:rsid w:val="007D5D9C"/>
    <w:rsid w:val="007E0837"/>
    <w:rsid w:val="007E184A"/>
    <w:rsid w:val="007E2D9F"/>
    <w:rsid w:val="007E455E"/>
    <w:rsid w:val="007E4AEC"/>
    <w:rsid w:val="007E5B38"/>
    <w:rsid w:val="007E7F42"/>
    <w:rsid w:val="007F3C97"/>
    <w:rsid w:val="007F52AD"/>
    <w:rsid w:val="00801160"/>
    <w:rsid w:val="00801422"/>
    <w:rsid w:val="00805A80"/>
    <w:rsid w:val="00810516"/>
    <w:rsid w:val="0081290C"/>
    <w:rsid w:val="008138EB"/>
    <w:rsid w:val="00814F43"/>
    <w:rsid w:val="0082009B"/>
    <w:rsid w:val="0082363E"/>
    <w:rsid w:val="00823784"/>
    <w:rsid w:val="008242E2"/>
    <w:rsid w:val="008251E1"/>
    <w:rsid w:val="00825F6F"/>
    <w:rsid w:val="00826797"/>
    <w:rsid w:val="00831BF3"/>
    <w:rsid w:val="008369B0"/>
    <w:rsid w:val="00842426"/>
    <w:rsid w:val="008464C7"/>
    <w:rsid w:val="00850729"/>
    <w:rsid w:val="00851976"/>
    <w:rsid w:val="00854280"/>
    <w:rsid w:val="00855D78"/>
    <w:rsid w:val="0086102D"/>
    <w:rsid w:val="00863334"/>
    <w:rsid w:val="008678BC"/>
    <w:rsid w:val="0087190B"/>
    <w:rsid w:val="0087284E"/>
    <w:rsid w:val="0087360B"/>
    <w:rsid w:val="00873B8B"/>
    <w:rsid w:val="0087480A"/>
    <w:rsid w:val="00875A66"/>
    <w:rsid w:val="008770D6"/>
    <w:rsid w:val="0088004B"/>
    <w:rsid w:val="00883CCC"/>
    <w:rsid w:val="0088422E"/>
    <w:rsid w:val="00884A1C"/>
    <w:rsid w:val="00886884"/>
    <w:rsid w:val="00890A84"/>
    <w:rsid w:val="00894501"/>
    <w:rsid w:val="008A2F2A"/>
    <w:rsid w:val="008A5149"/>
    <w:rsid w:val="008A6147"/>
    <w:rsid w:val="008B268B"/>
    <w:rsid w:val="008B32DA"/>
    <w:rsid w:val="008B7ABF"/>
    <w:rsid w:val="008C037D"/>
    <w:rsid w:val="008C17F1"/>
    <w:rsid w:val="008C2034"/>
    <w:rsid w:val="008C3D5B"/>
    <w:rsid w:val="008C423D"/>
    <w:rsid w:val="008D1D56"/>
    <w:rsid w:val="008D7F4D"/>
    <w:rsid w:val="008F2C53"/>
    <w:rsid w:val="008F3B8C"/>
    <w:rsid w:val="008F4BBC"/>
    <w:rsid w:val="008F5B8F"/>
    <w:rsid w:val="009058AC"/>
    <w:rsid w:val="00911D45"/>
    <w:rsid w:val="00912524"/>
    <w:rsid w:val="00912857"/>
    <w:rsid w:val="00927541"/>
    <w:rsid w:val="00930AB8"/>
    <w:rsid w:val="00940B0E"/>
    <w:rsid w:val="009423E5"/>
    <w:rsid w:val="009504D1"/>
    <w:rsid w:val="009537D5"/>
    <w:rsid w:val="00961EB3"/>
    <w:rsid w:val="009630C9"/>
    <w:rsid w:val="0096513F"/>
    <w:rsid w:val="009803EF"/>
    <w:rsid w:val="009804A4"/>
    <w:rsid w:val="00984349"/>
    <w:rsid w:val="00993C2A"/>
    <w:rsid w:val="00993F37"/>
    <w:rsid w:val="00994CEE"/>
    <w:rsid w:val="009951A8"/>
    <w:rsid w:val="00995E31"/>
    <w:rsid w:val="009960F4"/>
    <w:rsid w:val="009974F2"/>
    <w:rsid w:val="009A125D"/>
    <w:rsid w:val="009A1DD7"/>
    <w:rsid w:val="009A2771"/>
    <w:rsid w:val="009A5EAE"/>
    <w:rsid w:val="009A5F8A"/>
    <w:rsid w:val="009B056F"/>
    <w:rsid w:val="009B36B7"/>
    <w:rsid w:val="009B4694"/>
    <w:rsid w:val="009B53E6"/>
    <w:rsid w:val="009B7F11"/>
    <w:rsid w:val="009C0AC8"/>
    <w:rsid w:val="009C17A5"/>
    <w:rsid w:val="009D5AE9"/>
    <w:rsid w:val="009D7417"/>
    <w:rsid w:val="009D7697"/>
    <w:rsid w:val="009E1529"/>
    <w:rsid w:val="009E1B45"/>
    <w:rsid w:val="009E45A1"/>
    <w:rsid w:val="009E47BF"/>
    <w:rsid w:val="009F2827"/>
    <w:rsid w:val="009F290D"/>
    <w:rsid w:val="009F3551"/>
    <w:rsid w:val="009F5608"/>
    <w:rsid w:val="009F6199"/>
    <w:rsid w:val="00A0020E"/>
    <w:rsid w:val="00A052F7"/>
    <w:rsid w:val="00A0584C"/>
    <w:rsid w:val="00A07415"/>
    <w:rsid w:val="00A10143"/>
    <w:rsid w:val="00A128D5"/>
    <w:rsid w:val="00A13EA6"/>
    <w:rsid w:val="00A1548D"/>
    <w:rsid w:val="00A15617"/>
    <w:rsid w:val="00A17BE8"/>
    <w:rsid w:val="00A22EBF"/>
    <w:rsid w:val="00A22FFD"/>
    <w:rsid w:val="00A2479D"/>
    <w:rsid w:val="00A30F83"/>
    <w:rsid w:val="00A3359F"/>
    <w:rsid w:val="00A33804"/>
    <w:rsid w:val="00A34E44"/>
    <w:rsid w:val="00A353FA"/>
    <w:rsid w:val="00A36466"/>
    <w:rsid w:val="00A37C90"/>
    <w:rsid w:val="00A4673F"/>
    <w:rsid w:val="00A467EC"/>
    <w:rsid w:val="00A46C6D"/>
    <w:rsid w:val="00A46DAC"/>
    <w:rsid w:val="00A47663"/>
    <w:rsid w:val="00A476E3"/>
    <w:rsid w:val="00A542AD"/>
    <w:rsid w:val="00A57BB3"/>
    <w:rsid w:val="00A57BBD"/>
    <w:rsid w:val="00A628A7"/>
    <w:rsid w:val="00A71129"/>
    <w:rsid w:val="00A72237"/>
    <w:rsid w:val="00A755B6"/>
    <w:rsid w:val="00A76B34"/>
    <w:rsid w:val="00A82565"/>
    <w:rsid w:val="00A83BEA"/>
    <w:rsid w:val="00A851BE"/>
    <w:rsid w:val="00A852BE"/>
    <w:rsid w:val="00A85FD2"/>
    <w:rsid w:val="00A9290A"/>
    <w:rsid w:val="00A935DB"/>
    <w:rsid w:val="00A93D24"/>
    <w:rsid w:val="00AA0904"/>
    <w:rsid w:val="00AA116D"/>
    <w:rsid w:val="00AC7988"/>
    <w:rsid w:val="00AD0453"/>
    <w:rsid w:val="00AE375E"/>
    <w:rsid w:val="00AE43F3"/>
    <w:rsid w:val="00AE4967"/>
    <w:rsid w:val="00AE4B57"/>
    <w:rsid w:val="00AF01D9"/>
    <w:rsid w:val="00AF054B"/>
    <w:rsid w:val="00AF2162"/>
    <w:rsid w:val="00AF4B1F"/>
    <w:rsid w:val="00B000F7"/>
    <w:rsid w:val="00B0258F"/>
    <w:rsid w:val="00B02B32"/>
    <w:rsid w:val="00B02C2A"/>
    <w:rsid w:val="00B0412B"/>
    <w:rsid w:val="00B04D11"/>
    <w:rsid w:val="00B1172B"/>
    <w:rsid w:val="00B16C0A"/>
    <w:rsid w:val="00B2041C"/>
    <w:rsid w:val="00B21985"/>
    <w:rsid w:val="00B22265"/>
    <w:rsid w:val="00B2674D"/>
    <w:rsid w:val="00B2731A"/>
    <w:rsid w:val="00B275C4"/>
    <w:rsid w:val="00B30606"/>
    <w:rsid w:val="00B33AD8"/>
    <w:rsid w:val="00B344AF"/>
    <w:rsid w:val="00B35987"/>
    <w:rsid w:val="00B37843"/>
    <w:rsid w:val="00B4008E"/>
    <w:rsid w:val="00B42E89"/>
    <w:rsid w:val="00B4367B"/>
    <w:rsid w:val="00B45E14"/>
    <w:rsid w:val="00B47D1A"/>
    <w:rsid w:val="00B53A13"/>
    <w:rsid w:val="00B548B8"/>
    <w:rsid w:val="00B573E3"/>
    <w:rsid w:val="00B57B68"/>
    <w:rsid w:val="00B60B21"/>
    <w:rsid w:val="00B6180E"/>
    <w:rsid w:val="00B6568F"/>
    <w:rsid w:val="00B70378"/>
    <w:rsid w:val="00B7330B"/>
    <w:rsid w:val="00B753CE"/>
    <w:rsid w:val="00B7564D"/>
    <w:rsid w:val="00B77AC2"/>
    <w:rsid w:val="00B77F83"/>
    <w:rsid w:val="00B8014E"/>
    <w:rsid w:val="00B811A0"/>
    <w:rsid w:val="00B8223D"/>
    <w:rsid w:val="00B84853"/>
    <w:rsid w:val="00B860D9"/>
    <w:rsid w:val="00B92F05"/>
    <w:rsid w:val="00B9480D"/>
    <w:rsid w:val="00B95749"/>
    <w:rsid w:val="00BA07CF"/>
    <w:rsid w:val="00BB3A5D"/>
    <w:rsid w:val="00BB52FB"/>
    <w:rsid w:val="00BB7063"/>
    <w:rsid w:val="00BC08C4"/>
    <w:rsid w:val="00BC0A45"/>
    <w:rsid w:val="00BC1AF0"/>
    <w:rsid w:val="00BC1F7C"/>
    <w:rsid w:val="00BC2C85"/>
    <w:rsid w:val="00BC44C0"/>
    <w:rsid w:val="00BC67D3"/>
    <w:rsid w:val="00BD1AB9"/>
    <w:rsid w:val="00BD1BF1"/>
    <w:rsid w:val="00BD530B"/>
    <w:rsid w:val="00BD608C"/>
    <w:rsid w:val="00BE514A"/>
    <w:rsid w:val="00BE7A62"/>
    <w:rsid w:val="00BF087E"/>
    <w:rsid w:val="00BF21E0"/>
    <w:rsid w:val="00BF2EBD"/>
    <w:rsid w:val="00C0072F"/>
    <w:rsid w:val="00C0103D"/>
    <w:rsid w:val="00C022B1"/>
    <w:rsid w:val="00C02C96"/>
    <w:rsid w:val="00C030E5"/>
    <w:rsid w:val="00C11E41"/>
    <w:rsid w:val="00C25434"/>
    <w:rsid w:val="00C30149"/>
    <w:rsid w:val="00C31260"/>
    <w:rsid w:val="00C3203A"/>
    <w:rsid w:val="00C42E64"/>
    <w:rsid w:val="00C461D7"/>
    <w:rsid w:val="00C468F5"/>
    <w:rsid w:val="00C506E2"/>
    <w:rsid w:val="00C509D7"/>
    <w:rsid w:val="00C54C45"/>
    <w:rsid w:val="00C635CB"/>
    <w:rsid w:val="00C656AC"/>
    <w:rsid w:val="00C658BE"/>
    <w:rsid w:val="00C65A4A"/>
    <w:rsid w:val="00C742AB"/>
    <w:rsid w:val="00C80D12"/>
    <w:rsid w:val="00C83E49"/>
    <w:rsid w:val="00C83F48"/>
    <w:rsid w:val="00C844C6"/>
    <w:rsid w:val="00C844CD"/>
    <w:rsid w:val="00C84DFE"/>
    <w:rsid w:val="00C86061"/>
    <w:rsid w:val="00C90C07"/>
    <w:rsid w:val="00CA14DB"/>
    <w:rsid w:val="00CA1921"/>
    <w:rsid w:val="00CB0AB8"/>
    <w:rsid w:val="00CB0EB1"/>
    <w:rsid w:val="00CB1C89"/>
    <w:rsid w:val="00CB2A6C"/>
    <w:rsid w:val="00CB2C79"/>
    <w:rsid w:val="00CC29DE"/>
    <w:rsid w:val="00CC5281"/>
    <w:rsid w:val="00CC5998"/>
    <w:rsid w:val="00CC76F8"/>
    <w:rsid w:val="00CD3D31"/>
    <w:rsid w:val="00CD4C4F"/>
    <w:rsid w:val="00CD4E32"/>
    <w:rsid w:val="00CE55A8"/>
    <w:rsid w:val="00CE57CA"/>
    <w:rsid w:val="00CE5C9E"/>
    <w:rsid w:val="00CE7B82"/>
    <w:rsid w:val="00CF0FE9"/>
    <w:rsid w:val="00CF7E38"/>
    <w:rsid w:val="00D002EF"/>
    <w:rsid w:val="00D0252B"/>
    <w:rsid w:val="00D04192"/>
    <w:rsid w:val="00D0763F"/>
    <w:rsid w:val="00D077E1"/>
    <w:rsid w:val="00D117E9"/>
    <w:rsid w:val="00D12E58"/>
    <w:rsid w:val="00D146D2"/>
    <w:rsid w:val="00D14BA7"/>
    <w:rsid w:val="00D14BF3"/>
    <w:rsid w:val="00D156A0"/>
    <w:rsid w:val="00D15A00"/>
    <w:rsid w:val="00D22CE9"/>
    <w:rsid w:val="00D23B16"/>
    <w:rsid w:val="00D2480F"/>
    <w:rsid w:val="00D254C0"/>
    <w:rsid w:val="00D27E9B"/>
    <w:rsid w:val="00D36021"/>
    <w:rsid w:val="00D40BAC"/>
    <w:rsid w:val="00D445FC"/>
    <w:rsid w:val="00D4575E"/>
    <w:rsid w:val="00D4695F"/>
    <w:rsid w:val="00D46B6E"/>
    <w:rsid w:val="00D46EA9"/>
    <w:rsid w:val="00D5114D"/>
    <w:rsid w:val="00D52167"/>
    <w:rsid w:val="00D535A2"/>
    <w:rsid w:val="00D5428C"/>
    <w:rsid w:val="00D54575"/>
    <w:rsid w:val="00D557D1"/>
    <w:rsid w:val="00D6079E"/>
    <w:rsid w:val="00D62E4A"/>
    <w:rsid w:val="00D63660"/>
    <w:rsid w:val="00D67A75"/>
    <w:rsid w:val="00D67AB2"/>
    <w:rsid w:val="00D67C45"/>
    <w:rsid w:val="00D73820"/>
    <w:rsid w:val="00D75B3C"/>
    <w:rsid w:val="00D823E7"/>
    <w:rsid w:val="00D82FF3"/>
    <w:rsid w:val="00D8394E"/>
    <w:rsid w:val="00D8652E"/>
    <w:rsid w:val="00DA13CC"/>
    <w:rsid w:val="00DA3200"/>
    <w:rsid w:val="00DA4783"/>
    <w:rsid w:val="00DA5282"/>
    <w:rsid w:val="00DA71AE"/>
    <w:rsid w:val="00DA7EEB"/>
    <w:rsid w:val="00DB1582"/>
    <w:rsid w:val="00DB29D8"/>
    <w:rsid w:val="00DB64A6"/>
    <w:rsid w:val="00DB7954"/>
    <w:rsid w:val="00DC34FC"/>
    <w:rsid w:val="00DD4B02"/>
    <w:rsid w:val="00DE233E"/>
    <w:rsid w:val="00DE30DD"/>
    <w:rsid w:val="00DE49C1"/>
    <w:rsid w:val="00E00EB3"/>
    <w:rsid w:val="00E029FE"/>
    <w:rsid w:val="00E036AA"/>
    <w:rsid w:val="00E043D1"/>
    <w:rsid w:val="00E04760"/>
    <w:rsid w:val="00E0699C"/>
    <w:rsid w:val="00E12598"/>
    <w:rsid w:val="00E14D55"/>
    <w:rsid w:val="00E16C01"/>
    <w:rsid w:val="00E24FF9"/>
    <w:rsid w:val="00E270EA"/>
    <w:rsid w:val="00E30B2A"/>
    <w:rsid w:val="00E37D92"/>
    <w:rsid w:val="00E40AA1"/>
    <w:rsid w:val="00E441B1"/>
    <w:rsid w:val="00E45044"/>
    <w:rsid w:val="00E4560F"/>
    <w:rsid w:val="00E46CA4"/>
    <w:rsid w:val="00E52254"/>
    <w:rsid w:val="00E53733"/>
    <w:rsid w:val="00E539F3"/>
    <w:rsid w:val="00E559AF"/>
    <w:rsid w:val="00E604BA"/>
    <w:rsid w:val="00E619F4"/>
    <w:rsid w:val="00E67CD1"/>
    <w:rsid w:val="00E7324D"/>
    <w:rsid w:val="00E75222"/>
    <w:rsid w:val="00E81916"/>
    <w:rsid w:val="00E841D7"/>
    <w:rsid w:val="00E84C82"/>
    <w:rsid w:val="00E91956"/>
    <w:rsid w:val="00E93D58"/>
    <w:rsid w:val="00E95773"/>
    <w:rsid w:val="00E95937"/>
    <w:rsid w:val="00E96936"/>
    <w:rsid w:val="00E96DF3"/>
    <w:rsid w:val="00EA03A3"/>
    <w:rsid w:val="00EA2832"/>
    <w:rsid w:val="00EB00CD"/>
    <w:rsid w:val="00EB345F"/>
    <w:rsid w:val="00EB7E64"/>
    <w:rsid w:val="00EC13FF"/>
    <w:rsid w:val="00EC1927"/>
    <w:rsid w:val="00EE0DAF"/>
    <w:rsid w:val="00EE362B"/>
    <w:rsid w:val="00EE4805"/>
    <w:rsid w:val="00EE630D"/>
    <w:rsid w:val="00EE7261"/>
    <w:rsid w:val="00EF0002"/>
    <w:rsid w:val="00EF3707"/>
    <w:rsid w:val="00EF5E3D"/>
    <w:rsid w:val="00EF5F5A"/>
    <w:rsid w:val="00EF7A9F"/>
    <w:rsid w:val="00F07FC9"/>
    <w:rsid w:val="00F11BB1"/>
    <w:rsid w:val="00F122D6"/>
    <w:rsid w:val="00F166AB"/>
    <w:rsid w:val="00F167A8"/>
    <w:rsid w:val="00F16878"/>
    <w:rsid w:val="00F1761E"/>
    <w:rsid w:val="00F20281"/>
    <w:rsid w:val="00F231E5"/>
    <w:rsid w:val="00F26974"/>
    <w:rsid w:val="00F26BF6"/>
    <w:rsid w:val="00F35448"/>
    <w:rsid w:val="00F37A75"/>
    <w:rsid w:val="00F40A4D"/>
    <w:rsid w:val="00F40C0E"/>
    <w:rsid w:val="00F411A2"/>
    <w:rsid w:val="00F427B2"/>
    <w:rsid w:val="00F44523"/>
    <w:rsid w:val="00F45964"/>
    <w:rsid w:val="00F464D5"/>
    <w:rsid w:val="00F47CD1"/>
    <w:rsid w:val="00F508ED"/>
    <w:rsid w:val="00F51837"/>
    <w:rsid w:val="00F51946"/>
    <w:rsid w:val="00F52E92"/>
    <w:rsid w:val="00F609C2"/>
    <w:rsid w:val="00F615EA"/>
    <w:rsid w:val="00F615F5"/>
    <w:rsid w:val="00F64345"/>
    <w:rsid w:val="00F70764"/>
    <w:rsid w:val="00F721F6"/>
    <w:rsid w:val="00F73BF0"/>
    <w:rsid w:val="00F74AA3"/>
    <w:rsid w:val="00F75FB0"/>
    <w:rsid w:val="00F81614"/>
    <w:rsid w:val="00F82667"/>
    <w:rsid w:val="00F85A11"/>
    <w:rsid w:val="00F936E8"/>
    <w:rsid w:val="00F9519B"/>
    <w:rsid w:val="00F957DB"/>
    <w:rsid w:val="00F95ECD"/>
    <w:rsid w:val="00FA0799"/>
    <w:rsid w:val="00FA33CF"/>
    <w:rsid w:val="00FA376D"/>
    <w:rsid w:val="00FA4DD1"/>
    <w:rsid w:val="00FA6EFF"/>
    <w:rsid w:val="00FA7CF3"/>
    <w:rsid w:val="00FB122E"/>
    <w:rsid w:val="00FB26ED"/>
    <w:rsid w:val="00FB41BE"/>
    <w:rsid w:val="00FB4B29"/>
    <w:rsid w:val="00FB6CB8"/>
    <w:rsid w:val="00FB6F2F"/>
    <w:rsid w:val="00FC0E6C"/>
    <w:rsid w:val="00FC70B9"/>
    <w:rsid w:val="00FC7D1E"/>
    <w:rsid w:val="00FD10BB"/>
    <w:rsid w:val="00FD6D88"/>
    <w:rsid w:val="00FE1609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3A3"/>
    <w:rPr>
      <w:sz w:val="24"/>
      <w:szCs w:val="24"/>
    </w:rPr>
  </w:style>
  <w:style w:type="paragraph" w:styleId="1">
    <w:name w:val="heading 1"/>
    <w:basedOn w:val="a"/>
    <w:next w:val="a"/>
    <w:qFormat/>
    <w:rsid w:val="004A1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A03A3"/>
    <w:rPr>
      <w:color w:val="0000FF"/>
      <w:u w:val="single"/>
    </w:rPr>
  </w:style>
  <w:style w:type="character" w:styleId="a4">
    <w:name w:val="FollowedHyperlink"/>
    <w:rsid w:val="00EA03A3"/>
    <w:rPr>
      <w:color w:val="800080"/>
      <w:u w:val="single"/>
    </w:rPr>
  </w:style>
  <w:style w:type="table" w:styleId="a5">
    <w:name w:val="Table Grid"/>
    <w:basedOn w:val="a1"/>
    <w:rsid w:val="00EA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EA03A3"/>
    <w:pPr>
      <w:spacing w:before="100" w:beforeAutospacing="1" w:after="100" w:afterAutospacing="1"/>
    </w:pPr>
  </w:style>
  <w:style w:type="paragraph" w:styleId="a7">
    <w:name w:val="Body Text"/>
    <w:basedOn w:val="a"/>
    <w:rsid w:val="00EA03A3"/>
    <w:pPr>
      <w:jc w:val="both"/>
    </w:pPr>
    <w:rPr>
      <w:sz w:val="28"/>
    </w:rPr>
  </w:style>
  <w:style w:type="paragraph" w:styleId="2">
    <w:name w:val="Body Text Indent 2"/>
    <w:basedOn w:val="a"/>
    <w:rsid w:val="00EA03A3"/>
    <w:pPr>
      <w:ind w:firstLine="720"/>
      <w:jc w:val="both"/>
    </w:pPr>
  </w:style>
  <w:style w:type="paragraph" w:customStyle="1" w:styleId="ConsPlusNormal">
    <w:name w:val="ConsPlusNormal"/>
    <w:rsid w:val="00EA0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03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A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D8394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394E"/>
  </w:style>
  <w:style w:type="paragraph" w:styleId="aa">
    <w:name w:val="Balloon Text"/>
    <w:basedOn w:val="a"/>
    <w:semiHidden/>
    <w:rsid w:val="00165763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9F560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3A3"/>
    <w:rPr>
      <w:sz w:val="24"/>
      <w:szCs w:val="24"/>
    </w:rPr>
  </w:style>
  <w:style w:type="paragraph" w:styleId="1">
    <w:name w:val="heading 1"/>
    <w:basedOn w:val="a"/>
    <w:next w:val="a"/>
    <w:qFormat/>
    <w:rsid w:val="004A1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A03A3"/>
    <w:rPr>
      <w:color w:val="0000FF"/>
      <w:u w:val="single"/>
    </w:rPr>
  </w:style>
  <w:style w:type="character" w:styleId="a4">
    <w:name w:val="FollowedHyperlink"/>
    <w:rsid w:val="00EA03A3"/>
    <w:rPr>
      <w:color w:val="800080"/>
      <w:u w:val="single"/>
    </w:rPr>
  </w:style>
  <w:style w:type="table" w:styleId="a5">
    <w:name w:val="Table Grid"/>
    <w:basedOn w:val="a1"/>
    <w:rsid w:val="00EA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EA03A3"/>
    <w:pPr>
      <w:spacing w:before="100" w:beforeAutospacing="1" w:after="100" w:afterAutospacing="1"/>
    </w:pPr>
  </w:style>
  <w:style w:type="paragraph" w:styleId="a7">
    <w:name w:val="Body Text"/>
    <w:basedOn w:val="a"/>
    <w:rsid w:val="00EA03A3"/>
    <w:pPr>
      <w:jc w:val="both"/>
    </w:pPr>
    <w:rPr>
      <w:sz w:val="28"/>
    </w:rPr>
  </w:style>
  <w:style w:type="paragraph" w:styleId="2">
    <w:name w:val="Body Text Indent 2"/>
    <w:basedOn w:val="a"/>
    <w:rsid w:val="00EA03A3"/>
    <w:pPr>
      <w:ind w:firstLine="720"/>
      <w:jc w:val="both"/>
    </w:pPr>
  </w:style>
  <w:style w:type="paragraph" w:customStyle="1" w:styleId="ConsPlusNormal">
    <w:name w:val="ConsPlusNormal"/>
    <w:rsid w:val="00EA0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03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A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D8394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394E"/>
  </w:style>
  <w:style w:type="paragraph" w:styleId="aa">
    <w:name w:val="Balloon Text"/>
    <w:basedOn w:val="a"/>
    <w:semiHidden/>
    <w:rsid w:val="00165763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9F560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объема отгруженных товаров собственного производства, выполненных работ и услуг Фурмановского муниципального района  </c:v>
                </c:pt>
              </c:strCache>
            </c:strRef>
          </c:tx>
          <c:explosion val="25"/>
          <c:dPt>
            <c:idx val="0"/>
            <c:bubble3D val="0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2.733677255860259E-2"/>
                  <c:y val="8.98915596076806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1272965879265093E-2"/>
                  <c:y val="-1.036676336510567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Деятельность</a:t>
                    </a:r>
                    <a:r>
                      <a:rPr lang="ru-RU" baseline="0"/>
                      <a:t> полиграфическая и копирование носителей информации</a:t>
                    </a:r>
                    <a:r>
                      <a:rPr lang="ru-RU"/>
                      <a:t>
21%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187654991401937E-2"/>
                  <c:y val="0.1041803656121932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24127160829034303"/>
                  <c:y val="4.70587558134180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9507774459227079"/>
                  <c:y val="4.319289036238891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Производство текстильных изделий</c:v>
                </c:pt>
                <c:pt idx="1">
                  <c:v>Производство готовых металлических изделий, кроме машин и оборудования </c:v>
                </c:pt>
                <c:pt idx="2">
                  <c:v>Производство резиновых и пластмассовых изделий</c:v>
                </c:pt>
                <c:pt idx="3">
                  <c:v>Добывающая промышленность </c:v>
                </c:pt>
                <c:pt idx="4">
                  <c:v>Обеспечение электроэнергией газом и паром; кондиционирование воздуха</c:v>
                </c:pt>
                <c:pt idx="5">
                  <c:v>Сельское хозяйство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</c:v>
                </c:pt>
                <c:pt idx="1">
                  <c:v>24</c:v>
                </c:pt>
                <c:pt idx="2">
                  <c:v>21</c:v>
                </c:pt>
                <c:pt idx="3">
                  <c:v>7</c:v>
                </c:pt>
                <c:pt idx="4">
                  <c:v>7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5883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WareZ Provider</Company>
  <LinksUpToDate>false</LinksUpToDate>
  <CharactersWithSpaces>39339</CharactersWithSpaces>
  <SharedDoc>false</SharedDoc>
  <HLinks>
    <vt:vector size="6" baseType="variant"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</dc:creator>
  <cp:lastModifiedBy>sm4</cp:lastModifiedBy>
  <cp:revision>2</cp:revision>
  <cp:lastPrinted>2018-07-20T05:29:00Z</cp:lastPrinted>
  <dcterms:created xsi:type="dcterms:W3CDTF">2018-07-27T10:36:00Z</dcterms:created>
  <dcterms:modified xsi:type="dcterms:W3CDTF">2018-07-27T10:36:00Z</dcterms:modified>
</cp:coreProperties>
</file>