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1C1" w:rsidRDefault="008021C1" w:rsidP="008021C1">
      <w:pPr>
        <w:jc w:val="center"/>
        <w:rPr>
          <w:b/>
          <w:color w:val="000000"/>
          <w:sz w:val="22"/>
          <w:szCs w:val="22"/>
        </w:rPr>
      </w:pPr>
      <w:bookmarkStart w:id="0" w:name="_GoBack"/>
      <w:bookmarkEnd w:id="0"/>
      <w:r>
        <w:rPr>
          <w:b/>
          <w:color w:val="000000"/>
          <w:sz w:val="22"/>
          <w:szCs w:val="22"/>
        </w:rPr>
        <w:t>«Зелёная» площадка №</w:t>
      </w:r>
      <w:r w:rsidR="001C4867">
        <w:rPr>
          <w:b/>
          <w:color w:val="000000"/>
          <w:sz w:val="22"/>
          <w:szCs w:val="22"/>
        </w:rPr>
        <w:t>7</w:t>
      </w:r>
      <w:r>
        <w:rPr>
          <w:b/>
          <w:color w:val="000000"/>
          <w:sz w:val="22"/>
          <w:szCs w:val="22"/>
        </w:rPr>
        <w:t>, г. Фурманов, ул. Белова</w:t>
      </w:r>
    </w:p>
    <w:p w:rsidR="008021C1" w:rsidRDefault="008021C1" w:rsidP="008021C1">
      <w:pPr>
        <w:jc w:val="center"/>
        <w:rPr>
          <w:b/>
          <w:color w:val="000000"/>
          <w:sz w:val="22"/>
          <w:szCs w:val="22"/>
        </w:rPr>
      </w:pPr>
    </w:p>
    <w:tbl>
      <w:tblPr>
        <w:tblW w:w="10125" w:type="dxa"/>
        <w:tblInd w:w="-34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172"/>
        <w:gridCol w:w="2953"/>
      </w:tblGrid>
      <w:tr w:rsidR="008021C1" w:rsidTr="008021C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Класс объекта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Земельный участок </w:t>
            </w:r>
          </w:p>
        </w:tc>
      </w:tr>
      <w:tr w:rsidR="008021C1" w:rsidTr="008021C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Кадастровая стоимость участка (руб.)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8021C1" w:rsidTr="008021C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Категория земель(формулировка в соответствии с Земельным Кодексом РФ)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земли населенных пунктов</w:t>
            </w:r>
          </w:p>
        </w:tc>
      </w:tr>
      <w:tr w:rsidR="008021C1" w:rsidTr="008021C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Назначение земельного участка (промышленное, жилищное, общественное, сельскохозяйственное использование или любое)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жилищное использование</w:t>
            </w:r>
          </w:p>
        </w:tc>
      </w:tr>
      <w:tr w:rsidR="008021C1" w:rsidTr="008021C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Описание земельного участка (форма, рельеф и т.п.)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рельеф – равнинный  </w:t>
            </w:r>
          </w:p>
        </w:tc>
      </w:tr>
      <w:tr w:rsidR="008021C1" w:rsidTr="008021C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Площадь (га)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0,72</w:t>
            </w:r>
          </w:p>
        </w:tc>
      </w:tr>
      <w:tr w:rsidR="008021C1" w:rsidTr="008021C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Описание местоположение объекта</w:t>
            </w:r>
            <w:r>
              <w:rPr>
                <w:color w:val="000000"/>
                <w:sz w:val="20"/>
                <w:szCs w:val="20"/>
              </w:rPr>
              <w:t xml:space="preserve">                                                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jc w:val="both"/>
              <w:rPr>
                <w:sz w:val="20"/>
                <w:szCs w:val="20"/>
                <w:shd w:val="clear" w:color="auto" w:fill="000000"/>
              </w:rPr>
            </w:pPr>
          </w:p>
        </w:tc>
      </w:tr>
      <w:tr w:rsidR="008021C1" w:rsidTr="008021C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Район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Фурмановский район</w:t>
            </w:r>
          </w:p>
        </w:tc>
      </w:tr>
      <w:tr w:rsidR="008021C1" w:rsidTr="008021C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Населенный пункт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0"/>
                <w:szCs w:val="20"/>
              </w:rPr>
              <w:t>г.</w:t>
            </w:r>
            <w:r w:rsidR="004C4B62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Фурманов, ул.Белова</w:t>
            </w:r>
          </w:p>
          <w:p w:rsidR="008021C1" w:rsidRDefault="008021C1" w:rsidP="008021C1">
            <w:pPr>
              <w:rPr>
                <w:sz w:val="20"/>
                <w:szCs w:val="20"/>
              </w:rPr>
            </w:pP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sz w:val="20"/>
                <w:szCs w:val="20"/>
              </w:rPr>
              <w:t>(центральная часть города)</w:t>
            </w:r>
          </w:p>
        </w:tc>
      </w:tr>
      <w:tr w:rsidR="008021C1" w:rsidTr="008021C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Собственник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Государственная собственность</w:t>
            </w:r>
          </w:p>
        </w:tc>
      </w:tr>
      <w:tr w:rsidR="0064758B" w:rsidTr="008021C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64758B" w:rsidRDefault="0064758B" w:rsidP="008021C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Контактное лицо</w:t>
            </w:r>
            <w:r>
              <w:rPr>
                <w:color w:val="000000"/>
                <w:sz w:val="20"/>
                <w:szCs w:val="20"/>
              </w:rPr>
              <w:t xml:space="preserve"> (Ф.И.О.)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64758B" w:rsidRDefault="00970D5D" w:rsidP="0064758B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Устинова Ю.В.</w:t>
            </w:r>
          </w:p>
        </w:tc>
      </w:tr>
      <w:tr w:rsidR="0064758B" w:rsidRPr="00EA46D8" w:rsidTr="008021C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64758B" w:rsidRDefault="0064758B" w:rsidP="008021C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Координаты для контакта 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64758B" w:rsidRDefault="0064758B" w:rsidP="00EA46D8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тел. (49341) </w:t>
            </w:r>
            <w:r w:rsidR="00EA46D8">
              <w:rPr>
                <w:color w:val="000000"/>
                <w:sz w:val="20"/>
                <w:szCs w:val="20"/>
              </w:rPr>
              <w:t>2-12-25</w:t>
            </w:r>
          </w:p>
          <w:p w:rsidR="0064758B" w:rsidRDefault="0064758B" w:rsidP="0064758B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e-mail: furmekon@mail.ru</w:t>
            </w:r>
          </w:p>
        </w:tc>
      </w:tr>
      <w:tr w:rsidR="008021C1" w:rsidTr="008021C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 xml:space="preserve">Первичное назначение объекта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8021C1" w:rsidTr="008021C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Возможное направление использования участка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jc w:val="both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8021C1" w:rsidTr="008021C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Инженерные коммуникации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8021C1" w:rsidTr="008021C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Водопровод (наличие,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, возможность бурения скважин)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возможность подключения </w:t>
            </w:r>
          </w:p>
          <w:p w:rsidR="008021C1" w:rsidRDefault="008021C1" w:rsidP="008021C1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0 м"/>
              </w:smartTagPr>
              <w:r>
                <w:rPr>
                  <w:sz w:val="20"/>
                  <w:szCs w:val="20"/>
                </w:rPr>
                <w:t>10 м</w:t>
              </w:r>
            </w:smartTag>
          </w:p>
        </w:tc>
      </w:tr>
      <w:tr w:rsidR="008021C1" w:rsidTr="008021C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Электроэнергия (имеющаяся мощность в наличии,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возможность подключения</w:t>
            </w:r>
          </w:p>
          <w:p w:rsidR="008021C1" w:rsidRDefault="00D80586" w:rsidP="00D805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40 м</w:t>
            </w:r>
          </w:p>
        </w:tc>
      </w:tr>
      <w:tr w:rsidR="008021C1" w:rsidTr="008021C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Отопление (состояние,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возможность подключения</w:t>
            </w:r>
          </w:p>
          <w:p w:rsidR="008021C1" w:rsidRDefault="008021C1" w:rsidP="008021C1">
            <w:pPr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0 м"/>
              </w:smartTagPr>
              <w:r>
                <w:rPr>
                  <w:color w:val="000000"/>
                  <w:sz w:val="20"/>
                  <w:szCs w:val="20"/>
                </w:rPr>
                <w:t>10 м</w:t>
              </w:r>
            </w:smartTag>
          </w:p>
        </w:tc>
      </w:tr>
      <w:tr w:rsidR="008021C1" w:rsidTr="008021C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Газ (имеющаяся мощность в наличии,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возможность подключения </w:t>
            </w:r>
          </w:p>
          <w:p w:rsidR="008021C1" w:rsidRDefault="008021C1" w:rsidP="008021C1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40 м"/>
              </w:smartTagPr>
              <w:r>
                <w:rPr>
                  <w:sz w:val="20"/>
                  <w:szCs w:val="20"/>
                </w:rPr>
                <w:t>40 м</w:t>
              </w:r>
            </w:smartTag>
          </w:p>
        </w:tc>
      </w:tr>
      <w:tr w:rsidR="008021C1" w:rsidTr="008021C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Канализация (состояние,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возможность подключения</w:t>
            </w:r>
            <w:r>
              <w:rPr>
                <w:sz w:val="20"/>
                <w:szCs w:val="20"/>
              </w:rPr>
              <w:t xml:space="preserve"> </w:t>
            </w:r>
          </w:p>
          <w:p w:rsidR="008021C1" w:rsidRDefault="008021C1" w:rsidP="008021C1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 м</w:t>
            </w: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8021C1" w:rsidTr="008021C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Подъездные пути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8021C1" w:rsidTr="008021C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Собственные подъездные пути (имеются, асфальтная или грунтовая дорога, по пересечённой местности, отсутствуют)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имеются, асфальтная дорога</w:t>
            </w:r>
          </w:p>
        </w:tc>
      </w:tr>
      <w:tr w:rsidR="008021C1" w:rsidTr="008021C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Собственная железнодорожная ветка (имеется, отсутствует)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8021C1" w:rsidTr="008021C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основных автомагистралей, наименование автомагистралей (км)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021C1" w:rsidRDefault="008021C1" w:rsidP="00CA13F5">
            <w:pPr>
              <w:snapToGrid w:val="0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3 км"/>
              </w:smartTagPr>
              <w:r>
                <w:rPr>
                  <w:color w:val="000000"/>
                  <w:sz w:val="20"/>
                  <w:szCs w:val="20"/>
                </w:rPr>
                <w:t>3 км</w:t>
              </w:r>
            </w:smartTag>
            <w:r>
              <w:rPr>
                <w:color w:val="000000"/>
                <w:sz w:val="20"/>
                <w:szCs w:val="20"/>
              </w:rPr>
              <w:t xml:space="preserve"> до автомагистрали Иваново-Кострома </w:t>
            </w:r>
          </w:p>
        </w:tc>
      </w:tr>
      <w:tr w:rsidR="008021C1" w:rsidTr="008021C1">
        <w:trPr>
          <w:trHeight w:val="345"/>
        </w:trPr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ближайшей ж/д станции (км)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021C1" w:rsidRDefault="008021C1" w:rsidP="00CA13F5">
            <w:pPr>
              <w:snapToGrid w:val="0"/>
              <w:rPr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,46 км"/>
              </w:smartTagPr>
              <w:r>
                <w:rPr>
                  <w:color w:val="000000"/>
                  <w:sz w:val="20"/>
                  <w:szCs w:val="20"/>
                </w:rPr>
                <w:t>1,46 км</w:t>
              </w:r>
            </w:smartTag>
            <w:r>
              <w:rPr>
                <w:color w:val="000000"/>
                <w:sz w:val="20"/>
                <w:szCs w:val="20"/>
              </w:rPr>
              <w:t xml:space="preserve"> до ст. Фурманов Северной ж/д</w:t>
            </w:r>
          </w:p>
        </w:tc>
      </w:tr>
      <w:tr w:rsidR="008021C1" w:rsidTr="008021C1">
        <w:trPr>
          <w:trHeight w:val="209"/>
        </w:trPr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возможной точки врезки в ж/д пути (км)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8021C1" w:rsidTr="008021C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ближайшего жилья (км)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021C1" w:rsidRPr="00FF5475" w:rsidRDefault="008021C1" w:rsidP="008021C1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 w:rsidRPr="00FF5475">
              <w:rPr>
                <w:color w:val="000000"/>
                <w:sz w:val="20"/>
                <w:szCs w:val="20"/>
              </w:rPr>
              <w:t>0,01</w:t>
            </w:r>
          </w:p>
        </w:tc>
      </w:tr>
      <w:tr w:rsidR="008021C1" w:rsidTr="008021C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Картографические материалы (карта расположения объекта на местности, либо кадастровый план территории) по возможности кадастровые выписки(</w:t>
            </w:r>
            <w:r>
              <w:rPr>
                <w:sz w:val="20"/>
                <w:szCs w:val="20"/>
              </w:rPr>
              <w:t xml:space="preserve"> Формат </w:t>
            </w:r>
            <w:r>
              <w:rPr>
                <w:sz w:val="20"/>
                <w:szCs w:val="20"/>
                <w:lang w:val="en-US"/>
              </w:rPr>
              <w:t>JPG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8021C1" w:rsidTr="008021C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Фотография объекта (</w:t>
            </w:r>
            <w:r>
              <w:rPr>
                <w:sz w:val="20"/>
                <w:szCs w:val="20"/>
              </w:rPr>
              <w:t xml:space="preserve">Формат </w:t>
            </w:r>
            <w:r>
              <w:rPr>
                <w:sz w:val="20"/>
                <w:szCs w:val="20"/>
                <w:lang w:val="en-US"/>
              </w:rPr>
              <w:t>JPG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8021C1" w:rsidTr="008021C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</w:tcPr>
          <w:p w:rsidR="008021C1" w:rsidRDefault="008021C1" w:rsidP="008021C1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 xml:space="preserve">Юридическая документация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</w:tcPr>
          <w:p w:rsidR="008021C1" w:rsidRDefault="008021C1" w:rsidP="008021C1">
            <w:pPr>
              <w:snapToGrid w:val="0"/>
              <w:jc w:val="both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8021C1" w:rsidTr="008021C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и номер документа (договор аренды, свидетельство о праве собственности)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8021C1" w:rsidTr="008021C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Вид права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гос</w:t>
            </w:r>
            <w:r w:rsidR="00CA13F5">
              <w:rPr>
                <w:color w:val="000000"/>
                <w:sz w:val="20"/>
                <w:szCs w:val="20"/>
              </w:rPr>
              <w:t>ударственная</w:t>
            </w:r>
            <w:r>
              <w:rPr>
                <w:color w:val="000000"/>
                <w:sz w:val="20"/>
                <w:szCs w:val="20"/>
              </w:rPr>
              <w:t xml:space="preserve"> собственность</w:t>
            </w:r>
          </w:p>
        </w:tc>
      </w:tr>
      <w:tr w:rsidR="008021C1" w:rsidTr="008021C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Обременения 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8021C1" w:rsidTr="008021C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Процент готовности (наличие или стадия готовности землеустроительной документации)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8021C1" w:rsidTr="008021C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Предполагаемая форма участия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021C1" w:rsidRDefault="00CA13F5" w:rsidP="008021C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малоэтажное</w:t>
            </w:r>
            <w:r w:rsidR="008021C1">
              <w:rPr>
                <w:color w:val="000000"/>
                <w:sz w:val="20"/>
                <w:szCs w:val="20"/>
              </w:rPr>
              <w:t xml:space="preserve"> жил</w:t>
            </w:r>
            <w:r w:rsidR="001F0750">
              <w:rPr>
                <w:color w:val="000000"/>
                <w:sz w:val="20"/>
                <w:szCs w:val="20"/>
              </w:rPr>
              <w:t>ищное</w:t>
            </w:r>
            <w:r>
              <w:rPr>
                <w:color w:val="000000"/>
                <w:sz w:val="20"/>
                <w:szCs w:val="20"/>
              </w:rPr>
              <w:t xml:space="preserve"> строительство</w:t>
            </w:r>
          </w:p>
        </w:tc>
      </w:tr>
      <w:tr w:rsidR="008021C1" w:rsidTr="008021C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Дополнительные сведения (длительность прохождения административных процедур и т.п.)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8021C1" w:rsidTr="008021C1">
        <w:tc>
          <w:tcPr>
            <w:tcW w:w="7172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8021C1" w:rsidRDefault="008021C1" w:rsidP="008021C1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Дата подготовки сведений</w:t>
            </w:r>
          </w:p>
        </w:tc>
        <w:tc>
          <w:tcPr>
            <w:tcW w:w="2953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8021C1" w:rsidRDefault="007D21CC" w:rsidP="00A07217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</w:t>
            </w:r>
            <w:r w:rsidR="00A07217">
              <w:rPr>
                <w:color w:val="000000"/>
                <w:sz w:val="20"/>
                <w:szCs w:val="20"/>
              </w:rPr>
              <w:t>9</w:t>
            </w:r>
            <w:r>
              <w:rPr>
                <w:color w:val="000000"/>
                <w:sz w:val="20"/>
                <w:szCs w:val="20"/>
              </w:rPr>
              <w:t xml:space="preserve"> г.</w:t>
            </w:r>
          </w:p>
        </w:tc>
      </w:tr>
    </w:tbl>
    <w:p w:rsidR="008021C1" w:rsidRDefault="008021C1" w:rsidP="008021C1">
      <w:pPr>
        <w:jc w:val="center"/>
      </w:pPr>
    </w:p>
    <w:p w:rsidR="008021C1" w:rsidRDefault="008021C1" w:rsidP="008021C1">
      <w:pPr>
        <w:jc w:val="center"/>
        <w:rPr>
          <w:sz w:val="20"/>
          <w:szCs w:val="20"/>
        </w:rPr>
      </w:pPr>
    </w:p>
    <w:p w:rsidR="008021C1" w:rsidRDefault="008021C1" w:rsidP="008021C1">
      <w:pPr>
        <w:jc w:val="center"/>
        <w:rPr>
          <w:sz w:val="20"/>
          <w:szCs w:val="20"/>
        </w:rPr>
      </w:pPr>
    </w:p>
    <w:p w:rsidR="008021C1" w:rsidRDefault="008021C1" w:rsidP="008021C1">
      <w:pPr>
        <w:jc w:val="center"/>
        <w:rPr>
          <w:sz w:val="20"/>
          <w:szCs w:val="20"/>
        </w:rPr>
      </w:pPr>
    </w:p>
    <w:p w:rsidR="00026021" w:rsidRDefault="00026021" w:rsidP="005F6CA1">
      <w:pPr>
        <w:jc w:val="right"/>
        <w:rPr>
          <w:sz w:val="20"/>
          <w:szCs w:val="20"/>
        </w:rPr>
      </w:pPr>
    </w:p>
    <w:p w:rsidR="008021C1" w:rsidRDefault="005F6CA1" w:rsidP="005F6CA1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Приложение к паспорту «зеленой» площадки №7</w:t>
      </w:r>
    </w:p>
    <w:p w:rsidR="008021C1" w:rsidRPr="005F6CA1" w:rsidRDefault="005F6CA1" w:rsidP="008021C1">
      <w:pPr>
        <w:jc w:val="center"/>
      </w:pPr>
      <w:r w:rsidRPr="005F6CA1">
        <w:t>Карта (схема) расположения земельного участка</w:t>
      </w:r>
    </w:p>
    <w:p w:rsidR="008021C1" w:rsidRDefault="00AE680B" w:rsidP="008021C1">
      <w:pPr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4229100" cy="4410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410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CA1" w:rsidRDefault="005F6CA1" w:rsidP="008021C1">
      <w:pPr>
        <w:jc w:val="center"/>
        <w:rPr>
          <w:sz w:val="20"/>
          <w:szCs w:val="20"/>
        </w:rPr>
      </w:pPr>
    </w:p>
    <w:p w:rsidR="005F6CA1" w:rsidRDefault="005F6CA1" w:rsidP="008021C1">
      <w:pPr>
        <w:jc w:val="center"/>
      </w:pPr>
      <w:r w:rsidRPr="005F6CA1">
        <w:t>Фотографии земельного участка</w:t>
      </w:r>
    </w:p>
    <w:p w:rsidR="00625FAC" w:rsidRDefault="00625FAC" w:rsidP="00B05FC6">
      <w:pPr>
        <w:rPr>
          <w:sz w:val="20"/>
          <w:szCs w:val="20"/>
        </w:rPr>
      </w:pPr>
    </w:p>
    <w:p w:rsidR="00026021" w:rsidRDefault="00AE680B" w:rsidP="00625FAC">
      <w:r>
        <w:rPr>
          <w:noProof/>
          <w:lang w:eastAsia="ru-RU"/>
        </w:rPr>
        <w:drawing>
          <wp:inline distT="0" distB="0" distL="0" distR="0">
            <wp:extent cx="6238875" cy="4152900"/>
            <wp:effectExtent l="0" t="0" r="9525" b="0"/>
            <wp:docPr id="2" name="Рисунок 2" descr="DSC02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266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021" w:rsidRPr="00026021" w:rsidRDefault="00026021" w:rsidP="00026021"/>
    <w:p w:rsidR="00026021" w:rsidRDefault="00026021" w:rsidP="00026021"/>
    <w:p w:rsidR="00026021" w:rsidRPr="00026021" w:rsidRDefault="00AE680B" w:rsidP="00026021">
      <w:r>
        <w:rPr>
          <w:noProof/>
          <w:lang w:eastAsia="ru-RU"/>
        </w:rPr>
        <w:lastRenderedPageBreak/>
        <w:drawing>
          <wp:inline distT="0" distB="0" distL="0" distR="0">
            <wp:extent cx="6238875" cy="4143375"/>
            <wp:effectExtent l="0" t="0" r="9525" b="9525"/>
            <wp:docPr id="3" name="Рисунок 3" descr="DSC02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270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6021" w:rsidRPr="00026021" w:rsidSect="00163B69">
      <w:pgSz w:w="11906" w:h="16838"/>
      <w:pgMar w:top="719" w:right="850" w:bottom="53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B69"/>
    <w:rsid w:val="0001005C"/>
    <w:rsid w:val="00026021"/>
    <w:rsid w:val="00163B69"/>
    <w:rsid w:val="001C4867"/>
    <w:rsid w:val="001F0750"/>
    <w:rsid w:val="004C4B62"/>
    <w:rsid w:val="00535C23"/>
    <w:rsid w:val="005F6CA1"/>
    <w:rsid w:val="006076D8"/>
    <w:rsid w:val="00625FAC"/>
    <w:rsid w:val="0064758B"/>
    <w:rsid w:val="007D21CC"/>
    <w:rsid w:val="008021C1"/>
    <w:rsid w:val="00970D5D"/>
    <w:rsid w:val="009D5CE1"/>
    <w:rsid w:val="00A07217"/>
    <w:rsid w:val="00AE680B"/>
    <w:rsid w:val="00B05FC6"/>
    <w:rsid w:val="00CA13F5"/>
    <w:rsid w:val="00D341F2"/>
    <w:rsid w:val="00D80586"/>
    <w:rsid w:val="00EA46D8"/>
    <w:rsid w:val="00EA6F2B"/>
    <w:rsid w:val="00ED280A"/>
    <w:rsid w:val="00FF5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3B69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3B69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421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«Зелёная» площадка №1, г</vt:lpstr>
    </vt:vector>
  </TitlesOfParts>
  <Company>MoBIL GROUP</Company>
  <LinksUpToDate>false</LinksUpToDate>
  <CharactersWithSpaces>2820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«Зелёная» площадка №1, г</dc:title>
  <dc:creator>Рытикова Н.П.</dc:creator>
  <cp:lastModifiedBy>24-econom</cp:lastModifiedBy>
  <cp:revision>2</cp:revision>
  <cp:lastPrinted>2018-05-21T13:51:00Z</cp:lastPrinted>
  <dcterms:created xsi:type="dcterms:W3CDTF">2019-06-13T12:19:00Z</dcterms:created>
  <dcterms:modified xsi:type="dcterms:W3CDTF">2019-06-13T12:19:00Z</dcterms:modified>
</cp:coreProperties>
</file>