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6B" w:rsidRPr="00FD545B" w:rsidRDefault="00F8016B" w:rsidP="00F80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5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67DAC17" wp14:editId="0E3FC760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16B" w:rsidRDefault="00F8016B" w:rsidP="00F80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DAC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QR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7PgQR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F8016B" w:rsidRDefault="00F8016B" w:rsidP="00F8016B"/>
                  </w:txbxContent>
                </v:textbox>
              </v:shape>
            </w:pict>
          </mc:Fallback>
        </mc:AlternateContent>
      </w:r>
      <w:r w:rsidRPr="00FD545B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FD05942" wp14:editId="36FD1956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11" name="Полотно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685800"/>
                          <a:chOff x="0" y="0"/>
                          <a:chExt cx="845185" cy="685800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0" y="0"/>
                            <a:ext cx="845185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7FE66" id="Полотно 4" o:spid="_x0000_s1026" style="position:absolute;margin-left:212.45pt;margin-top:0;width:66.55pt;height:54pt;z-index:-251655168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" o:allowincell="f">
                <v:rect id="Прямоугольник 6" o:spid="_x0000_s1027" style="position:absolute;width:845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/v:group>
            </w:pict>
          </mc:Fallback>
        </mc:AlternateContent>
      </w:r>
      <w:r w:rsidRPr="00FD54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C1C259" wp14:editId="72499C75">
            <wp:extent cx="668020" cy="67564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6B" w:rsidRPr="00FD545B" w:rsidRDefault="00F8016B" w:rsidP="00F80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6B" w:rsidRPr="00064512" w:rsidRDefault="00F8016B" w:rsidP="00F801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8016B" w:rsidRPr="00064512" w:rsidRDefault="00F8016B" w:rsidP="00F8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06451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АДМИНИСТРАЦИЯ ФУРМАНОВСКОГО МУНИЦИПАЛЬНОГО РАЙОНА </w:t>
      </w:r>
    </w:p>
    <w:p w:rsidR="00F8016B" w:rsidRPr="00064512" w:rsidRDefault="00F8016B" w:rsidP="00F80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pacing w:val="20"/>
          <w:sz w:val="28"/>
          <w:szCs w:val="28"/>
          <w:lang w:val="x-none" w:eastAsia="x-none"/>
        </w:rPr>
      </w:pPr>
    </w:p>
    <w:p w:rsidR="00F8016B" w:rsidRPr="00064512" w:rsidRDefault="00F8016B" w:rsidP="00F801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016B" w:rsidRPr="00064512" w:rsidRDefault="00F8016B" w:rsidP="00F8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06451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:rsidR="00F8016B" w:rsidRPr="00064512" w:rsidRDefault="00F8016B" w:rsidP="00F8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064512">
        <w:rPr>
          <w:rFonts w:ascii="Calibri" w:eastAsia="Calibri" w:hAnsi="Calibri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42354" wp14:editId="72CBF380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0" t="0" r="825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16B" w:rsidRDefault="00F8016B" w:rsidP="00F8016B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2354" id="Text Box 2" o:spid="_x0000_s1027" type="#_x0000_t202" style="position:absolute;left:0;text-align:left;margin-left:123.25pt;margin-top:20.45pt;width:108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" o:allowincell="f" filled="f" stroked="f">
                <v:textbox inset="0,1mm,0,0">
                  <w:txbxContent>
                    <w:p w:rsidR="00F8016B" w:rsidRDefault="00F8016B" w:rsidP="00F8016B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512">
        <w:rPr>
          <w:rFonts w:ascii="Calibri" w:eastAsia="Calibri" w:hAnsi="Calibri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49793A" wp14:editId="3EBC65FC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16B" w:rsidRDefault="00F8016B" w:rsidP="00F80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793A" id="Text Box 7" o:spid="_x0000_s1028" type="#_x0000_t202" style="position:absolute;left:0;text-align:left;margin-left:252pt;margin-top:.9pt;width:52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D6uAIAAL8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DGPID6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F8016B" w:rsidRDefault="00F8016B" w:rsidP="00F8016B"/>
                  </w:txbxContent>
                </v:textbox>
              </v:shape>
            </w:pict>
          </mc:Fallback>
        </mc:AlternateContent>
      </w:r>
      <w:r w:rsidRPr="00064512">
        <w:rPr>
          <w:rFonts w:ascii="Calibri" w:eastAsia="Calibri" w:hAnsi="Calibri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14C10" wp14:editId="32EFE1A6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0" t="0" r="11430" b="114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16B" w:rsidRDefault="00F8016B" w:rsidP="00F8016B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4C10" id="Text Box 3" o:spid="_x0000_s1029" type="#_x0000_t202" style="position:absolute;left:0;text-align:left;margin-left:332.5pt;margin-top:19.2pt;width:5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zesgIAALQ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7cec3rICAAC0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F8016B" w:rsidRDefault="00F8016B" w:rsidP="00F8016B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016B" w:rsidRPr="00064512" w:rsidRDefault="00F8016B" w:rsidP="00F8016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016B" w:rsidRPr="00064512" w:rsidRDefault="00F8016B" w:rsidP="00F801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 </w:t>
      </w:r>
      <w:r w:rsidR="00AC2B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02.04.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2020г.</w:t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r w:rsidR="002461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 </w:t>
      </w:r>
      <w:r w:rsidR="00AC2B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264</w:t>
      </w:r>
    </w:p>
    <w:p w:rsidR="00F8016B" w:rsidRPr="00064512" w:rsidRDefault="00F8016B" w:rsidP="00F8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 Фурманов </w:t>
      </w:r>
    </w:p>
    <w:p w:rsidR="00F8016B" w:rsidRPr="00064512" w:rsidRDefault="00F8016B" w:rsidP="00F8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016B" w:rsidRPr="00064512" w:rsidRDefault="00F8016B" w:rsidP="00F80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</w:pP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комиссии по проведению конкурсного отбора проектов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территории Фурмановского городского поселения, основанных на местных инициативах</w:t>
      </w:r>
    </w:p>
    <w:p w:rsidR="00F8016B" w:rsidRPr="00064512" w:rsidRDefault="00F8016B" w:rsidP="00F801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420B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конкурсного отбора проектов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Pr="00F8016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Фурмановского городского поселения, основанных на местных инициативах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администрации Фурмановского муниципального района      от 17.03.2020    № 213      «Об утверждени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проведения конкурсного отбора проектов развития территории Фурмановского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основанных на местных инициативах», 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Pr="00F8016B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 проектов развития территории Фурмановского городского поселения,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снованных на местных инициативах,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Фурмановского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F8016B" w:rsidRPr="00064512" w:rsidRDefault="00F8016B" w:rsidP="00F801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1.Создать комиссию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16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конкурсного отбора проектов развития территории Фурмановского городского поселения, основанных на местных инициативах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Положение о комиссии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16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конкурсного отбора проектов развития территории Фурмановского городского поселения, основанных на местных инициативах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1) и ее состав (приложение 2). </w:t>
      </w:r>
    </w:p>
    <w:p w:rsidR="00F8016B" w:rsidRDefault="00F8016B" w:rsidP="00F801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F8016B" w:rsidRDefault="00F8016B" w:rsidP="00F80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3.Постановление администрации Фурмановского муниципального района «</w:t>
      </w:r>
      <w:r w:rsidRPr="008C76F3">
        <w:rPr>
          <w:rFonts w:ascii="Times New Roman" w:hAnsi="Times New Roman" w:cs="Times New Roman"/>
          <w:sz w:val="28"/>
          <w:szCs w:val="28"/>
        </w:rPr>
        <w:t>О</w:t>
      </w:r>
      <w:r w:rsidRPr="008F0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6B">
        <w:rPr>
          <w:rFonts w:ascii="Times New Roman" w:hAnsi="Times New Roman" w:cs="Times New Roman"/>
          <w:sz w:val="28"/>
          <w:szCs w:val="28"/>
        </w:rPr>
        <w:t>комиссии по проведению конкурсного отбора проектов ТОС и инициативных групп для участия в областном конкурсе на предоставление и распределение субсидий бюджетам муниципальных образований Ивановской области на организацию благоустройства территорий в рамках поддержки местных инициатив»</w:t>
      </w:r>
      <w:r>
        <w:rPr>
          <w:rFonts w:ascii="Times New Roman" w:hAnsi="Times New Roman" w:cs="Times New Roman"/>
          <w:sz w:val="28"/>
          <w:szCs w:val="28"/>
        </w:rPr>
        <w:t xml:space="preserve"> от 17.03.2020 №214 отменить.</w:t>
      </w:r>
    </w:p>
    <w:p w:rsidR="00F8016B" w:rsidRPr="00064512" w:rsidRDefault="00F8016B" w:rsidP="00F801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.Отделу автоматизации и информатизации администрации Фурмановского муниципального района разместить Постановление на официальном сайте администрации Фурмановского муниципального района в информационно-телекоммуникационной сети «Интернет».</w:t>
      </w:r>
    </w:p>
    <w:p w:rsidR="00F8016B" w:rsidRPr="00064512" w:rsidRDefault="00F8016B" w:rsidP="00F801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5.Настоящее постановление вступает в силу со дня его подписания.</w:t>
      </w:r>
    </w:p>
    <w:p w:rsidR="00F8016B" w:rsidRPr="00064512" w:rsidRDefault="00F8016B" w:rsidP="00F801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.Контроль исполнения настоящего постановления возложить на заместителя главы администрации </w:t>
      </w:r>
      <w:proofErr w:type="spellStart"/>
      <w:r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Фурмановского</w:t>
      </w:r>
      <w:proofErr w:type="spellEnd"/>
      <w:r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                   О.В. </w:t>
      </w:r>
      <w:proofErr w:type="spellStart"/>
      <w:r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Куранову</w:t>
      </w:r>
      <w:proofErr w:type="spellEnd"/>
      <w:r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016B" w:rsidRPr="00064512" w:rsidRDefault="00F8016B" w:rsidP="00F801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главы Фурмановского </w:t>
      </w:r>
    </w:p>
    <w:p w:rsidR="00F8016B" w:rsidRPr="00064512" w:rsidRDefault="00F8016B" w:rsidP="00F801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А.А.Клюев</w:t>
      </w:r>
      <w:proofErr w:type="spellEnd"/>
    </w:p>
    <w:p w:rsidR="00F8016B" w:rsidRPr="00064512" w:rsidRDefault="00F8016B" w:rsidP="00F801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Default="00F8016B" w:rsidP="00F801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016B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016B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016B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016B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016B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016B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016B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016B" w:rsidRPr="00064512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1</w:t>
      </w:r>
    </w:p>
    <w:p w:rsidR="00F8016B" w:rsidRPr="00064512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постановлению администрации </w:t>
      </w:r>
    </w:p>
    <w:p w:rsidR="00F8016B" w:rsidRPr="00064512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Фурмановского муниципального района </w:t>
      </w:r>
    </w:p>
    <w:p w:rsidR="00F8016B" w:rsidRPr="00064512" w:rsidRDefault="00F8016B" w:rsidP="00F8016B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от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.2020     №</w:t>
      </w: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F8016B" w:rsidRPr="00064512" w:rsidRDefault="00F8016B" w:rsidP="00F8016B">
      <w:pPr>
        <w:spacing w:line="360" w:lineRule="auto"/>
        <w:jc w:val="both"/>
        <w:rPr>
          <w:b/>
          <w:color w:val="000000" w:themeColor="text1"/>
        </w:rPr>
      </w:pPr>
    </w:p>
    <w:p w:rsidR="00F8016B" w:rsidRPr="00064512" w:rsidRDefault="00F8016B" w:rsidP="00F801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F8016B" w:rsidRPr="00F8016B" w:rsidRDefault="00F8016B" w:rsidP="00F801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проведению конкурсного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16B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развития территории Фурмановского городского поселения, основанных на местных инициативах</w:t>
      </w:r>
    </w:p>
    <w:p w:rsidR="00F8016B" w:rsidRPr="00064512" w:rsidRDefault="00F8016B" w:rsidP="00F801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1.Общие положения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Комиссия по проведению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онкурсного отбора </w:t>
      </w:r>
      <w:r w:rsidRPr="00F8016B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развития территории Фурмановского городского поселения, основанных на местных инициативах</w:t>
      </w:r>
      <w:r w:rsidR="007C3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Комиссия,- Отбор) руководствуется в своей деятельности Конституцией Российской Федерации, федеральными законами, иными правовыми актами Российской Федерации, Уставом Фурмановского муниципального района, законами и иными правовыми актами Фурмановского муниципального района, а также настоящим Положением.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Задачей деятельности Комиссии является осуществление Отбора. </w:t>
      </w:r>
    </w:p>
    <w:p w:rsidR="00F8016B" w:rsidRPr="00064512" w:rsidRDefault="00F8016B" w:rsidP="004835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Комиссия осуществляет следующие функции: </w:t>
      </w:r>
    </w:p>
    <w:p w:rsidR="00F8016B" w:rsidRPr="00064512" w:rsidRDefault="00F8016B" w:rsidP="004835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 оценку </w:t>
      </w:r>
      <w:r w:rsidR="00483529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483529" w:rsidRPr="0048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529" w:rsidRPr="00F8016B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территории Фурмановского городского поселения, основанных на местных инициативах</w:t>
      </w:r>
      <w:r w:rsidR="0048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критериями оценки, приведенными в Порядке </w:t>
      </w:r>
      <w:r w:rsidR="001644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459" w:rsidRPr="00F8016B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развития территории Фурмановского городского поселения, основанных на местных инициативах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определяет сводную оценку представленной </w:t>
      </w:r>
      <w:proofErr w:type="spellStart"/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ТОСами</w:t>
      </w:r>
      <w:proofErr w:type="spellEnd"/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инициативными группами </w:t>
      </w:r>
      <w:r w:rsidR="00483529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483529" w:rsidRPr="0048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529" w:rsidRPr="00F8016B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территории Фурмановского городского поселения, основанных на местных инициативах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 по результатам Отбора готовит протокол заседания Комиссии.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16445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Состав Комиссии</w:t>
      </w:r>
    </w:p>
    <w:p w:rsidR="00F8016B" w:rsidRPr="00064512" w:rsidRDefault="00F8016B" w:rsidP="00F801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2.1. Комиссия формируется в составе председателя Комиссии, заместителя председателя Комиссии, ответственного секретаря Комиссии и членов Комиссии.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Председатель Комиссии: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возглавляет Комиссию и руководит ее деятельностью;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планирует деятельность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вносит предложения в повестку дня заседания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созывает заседания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председательствует на заседаниях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рассмотрение вопросов повестки дня заседания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 ставит на голосование предложения по рассматриваемым вопросам;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голосование и подсчет голосов членов Комиссии;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объявляет  результаты голосования;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подписывает документы Комиссии, в том числе протоколы ее заседаний; вносит предложения по изменению состава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исполняет иные обязанности в целях организации деятельности Комиссии;  - несет ответственность за осуществление задач и функций, возложенных на Комиссию.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2.3.Заместитель председателя Комиссии осуществляет отдельные полномочия по поручению председателя Комиссии, а также осуществляет полномочия председателя Комиссии в случае его отсутствия.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Ответственный секретарь Комиссии: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сбор и подготовку материалов по вопросам, относящимся к компетенции Комиссии, для рассмотрения на заседаниях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формирует проект повестки дня заседания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уведомляет членов Комиссии и приглашенных на заседание Комиссии лиц о времени и месте проведения заседания, а также о повестке дня заседания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ведет и подписывает протоколы заседаний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ведет делопроизводство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контроль за исполнением решений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выполняет поручения председателя Комиссии.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Члены Комиссии: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 присутствуют на заседаниях Комиссии и участвуют в обсуждении рассматриваемых вопросов и выработке решений; участвуют в голосовании;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вносят предложения в повестку дня заседания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 знакомятся с материалами по вопросам, рассматриваемым Комиссией;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участвуют в подготовке вопросов, выносимых для обсуждения на заседания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 вносят предложения по вопросам, входящим в компетенцию Комиссии;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выполняют поручения председателя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 праве в случае несогласия с принятым Комиссией решением </w:t>
      </w:r>
      <w:r w:rsidR="008C76F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исьменно изложить свое особое мнение, которое подлежит приобщению к протоколу заседания Комиссии;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осуществляют иные полномочия в соответствии с настоящим Положением; -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Комиссии.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Порядок деятельности Комиссии</w:t>
      </w:r>
    </w:p>
    <w:p w:rsidR="00F8016B" w:rsidRPr="00064512" w:rsidRDefault="00F8016B" w:rsidP="00F801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Рассмотрение вопросов, относящихся к полномочиям Комиссии, и принятие решений по ним осуществляются на заседаниях Комиссии.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Заседания Комиссии считается правомочными, если на них присутствует более половины ее членов. </w:t>
      </w: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Председатель Комиссии, заместитель председателя Комиссии, ответственный секретарь Комиссии, члены Комиссии участвуют в заседаниях Комиссии лично. </w:t>
      </w:r>
    </w:p>
    <w:p w:rsidR="00F8016B" w:rsidRPr="00064512" w:rsidRDefault="00F8016B" w:rsidP="00F801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участия в заседании Комиссии</w:t>
      </w:r>
    </w:p>
    <w:p w:rsidR="00F8016B" w:rsidRPr="00064512" w:rsidRDefault="00F8016B" w:rsidP="00F801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 председателя Комиссии - его обязанности исполняет заместитель председателя Комиссии.</w:t>
      </w:r>
    </w:p>
    <w:p w:rsidR="00F8016B" w:rsidRPr="00064512" w:rsidRDefault="00F8016B" w:rsidP="00F801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 ответственного секретаря Комиссии – его обязанности исполняет иной член Комиссии.</w:t>
      </w:r>
    </w:p>
    <w:p w:rsidR="00F8016B" w:rsidRPr="00064512" w:rsidRDefault="00F8016B" w:rsidP="00F801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Решение Комиссии принимается простым большинством голосов присутствующих на заседании членов Комиссии путем открытого голосования. </w:t>
      </w:r>
    </w:p>
    <w:p w:rsidR="00F8016B" w:rsidRPr="00064512" w:rsidRDefault="00F8016B" w:rsidP="00F801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секретарь Комиссии обладает равным с другими членами Комиссии правом голоса при принятии решений Комиссией. При равенстве голосов членов Комиссии решающим является голос председателя Комиссии, в его отсутствие - заместителя председателя Комиссии. </w:t>
      </w:r>
    </w:p>
    <w:p w:rsidR="00F8016B" w:rsidRPr="00064512" w:rsidRDefault="00F8016B" w:rsidP="00F801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Решение Комиссии оформляется протоколом заседания Комиссии, который ведет ответственный секретарь Комиссии, подписывается всеми членами Комиссии, участвующими в заседании Комиссии. </w:t>
      </w:r>
    </w:p>
    <w:p w:rsidR="00F8016B" w:rsidRPr="00064512" w:rsidRDefault="00F8016B" w:rsidP="00F8016B">
      <w:pPr>
        <w:spacing w:after="0"/>
        <w:ind w:firstLine="708"/>
        <w:jc w:val="both"/>
        <w:rPr>
          <w:color w:val="000000" w:themeColor="text1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3.6. Организационно-техническое обеспечение деятельности Комиссии осуществляет отдел управления делами администрации Фурмановского муниципального района.</w:t>
      </w:r>
    </w:p>
    <w:p w:rsidR="00F8016B" w:rsidRPr="00064512" w:rsidRDefault="00F8016B" w:rsidP="00F8016B">
      <w:pPr>
        <w:spacing w:after="0"/>
        <w:ind w:firstLine="708"/>
        <w:jc w:val="both"/>
        <w:rPr>
          <w:color w:val="000000" w:themeColor="text1"/>
        </w:rPr>
      </w:pPr>
    </w:p>
    <w:p w:rsidR="00F8016B" w:rsidRDefault="00F8016B" w:rsidP="00164459">
      <w:pPr>
        <w:spacing w:after="0"/>
        <w:jc w:val="both"/>
        <w:rPr>
          <w:color w:val="000000" w:themeColor="text1"/>
        </w:rPr>
      </w:pPr>
    </w:p>
    <w:p w:rsidR="00164459" w:rsidRDefault="00164459" w:rsidP="00164459">
      <w:pPr>
        <w:spacing w:after="0"/>
        <w:jc w:val="both"/>
        <w:rPr>
          <w:color w:val="000000" w:themeColor="text1"/>
        </w:rPr>
      </w:pPr>
    </w:p>
    <w:p w:rsidR="00164459" w:rsidRPr="00064512" w:rsidRDefault="00164459" w:rsidP="00164459">
      <w:pPr>
        <w:spacing w:after="0"/>
        <w:jc w:val="both"/>
        <w:rPr>
          <w:color w:val="000000" w:themeColor="text1"/>
        </w:rPr>
      </w:pPr>
    </w:p>
    <w:p w:rsidR="00F8016B" w:rsidRPr="00064512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2</w:t>
      </w:r>
    </w:p>
    <w:p w:rsidR="00F8016B" w:rsidRPr="00064512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постановлению администрации </w:t>
      </w:r>
    </w:p>
    <w:p w:rsidR="00F8016B" w:rsidRPr="00064512" w:rsidRDefault="00F8016B" w:rsidP="00F8016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Фурмановского муниципального района </w:t>
      </w:r>
    </w:p>
    <w:p w:rsidR="00F8016B" w:rsidRPr="00064512" w:rsidRDefault="00F8016B" w:rsidP="00F8016B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от     </w:t>
      </w:r>
      <w:r w:rsidR="0016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4835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2020    №</w:t>
      </w: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F8016B" w:rsidRPr="00064512" w:rsidRDefault="00F8016B" w:rsidP="00F8016B">
      <w:pPr>
        <w:spacing w:after="0"/>
        <w:ind w:firstLine="708"/>
        <w:jc w:val="both"/>
        <w:rPr>
          <w:color w:val="000000" w:themeColor="text1"/>
        </w:rPr>
      </w:pPr>
    </w:p>
    <w:p w:rsidR="00F8016B" w:rsidRPr="00064512" w:rsidRDefault="00F8016B" w:rsidP="00F8016B">
      <w:pPr>
        <w:spacing w:after="0"/>
        <w:ind w:firstLine="708"/>
        <w:jc w:val="center"/>
        <w:rPr>
          <w:b/>
          <w:color w:val="000000" w:themeColor="text1"/>
        </w:rPr>
      </w:pPr>
    </w:p>
    <w:p w:rsidR="00F8016B" w:rsidRPr="00064512" w:rsidRDefault="00F8016B" w:rsidP="00F8016B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СОСТАВ</w:t>
      </w:r>
    </w:p>
    <w:p w:rsidR="00164459" w:rsidRPr="00F8016B" w:rsidRDefault="00F8016B" w:rsidP="0016445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проведению конкурсного отбора проектов </w:t>
      </w:r>
      <w:r w:rsidR="00164459" w:rsidRPr="00F8016B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территории Фурмановского городского поселения, основанных на местных инициативах</w:t>
      </w:r>
    </w:p>
    <w:p w:rsidR="00F8016B" w:rsidRPr="00064512" w:rsidRDefault="00F8016B" w:rsidP="00F801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16B" w:rsidRPr="00064512" w:rsidRDefault="00F8016B" w:rsidP="00F801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F8016B" w:rsidRPr="00064512" w:rsidTr="00F75699">
        <w:tc>
          <w:tcPr>
            <w:tcW w:w="4785" w:type="dxa"/>
          </w:tcPr>
          <w:tbl>
            <w:tblPr>
              <w:tblStyle w:val="a3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7"/>
              <w:gridCol w:w="6790"/>
            </w:tblGrid>
            <w:tr w:rsidR="00F8016B" w:rsidRPr="00064512" w:rsidTr="00F75699">
              <w:tc>
                <w:tcPr>
                  <w:tcW w:w="2277" w:type="dxa"/>
                </w:tcPr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Куранова</w:t>
                  </w:r>
                  <w:proofErr w:type="spellEnd"/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Ольга Владимировна</w:t>
                  </w:r>
                </w:p>
              </w:tc>
              <w:tc>
                <w:tcPr>
                  <w:tcW w:w="6790" w:type="dxa"/>
                </w:tcPr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председатель Комиссии, заместитель главы администрации Фурмановского района </w:t>
                  </w: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8016B" w:rsidRPr="00064512" w:rsidTr="00F75699">
              <w:tc>
                <w:tcPr>
                  <w:tcW w:w="2277" w:type="dxa"/>
                </w:tcPr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Попов Денис Викторович</w:t>
                  </w:r>
                </w:p>
              </w:tc>
              <w:tc>
                <w:tcPr>
                  <w:tcW w:w="6790" w:type="dxa"/>
                </w:tcPr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заместитель председателя Комиссии, заместитель главы администрации Фурмановского муниципального района</w:t>
                  </w: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8016B" w:rsidRPr="00064512" w:rsidTr="00F75699">
              <w:tc>
                <w:tcPr>
                  <w:tcW w:w="2277" w:type="dxa"/>
                </w:tcPr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Ленева</w:t>
                  </w:r>
                  <w:proofErr w:type="spellEnd"/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Юлия Евгеньевна</w:t>
                  </w: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Попова Екатерина Владимировна</w:t>
                  </w:r>
                </w:p>
              </w:tc>
              <w:tc>
                <w:tcPr>
                  <w:tcW w:w="6790" w:type="dxa"/>
                </w:tcPr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секретарь Комиссии, главный специалист отдела  управления делами администрации Фурмановского муниципального района</w:t>
                  </w: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главный специалист отдела архитектуры администрации Фурмановского муниципального района </w:t>
                  </w:r>
                </w:p>
              </w:tc>
            </w:tr>
            <w:tr w:rsidR="00F8016B" w:rsidRPr="00064512" w:rsidTr="00F75699">
              <w:tc>
                <w:tcPr>
                  <w:tcW w:w="2277" w:type="dxa"/>
                </w:tcPr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Цветкова Ольга Николаевна</w:t>
                  </w:r>
                </w:p>
              </w:tc>
              <w:tc>
                <w:tcPr>
                  <w:tcW w:w="6790" w:type="dxa"/>
                </w:tcPr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8016B" w:rsidRPr="00064512" w:rsidRDefault="00F8016B" w:rsidP="00F7569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главный специалист отдела ЖКХ и благоустройства администрации Фурмановского муниципального района</w:t>
                  </w:r>
                </w:p>
              </w:tc>
            </w:tr>
          </w:tbl>
          <w:p w:rsidR="00F8016B" w:rsidRPr="00064512" w:rsidRDefault="00F8016B" w:rsidP="00F756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016B" w:rsidRPr="00064512" w:rsidRDefault="00F8016B" w:rsidP="00F756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016B" w:rsidTr="00F75699">
        <w:tc>
          <w:tcPr>
            <w:tcW w:w="4785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016B" w:rsidTr="00F75699">
        <w:tc>
          <w:tcPr>
            <w:tcW w:w="4785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016B" w:rsidTr="00F75699">
        <w:tc>
          <w:tcPr>
            <w:tcW w:w="4785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016B" w:rsidTr="00F75699">
        <w:tc>
          <w:tcPr>
            <w:tcW w:w="4785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016B" w:rsidTr="00F75699">
        <w:tc>
          <w:tcPr>
            <w:tcW w:w="4785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016B" w:rsidTr="00F75699">
        <w:tc>
          <w:tcPr>
            <w:tcW w:w="4785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016B" w:rsidTr="00F75699">
        <w:tc>
          <w:tcPr>
            <w:tcW w:w="4785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016B" w:rsidRDefault="00F8016B" w:rsidP="00F756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8016B" w:rsidRPr="00BF4CD5" w:rsidRDefault="00F8016B" w:rsidP="00F8016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2D98" w:rsidRDefault="003C2D98"/>
    <w:sectPr w:rsidR="003C2D98" w:rsidSect="00BF4C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F9"/>
    <w:rsid w:val="00164459"/>
    <w:rsid w:val="001A46A1"/>
    <w:rsid w:val="0024616E"/>
    <w:rsid w:val="003803DC"/>
    <w:rsid w:val="003C2D98"/>
    <w:rsid w:val="00420B36"/>
    <w:rsid w:val="00483529"/>
    <w:rsid w:val="007C3260"/>
    <w:rsid w:val="008C76F3"/>
    <w:rsid w:val="00AC2B10"/>
    <w:rsid w:val="00D953F9"/>
    <w:rsid w:val="00F8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29A42-15B5-4FE9-802C-4D57A08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Щепалова</dc:creator>
  <cp:keywords/>
  <dc:description/>
  <cp:lastModifiedBy>Admin</cp:lastModifiedBy>
  <cp:revision>4</cp:revision>
  <cp:lastPrinted>2020-04-06T12:52:00Z</cp:lastPrinted>
  <dcterms:created xsi:type="dcterms:W3CDTF">2020-04-06T13:15:00Z</dcterms:created>
  <dcterms:modified xsi:type="dcterms:W3CDTF">2020-04-06T13:16:00Z</dcterms:modified>
</cp:coreProperties>
</file>