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1" w:rsidRDefault="004C7A71" w:rsidP="004C7A71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y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8EuC&#10;c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127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1" w:rsidRDefault="004C7A71" w:rsidP="004C7A71">
      <w:pPr>
        <w:ind w:right="333"/>
        <w:jc w:val="center"/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C7A71" w:rsidRDefault="004C7A71" w:rsidP="004C7A71">
      <w:pPr>
        <w:pStyle w:val="1"/>
        <w:ind w:right="333"/>
        <w:rPr>
          <w:caps/>
          <w:sz w:val="28"/>
          <w:szCs w:val="28"/>
        </w:rPr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2IxQIAAL8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b3pdiM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</w:p>
    <w:p w:rsidR="004C7A71" w:rsidRPr="00744E3B" w:rsidRDefault="003449E2" w:rsidP="004C7A71">
      <w:pPr>
        <w:tabs>
          <w:tab w:val="left" w:pos="9639"/>
        </w:tabs>
        <w:spacing w:line="360" w:lineRule="auto"/>
        <w:ind w:right="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7A71" w:rsidRPr="00744E3B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449E2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06</w:t>
      </w:r>
      <w:r w:rsidR="004C7A71" w:rsidRPr="00744E3B">
        <w:rPr>
          <w:b/>
          <w:sz w:val="28"/>
          <w:szCs w:val="28"/>
        </w:rPr>
        <w:t xml:space="preserve">.2021__                                               </w:t>
      </w:r>
      <w:r w:rsidR="004C7A7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4C7A71" w:rsidRPr="00744E3B">
        <w:rPr>
          <w:b/>
          <w:sz w:val="28"/>
          <w:szCs w:val="28"/>
        </w:rPr>
        <w:t xml:space="preserve">   №  __</w:t>
      </w:r>
      <w:r>
        <w:rPr>
          <w:b/>
          <w:sz w:val="28"/>
          <w:szCs w:val="28"/>
        </w:rPr>
        <w:t>361</w:t>
      </w:r>
      <w:r w:rsidR="004C7A71" w:rsidRPr="00744E3B">
        <w:rPr>
          <w:b/>
          <w:sz w:val="28"/>
          <w:szCs w:val="28"/>
        </w:rPr>
        <w:t>_____</w:t>
      </w:r>
    </w:p>
    <w:p w:rsidR="004C7A71" w:rsidRPr="00744E3B" w:rsidRDefault="004C7A71" w:rsidP="004C7A71">
      <w:pPr>
        <w:tabs>
          <w:tab w:val="left" w:pos="9639"/>
        </w:tabs>
        <w:ind w:right="333"/>
        <w:jc w:val="center"/>
        <w:rPr>
          <w:b/>
          <w:sz w:val="28"/>
          <w:szCs w:val="28"/>
        </w:rPr>
      </w:pPr>
      <w:r w:rsidRPr="00744E3B">
        <w:rPr>
          <w:b/>
          <w:sz w:val="28"/>
          <w:szCs w:val="28"/>
        </w:rPr>
        <w:t>г. Фурманов</w:t>
      </w:r>
    </w:p>
    <w:p w:rsidR="004C7A71" w:rsidRPr="00744E3B" w:rsidRDefault="004C7A71" w:rsidP="004C7A71">
      <w:pPr>
        <w:tabs>
          <w:tab w:val="left" w:pos="9639"/>
        </w:tabs>
        <w:ind w:right="141"/>
        <w:jc w:val="both"/>
        <w:rPr>
          <w:b/>
          <w:sz w:val="28"/>
          <w:szCs w:val="28"/>
        </w:rPr>
      </w:pPr>
    </w:p>
    <w:p w:rsidR="004C7A71" w:rsidRPr="00744E3B" w:rsidRDefault="004C7A71" w:rsidP="004C7A71">
      <w:pPr>
        <w:ind w:right="141"/>
        <w:jc w:val="both"/>
        <w:rPr>
          <w:rFonts w:ascii="Courier New" w:hAnsi="Courier New"/>
          <w:b/>
          <w:sz w:val="28"/>
          <w:szCs w:val="28"/>
        </w:rPr>
      </w:pPr>
      <w:r w:rsidRPr="00744E3B"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 В соответствии с кадровыми изменениями, в целях своевременного ведения документооборота и рассмотрения дел об административных правонарушениях, 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44E3B">
        <w:rPr>
          <w:sz w:val="28"/>
          <w:szCs w:val="28"/>
        </w:rPr>
        <w:t xml:space="preserve">Внести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 </w:t>
      </w:r>
      <w:r w:rsidRPr="00744E3B">
        <w:rPr>
          <w:bCs/>
          <w:sz w:val="28"/>
          <w:szCs w:val="28"/>
        </w:rPr>
        <w:t>(далее – Постановление) следующие изменения:</w:t>
      </w:r>
    </w:p>
    <w:p w:rsidR="004C7A71" w:rsidRPr="00744E3B" w:rsidRDefault="004C7A71" w:rsidP="004C7A71">
      <w:pPr>
        <w:spacing w:line="276" w:lineRule="auto"/>
        <w:ind w:left="644" w:right="141"/>
        <w:jc w:val="both"/>
        <w:rPr>
          <w:sz w:val="28"/>
          <w:szCs w:val="28"/>
        </w:rPr>
      </w:pPr>
      <w:r w:rsidRPr="00744E3B">
        <w:rPr>
          <w:sz w:val="28"/>
          <w:szCs w:val="28"/>
        </w:rPr>
        <w:t>1.1. В приложении № 2 к Постановлению «Состав административной комиссии Фурмановского муниципального района» заменить секретаря Комиссии - главного специалиста отдела по жилищным вопросам администрации Фурмановского муниципального района Чижову Анастасию Михайловну, на главного специалиста отдела ЖКХ и благоустройства администрации Фурмановского муниципального района Марычеву Елену Александровну.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 xml:space="preserve"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</w:t>
      </w:r>
      <w:r w:rsidRPr="00744E3B">
        <w:rPr>
          <w:bCs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7" w:history="1">
        <w:r w:rsidRPr="00744E3B">
          <w:rPr>
            <w:rStyle w:val="a3"/>
            <w:bCs/>
            <w:sz w:val="28"/>
            <w:szCs w:val="28"/>
          </w:rPr>
          <w:t>http://www.furmanov.su/</w:t>
        </w:r>
      </w:hyperlink>
      <w:r w:rsidRPr="00744E3B">
        <w:rPr>
          <w:bCs/>
          <w:sz w:val="28"/>
          <w:szCs w:val="28"/>
        </w:rPr>
        <w:t>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proofErr w:type="gramStart"/>
      <w:r w:rsidRPr="00744E3B">
        <w:rPr>
          <w:sz w:val="28"/>
          <w:szCs w:val="28"/>
        </w:rPr>
        <w:t>Контроль за</w:t>
      </w:r>
      <w:proofErr w:type="gramEnd"/>
      <w:r w:rsidRPr="00744E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  <w:proofErr w:type="spellStart"/>
      <w:r w:rsidRPr="00744E3B">
        <w:rPr>
          <w:b/>
          <w:bCs/>
          <w:sz w:val="28"/>
          <w:szCs w:val="28"/>
        </w:rPr>
        <w:t>И.о</w:t>
      </w:r>
      <w:proofErr w:type="spellEnd"/>
      <w:r w:rsidRPr="00744E3B">
        <w:rPr>
          <w:b/>
          <w:bCs/>
          <w:sz w:val="28"/>
          <w:szCs w:val="28"/>
        </w:rPr>
        <w:t xml:space="preserve">. главы </w:t>
      </w:r>
    </w:p>
    <w:p w:rsidR="004C7A71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Фурмановского 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>муниципального района                                                          Д.В. Попов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proofErr w:type="spellStart"/>
      <w:r w:rsidRPr="00790B74">
        <w:rPr>
          <w:sz w:val="20"/>
          <w:szCs w:val="20"/>
        </w:rPr>
        <w:t>Исп.</w:t>
      </w:r>
      <w:r>
        <w:rPr>
          <w:sz w:val="20"/>
          <w:szCs w:val="20"/>
        </w:rPr>
        <w:t>Я.В</w:t>
      </w:r>
      <w:proofErr w:type="spellEnd"/>
      <w:r>
        <w:rPr>
          <w:sz w:val="20"/>
          <w:szCs w:val="20"/>
        </w:rPr>
        <w:t>. Забалуева</w:t>
      </w:r>
    </w:p>
    <w:p w:rsidR="004C7A71" w:rsidRPr="00612238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2-09-93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A715D1" w:rsidRDefault="00A715D1"/>
    <w:sectPr w:rsidR="00A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multilevel"/>
    <w:tmpl w:val="9A2026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1"/>
    <w:rsid w:val="003449E2"/>
    <w:rsid w:val="004C7A71"/>
    <w:rsid w:val="00A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2021-06-03T07:57:00Z</dcterms:created>
  <dcterms:modified xsi:type="dcterms:W3CDTF">2021-06-04T05:13:00Z</dcterms:modified>
</cp:coreProperties>
</file>