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6B" w:rsidRDefault="008854A8" w:rsidP="00BF566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3pt;margin-top:-36pt;width:45pt;height:18pt;z-index:251654656" o:allowincell="f" filled="f" stroked="f">
            <v:textbox style="mso-next-textbox:#_x0000_s1036">
              <w:txbxContent>
                <w:p w:rsidR="00BF566B" w:rsidRDefault="00BF566B" w:rsidP="00BF566B"/>
              </w:txbxContent>
            </v:textbox>
          </v:shape>
        </w:pict>
      </w:r>
      <w:r>
        <w:pict>
          <v:group id="_x0000_s1042" editas="canvas" style="position:absolute;left:0;text-align:left;margin-left:212.45pt;margin-top:0;width:66.55pt;height:54pt;z-index:-25165568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56F93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6B" w:rsidRDefault="00BF566B" w:rsidP="00BF566B">
      <w:pPr>
        <w:jc w:val="center"/>
      </w:pPr>
    </w:p>
    <w:p w:rsidR="00BF566B" w:rsidRDefault="00BF566B" w:rsidP="00BF566B"/>
    <w:p w:rsidR="00BF566B" w:rsidRDefault="00BF566B" w:rsidP="00BF5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F566B" w:rsidRDefault="00BF566B" w:rsidP="00BF566B">
      <w:pPr>
        <w:pStyle w:val="1"/>
        <w:rPr>
          <w:caps/>
          <w:sz w:val="28"/>
          <w:szCs w:val="28"/>
        </w:rPr>
      </w:pPr>
    </w:p>
    <w:p w:rsidR="00BF566B" w:rsidRDefault="00BF566B" w:rsidP="00BF566B">
      <w:pPr>
        <w:rPr>
          <w:sz w:val="22"/>
          <w:szCs w:val="22"/>
        </w:rPr>
      </w:pPr>
    </w:p>
    <w:p w:rsidR="00BF566B" w:rsidRDefault="00BF566B" w:rsidP="00BF566B">
      <w:pPr>
        <w:rPr>
          <w:sz w:val="24"/>
          <w:szCs w:val="24"/>
        </w:rPr>
      </w:pPr>
    </w:p>
    <w:p w:rsidR="00BF566B" w:rsidRDefault="00BF566B" w:rsidP="00BF56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456F93" w:rsidRPr="00D75683" w:rsidRDefault="00456F93" w:rsidP="00456F93">
      <w:pPr>
        <w:jc w:val="both"/>
        <w:rPr>
          <w:b/>
          <w:szCs w:val="26"/>
        </w:rPr>
      </w:pPr>
      <w:r w:rsidRPr="00D75683">
        <w:rPr>
          <w:b/>
          <w:szCs w:val="26"/>
        </w:rPr>
        <w:t xml:space="preserve">от </w:t>
      </w:r>
      <w:r w:rsidR="00EB47C6">
        <w:rPr>
          <w:b/>
          <w:szCs w:val="26"/>
        </w:rPr>
        <w:t>06.02.</w:t>
      </w:r>
      <w:r w:rsidRPr="00D75683">
        <w:rPr>
          <w:b/>
          <w:szCs w:val="26"/>
        </w:rPr>
        <w:t>20</w:t>
      </w:r>
      <w:r w:rsidR="00E656D9">
        <w:rPr>
          <w:b/>
          <w:szCs w:val="26"/>
        </w:rPr>
        <w:t>20</w:t>
      </w:r>
      <w:r w:rsidRPr="00D75683">
        <w:rPr>
          <w:b/>
          <w:szCs w:val="26"/>
        </w:rPr>
        <w:tab/>
        <w:t xml:space="preserve">                                                     </w:t>
      </w:r>
      <w:r w:rsidR="00B72D25">
        <w:rPr>
          <w:b/>
          <w:szCs w:val="26"/>
        </w:rPr>
        <w:tab/>
        <w:t xml:space="preserve"> </w:t>
      </w:r>
      <w:r w:rsidR="00EB47C6">
        <w:rPr>
          <w:b/>
          <w:szCs w:val="26"/>
        </w:rPr>
        <w:tab/>
      </w:r>
      <w:r w:rsidR="00EB47C6">
        <w:rPr>
          <w:b/>
          <w:szCs w:val="26"/>
        </w:rPr>
        <w:tab/>
        <w:t xml:space="preserve">                         № 88</w:t>
      </w:r>
    </w:p>
    <w:p w:rsidR="00456F93" w:rsidRPr="00D75683" w:rsidRDefault="008854A8" w:rsidP="00456F93">
      <w:pPr>
        <w:jc w:val="center"/>
        <w:rPr>
          <w:b/>
          <w:szCs w:val="26"/>
        </w:rPr>
      </w:pPr>
      <w:r w:rsidRPr="008854A8">
        <w:rPr>
          <w:rFonts w:ascii="Calibri" w:hAnsi="Calibri"/>
          <w:szCs w:val="26"/>
        </w:rPr>
        <w:pict>
          <v:shape id="_x0000_s1044" type="#_x0000_t202" style="position:absolute;left:0;text-align:left;margin-left:123.25pt;margin-top:20.45pt;width:108.85pt;height:21.6pt;z-index:251662848" o:allowincell="f" filled="f" stroked="f">
            <v:textbox style="mso-next-textbox:#_x0000_s1044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8854A8">
        <w:rPr>
          <w:rFonts w:ascii="Calibri" w:hAnsi="Calibri"/>
          <w:szCs w:val="26"/>
        </w:rPr>
        <w:pict>
          <v:shape id="_x0000_s1046" type="#_x0000_t202" style="position:absolute;left:0;text-align:left;margin-left:332.5pt;margin-top:19.2pt;width:57.6pt;height:21.6pt;z-index:251664896" filled="f" stroked="f">
            <v:textbox style="mso-next-textbox:#_x0000_s1046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8854A8">
        <w:rPr>
          <w:rFonts w:ascii="Calibri" w:hAnsi="Calibri"/>
          <w:szCs w:val="26"/>
        </w:rPr>
        <w:pict>
          <v:shape id="_x0000_s1047" type="#_x0000_t202" style="position:absolute;left:0;text-align:left;margin-left:342pt;margin-top:41pt;width:81pt;height:27pt;z-index:251665920" filled="f" stroked="f">
            <v:textbox style="mso-next-textbox:#_x0000_s1047">
              <w:txbxContent>
                <w:p w:rsidR="00456F93" w:rsidRDefault="00456F93" w:rsidP="00456F93">
                  <w:pPr>
                    <w:jc w:val="center"/>
                  </w:pPr>
                </w:p>
              </w:txbxContent>
            </v:textbox>
          </v:shape>
        </w:pict>
      </w:r>
      <w:r w:rsidRPr="008854A8">
        <w:rPr>
          <w:rFonts w:ascii="Calibri" w:hAnsi="Calibri"/>
          <w:szCs w:val="26"/>
        </w:rPr>
        <w:pict>
          <v:shape id="_x0000_s1048" type="#_x0000_t202" style="position:absolute;left:0;text-align:left;margin-left:252pt;margin-top:.9pt;width:52.1pt;height:27pt;z-index:251666944" o:allowincell="f" filled="f" stroked="f">
            <v:textbox style="mso-next-textbox:#_x0000_s1048">
              <w:txbxContent>
                <w:p w:rsidR="00456F93" w:rsidRDefault="00456F93" w:rsidP="00456F93"/>
              </w:txbxContent>
            </v:textbox>
          </v:shape>
        </w:pict>
      </w:r>
      <w:r w:rsidR="00456F93" w:rsidRPr="00D75683">
        <w:rPr>
          <w:b/>
          <w:szCs w:val="26"/>
        </w:rPr>
        <w:t xml:space="preserve">г. Фурманов </w:t>
      </w: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873EE" w:rsidRDefault="00E656D9" w:rsidP="004873EE">
      <w:pPr>
        <w:pStyle w:val="a3"/>
        <w:jc w:val="both"/>
        <w:rPr>
          <w:szCs w:val="26"/>
        </w:rPr>
      </w:pPr>
      <w:r>
        <w:rPr>
          <w:szCs w:val="26"/>
        </w:rPr>
        <w:t>О Порядке предоставления и распределения субсиди</w:t>
      </w:r>
      <w:r w:rsidR="00740557">
        <w:rPr>
          <w:szCs w:val="26"/>
        </w:rPr>
        <w:t>й</w:t>
      </w:r>
      <w:r>
        <w:rPr>
          <w:szCs w:val="26"/>
        </w:rPr>
        <w:t xml:space="preserve"> </w:t>
      </w:r>
      <w:r w:rsidR="00456F93" w:rsidRPr="00D75683">
        <w:rPr>
          <w:szCs w:val="26"/>
        </w:rPr>
        <w:t xml:space="preserve">бюджетам поселений </w:t>
      </w:r>
      <w:r w:rsidRPr="00D75683">
        <w:rPr>
          <w:szCs w:val="26"/>
        </w:rPr>
        <w:t xml:space="preserve">Фурмановского муниципального района </w:t>
      </w:r>
      <w:r w:rsidR="00456F93" w:rsidRPr="00D75683">
        <w:rPr>
          <w:szCs w:val="26"/>
        </w:rPr>
        <w:t>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</w:p>
    <w:p w:rsidR="00456F93" w:rsidRDefault="00456F93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56D9" w:rsidRPr="00D75683" w:rsidRDefault="00E656D9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a3"/>
        <w:ind w:firstLine="540"/>
        <w:jc w:val="both"/>
        <w:rPr>
          <w:b w:val="0"/>
          <w:szCs w:val="26"/>
        </w:rPr>
      </w:pPr>
      <w:r w:rsidRPr="00D75683">
        <w:rPr>
          <w:b w:val="0"/>
          <w:szCs w:val="26"/>
        </w:rPr>
        <w:t>В соответствии со ст</w:t>
      </w:r>
      <w:r w:rsidR="00AA095D">
        <w:rPr>
          <w:b w:val="0"/>
          <w:szCs w:val="26"/>
        </w:rPr>
        <w:t>.</w:t>
      </w:r>
      <w:r w:rsidRPr="00D75683">
        <w:rPr>
          <w:b w:val="0"/>
          <w:szCs w:val="26"/>
        </w:rPr>
        <w:t>154 Бюджетного кодекса Российской Федерации</w:t>
      </w:r>
      <w:r w:rsidR="00AA095D">
        <w:rPr>
          <w:b w:val="0"/>
          <w:szCs w:val="26"/>
        </w:rPr>
        <w:t xml:space="preserve">, решением Совета Фурмановского муниципального района от </w:t>
      </w:r>
      <w:r w:rsidR="00E656D9">
        <w:rPr>
          <w:b w:val="0"/>
          <w:szCs w:val="26"/>
        </w:rPr>
        <w:t>30</w:t>
      </w:r>
      <w:r w:rsidR="00AA095D">
        <w:rPr>
          <w:b w:val="0"/>
          <w:szCs w:val="26"/>
        </w:rPr>
        <w:t>.</w:t>
      </w:r>
      <w:r w:rsidR="00E656D9">
        <w:rPr>
          <w:b w:val="0"/>
          <w:szCs w:val="26"/>
        </w:rPr>
        <w:t>01</w:t>
      </w:r>
      <w:r w:rsidR="00AA095D">
        <w:rPr>
          <w:b w:val="0"/>
          <w:szCs w:val="26"/>
        </w:rPr>
        <w:t>.20</w:t>
      </w:r>
      <w:r w:rsidR="00E656D9">
        <w:rPr>
          <w:b w:val="0"/>
          <w:szCs w:val="26"/>
        </w:rPr>
        <w:t>20</w:t>
      </w:r>
      <w:r w:rsidR="00AA095D">
        <w:rPr>
          <w:b w:val="0"/>
          <w:szCs w:val="26"/>
        </w:rPr>
        <w:t xml:space="preserve"> №</w:t>
      </w:r>
      <w:r w:rsidR="00643160">
        <w:rPr>
          <w:b w:val="0"/>
          <w:szCs w:val="26"/>
        </w:rPr>
        <w:t xml:space="preserve"> 4</w:t>
      </w:r>
      <w:r w:rsidR="00AA095D">
        <w:rPr>
          <w:b w:val="0"/>
          <w:szCs w:val="26"/>
        </w:rPr>
        <w:t xml:space="preserve"> «Об утверждении Порядка предоставления </w:t>
      </w:r>
      <w:r w:rsidR="00E656D9">
        <w:rPr>
          <w:b w:val="0"/>
          <w:szCs w:val="26"/>
        </w:rPr>
        <w:t xml:space="preserve">субсидий и Порядка предоставления иных </w:t>
      </w:r>
      <w:r w:rsidR="00AA095D">
        <w:rPr>
          <w:b w:val="0"/>
          <w:szCs w:val="26"/>
        </w:rPr>
        <w:t>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Pr="00D75683">
        <w:rPr>
          <w:b w:val="0"/>
          <w:szCs w:val="26"/>
        </w:rPr>
        <w:t xml:space="preserve"> администрация Фурмановского муниципального района</w:t>
      </w:r>
    </w:p>
    <w:p w:rsidR="00456F93" w:rsidRPr="00D75683" w:rsidRDefault="00456F93" w:rsidP="00456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7568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7568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7568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5683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AB1EA1" w:rsidRPr="00AB1EA1" w:rsidRDefault="00456F93" w:rsidP="00E656D9">
      <w:pPr>
        <w:pStyle w:val="a3"/>
        <w:ind w:firstLine="540"/>
        <w:jc w:val="both"/>
        <w:rPr>
          <w:b w:val="0"/>
          <w:szCs w:val="26"/>
        </w:rPr>
      </w:pPr>
      <w:r w:rsidRPr="00D75683">
        <w:rPr>
          <w:b w:val="0"/>
          <w:szCs w:val="26"/>
        </w:rPr>
        <w:t xml:space="preserve">1. </w:t>
      </w:r>
      <w:r w:rsidR="00AB1EA1" w:rsidRPr="00AB1EA1">
        <w:rPr>
          <w:b w:val="0"/>
          <w:szCs w:val="26"/>
        </w:rPr>
        <w:t xml:space="preserve">Утвердить Порядок </w:t>
      </w:r>
      <w:r w:rsidR="00E656D9">
        <w:rPr>
          <w:b w:val="0"/>
          <w:szCs w:val="26"/>
        </w:rPr>
        <w:t>предоставления и распределения</w:t>
      </w:r>
      <w:r w:rsidR="00AB1EA1" w:rsidRPr="00AB1EA1">
        <w:rPr>
          <w:b w:val="0"/>
          <w:szCs w:val="26"/>
        </w:rPr>
        <w:t xml:space="preserve"> </w:t>
      </w:r>
      <w:r w:rsidR="00E656D9">
        <w:rPr>
          <w:b w:val="0"/>
          <w:szCs w:val="26"/>
        </w:rPr>
        <w:t>субсиди</w:t>
      </w:r>
      <w:r w:rsidR="00740557">
        <w:rPr>
          <w:b w:val="0"/>
          <w:szCs w:val="26"/>
        </w:rPr>
        <w:t>й</w:t>
      </w:r>
      <w:r w:rsidR="00AB1EA1" w:rsidRPr="00AB1EA1">
        <w:rPr>
          <w:b w:val="0"/>
          <w:szCs w:val="26"/>
        </w:rPr>
        <w:t xml:space="preserve">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 (</w:t>
      </w:r>
      <w:r w:rsidR="00AA095D">
        <w:rPr>
          <w:b w:val="0"/>
          <w:szCs w:val="26"/>
        </w:rPr>
        <w:t>п</w:t>
      </w:r>
      <w:r w:rsidR="009A6331">
        <w:rPr>
          <w:b w:val="0"/>
          <w:szCs w:val="26"/>
        </w:rPr>
        <w:t>рилагается</w:t>
      </w:r>
      <w:r w:rsidR="00AB1EA1" w:rsidRPr="00AB1EA1">
        <w:rPr>
          <w:b w:val="0"/>
          <w:szCs w:val="26"/>
        </w:rPr>
        <w:t>).</w:t>
      </w:r>
    </w:p>
    <w:p w:rsidR="00AB1EA1" w:rsidRDefault="00903EC1" w:rsidP="00456F93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AA095D" w:rsidRPr="00AA095D">
        <w:rPr>
          <w:b w:val="0"/>
          <w:szCs w:val="26"/>
        </w:rPr>
        <w:t xml:space="preserve">. </w:t>
      </w:r>
      <w:r w:rsidR="007925BD">
        <w:rPr>
          <w:b w:val="0"/>
          <w:szCs w:val="26"/>
        </w:rPr>
        <w:t>Считать утратившими силу</w:t>
      </w:r>
      <w:r w:rsidR="00AB1EA1">
        <w:rPr>
          <w:b w:val="0"/>
          <w:szCs w:val="26"/>
        </w:rPr>
        <w:t xml:space="preserve"> постановления администрации Фурмановского муниципального района:</w:t>
      </w:r>
    </w:p>
    <w:p w:rsidR="00AB1EA1" w:rsidRPr="007925BD" w:rsidRDefault="00AB1EA1" w:rsidP="007925BD">
      <w:pPr>
        <w:pStyle w:val="a3"/>
        <w:ind w:firstLine="540"/>
        <w:jc w:val="both"/>
        <w:rPr>
          <w:b w:val="0"/>
          <w:szCs w:val="26"/>
        </w:rPr>
      </w:pPr>
      <w:r w:rsidRPr="007925BD">
        <w:rPr>
          <w:b w:val="0"/>
          <w:szCs w:val="26"/>
        </w:rPr>
        <w:t xml:space="preserve">от </w:t>
      </w:r>
      <w:r w:rsidR="007925BD" w:rsidRPr="007925BD">
        <w:rPr>
          <w:b w:val="0"/>
          <w:szCs w:val="26"/>
        </w:rPr>
        <w:t>20</w:t>
      </w:r>
      <w:r w:rsidRPr="007925BD">
        <w:rPr>
          <w:b w:val="0"/>
          <w:szCs w:val="26"/>
        </w:rPr>
        <w:t>.1</w:t>
      </w:r>
      <w:r w:rsidR="007925BD" w:rsidRPr="007925BD">
        <w:rPr>
          <w:b w:val="0"/>
          <w:szCs w:val="26"/>
        </w:rPr>
        <w:t>2</w:t>
      </w:r>
      <w:r w:rsidRPr="007925BD">
        <w:rPr>
          <w:b w:val="0"/>
          <w:szCs w:val="26"/>
        </w:rPr>
        <w:t>.201</w:t>
      </w:r>
      <w:r w:rsidR="007925BD" w:rsidRPr="007925BD">
        <w:rPr>
          <w:b w:val="0"/>
          <w:szCs w:val="26"/>
        </w:rPr>
        <w:t>8</w:t>
      </w:r>
      <w:r w:rsidRPr="007925BD">
        <w:rPr>
          <w:b w:val="0"/>
          <w:szCs w:val="26"/>
        </w:rPr>
        <w:t xml:space="preserve"> №</w:t>
      </w:r>
      <w:r w:rsidR="007925BD" w:rsidRPr="007925BD">
        <w:rPr>
          <w:b w:val="0"/>
          <w:szCs w:val="26"/>
        </w:rPr>
        <w:t xml:space="preserve"> 1106</w:t>
      </w:r>
      <w:r w:rsidRPr="007925BD">
        <w:rPr>
          <w:b w:val="0"/>
          <w:szCs w:val="26"/>
        </w:rPr>
        <w:t xml:space="preserve"> «</w:t>
      </w:r>
      <w:r w:rsidR="007925BD" w:rsidRPr="007925BD">
        <w:rPr>
          <w:b w:val="0"/>
          <w:szCs w:val="26"/>
        </w:rPr>
        <w:t>Об иных межбюджетных трансфертах бюджетам поселений из бюджета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  <w:r w:rsidRPr="007925BD">
        <w:rPr>
          <w:b w:val="0"/>
          <w:szCs w:val="26"/>
        </w:rPr>
        <w:t>»;</w:t>
      </w:r>
    </w:p>
    <w:p w:rsidR="00AB1EA1" w:rsidRPr="00903EC1" w:rsidRDefault="00AB1EA1" w:rsidP="00AB1EA1">
      <w:pPr>
        <w:pStyle w:val="a3"/>
        <w:ind w:firstLine="540"/>
        <w:jc w:val="both"/>
        <w:rPr>
          <w:b w:val="0"/>
          <w:szCs w:val="26"/>
        </w:rPr>
      </w:pPr>
      <w:r w:rsidRPr="00903EC1">
        <w:rPr>
          <w:b w:val="0"/>
          <w:szCs w:val="26"/>
        </w:rPr>
        <w:t xml:space="preserve">от </w:t>
      </w:r>
      <w:r w:rsidR="00903EC1" w:rsidRPr="00903EC1">
        <w:rPr>
          <w:b w:val="0"/>
          <w:szCs w:val="26"/>
        </w:rPr>
        <w:t>30</w:t>
      </w:r>
      <w:r w:rsidRPr="00903EC1">
        <w:rPr>
          <w:b w:val="0"/>
          <w:szCs w:val="26"/>
        </w:rPr>
        <w:t>.0</w:t>
      </w:r>
      <w:r w:rsidR="00903EC1" w:rsidRPr="00903EC1">
        <w:rPr>
          <w:b w:val="0"/>
          <w:szCs w:val="26"/>
        </w:rPr>
        <w:t>4</w:t>
      </w:r>
      <w:r w:rsidRPr="00903EC1">
        <w:rPr>
          <w:b w:val="0"/>
          <w:szCs w:val="26"/>
        </w:rPr>
        <w:t>.201</w:t>
      </w:r>
      <w:r w:rsidR="00903EC1" w:rsidRPr="00903EC1">
        <w:rPr>
          <w:b w:val="0"/>
          <w:szCs w:val="26"/>
        </w:rPr>
        <w:t>9</w:t>
      </w:r>
      <w:r w:rsidRPr="00903EC1">
        <w:rPr>
          <w:b w:val="0"/>
          <w:szCs w:val="26"/>
        </w:rPr>
        <w:t xml:space="preserve"> №</w:t>
      </w:r>
      <w:r w:rsidR="00903EC1" w:rsidRPr="00903EC1">
        <w:rPr>
          <w:b w:val="0"/>
          <w:szCs w:val="26"/>
        </w:rPr>
        <w:t>326</w:t>
      </w:r>
      <w:r w:rsidRPr="00903EC1">
        <w:rPr>
          <w:b w:val="0"/>
          <w:szCs w:val="26"/>
        </w:rPr>
        <w:t xml:space="preserve"> «</w:t>
      </w:r>
      <w:r w:rsidR="00903EC1" w:rsidRPr="00903EC1">
        <w:rPr>
          <w:b w:val="0"/>
          <w:szCs w:val="26"/>
        </w:rPr>
        <w:t xml:space="preserve">О внесении изменений в постановление администрации Фурмановского муниципального района от 20.12.2018 №1106 «Об иных межбюджетных трансфертах бюджетам поселений из бюджета Фурмановского муниципального района в целях софинансирования расходных обязательств, </w:t>
      </w:r>
      <w:r w:rsidR="00903EC1" w:rsidRPr="00903EC1">
        <w:rPr>
          <w:b w:val="0"/>
          <w:szCs w:val="26"/>
        </w:rPr>
        <w:lastRenderedPageBreak/>
        <w:t>возникающих при выполнении полномочий органов местного самоуправления поселений по вопросам местного значения поселений»</w:t>
      </w:r>
      <w:r w:rsidRPr="00903EC1">
        <w:rPr>
          <w:b w:val="0"/>
          <w:szCs w:val="26"/>
        </w:rPr>
        <w:t>».</w:t>
      </w:r>
    </w:p>
    <w:p w:rsidR="00C11404" w:rsidRDefault="009A6331" w:rsidP="00AB1EA1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3</w:t>
      </w:r>
      <w:r w:rsidR="00C11404" w:rsidRPr="00C11404">
        <w:rPr>
          <w:b w:val="0"/>
          <w:szCs w:val="26"/>
        </w:rPr>
        <w:t>. Настоящее постановление вступает в силу с момента подписания.</w:t>
      </w:r>
    </w:p>
    <w:p w:rsidR="00C11404" w:rsidRPr="00C11404" w:rsidRDefault="009A6331" w:rsidP="00AB1EA1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4</w:t>
      </w:r>
      <w:r w:rsidR="00C11404">
        <w:rPr>
          <w:b w:val="0"/>
          <w:szCs w:val="26"/>
        </w:rPr>
        <w:t xml:space="preserve">. Разместить постановление на официальном сайте администрации Фурмановского муниципального района </w:t>
      </w:r>
      <w:r w:rsidR="00F90E45">
        <w:rPr>
          <w:b w:val="0"/>
          <w:szCs w:val="26"/>
        </w:rPr>
        <w:t>в сети «И</w:t>
      </w:r>
      <w:r w:rsidR="00C11404">
        <w:rPr>
          <w:b w:val="0"/>
          <w:szCs w:val="26"/>
        </w:rPr>
        <w:t>нтернет</w:t>
      </w:r>
      <w:r w:rsidR="00F90E45">
        <w:rPr>
          <w:b w:val="0"/>
          <w:szCs w:val="26"/>
        </w:rPr>
        <w:t>»</w:t>
      </w:r>
      <w:r w:rsidR="00C11404">
        <w:rPr>
          <w:b w:val="0"/>
          <w:szCs w:val="26"/>
        </w:rPr>
        <w:t>.</w:t>
      </w:r>
    </w:p>
    <w:p w:rsidR="00456F93" w:rsidRPr="00D75683" w:rsidRDefault="009A6331" w:rsidP="00456F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>. Контроль исполнени</w:t>
      </w:r>
      <w:r w:rsidR="00F90E45">
        <w:rPr>
          <w:rFonts w:ascii="Times New Roman" w:hAnsi="Times New Roman" w:cs="Times New Roman"/>
          <w:b w:val="0"/>
          <w:sz w:val="26"/>
          <w:szCs w:val="26"/>
        </w:rPr>
        <w:t>я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района, начальника финансового </w:t>
      </w:r>
      <w:r w:rsidR="00903EC1">
        <w:rPr>
          <w:rFonts w:ascii="Times New Roman" w:hAnsi="Times New Roman" w:cs="Times New Roman"/>
          <w:b w:val="0"/>
          <w:sz w:val="26"/>
          <w:szCs w:val="26"/>
        </w:rPr>
        <w:t>управления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3EC1">
        <w:rPr>
          <w:rFonts w:ascii="Times New Roman" w:hAnsi="Times New Roman" w:cs="Times New Roman"/>
          <w:b w:val="0"/>
          <w:sz w:val="26"/>
          <w:szCs w:val="26"/>
        </w:rPr>
        <w:t>О.В.Куранову.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6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260"/>
        <w:gridCol w:w="4593"/>
      </w:tblGrid>
      <w:tr w:rsidR="00456F93" w:rsidRPr="00D75683" w:rsidTr="00815C92">
        <w:tc>
          <w:tcPr>
            <w:tcW w:w="5353" w:type="dxa"/>
            <w:hideMark/>
          </w:tcPr>
          <w:p w:rsidR="00F90E45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Глава Фурмановского </w:t>
            </w:r>
          </w:p>
          <w:p w:rsidR="00456F93" w:rsidRPr="00D75683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                                                                          </w:t>
            </w:r>
          </w:p>
        </w:tc>
        <w:tc>
          <w:tcPr>
            <w:tcW w:w="4678" w:type="dxa"/>
            <w:hideMark/>
          </w:tcPr>
          <w:p w:rsidR="00456F93" w:rsidRPr="00D75683" w:rsidRDefault="00456F93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F93" w:rsidRPr="00D75683" w:rsidRDefault="00F90E45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Р.А.Соловьев</w:t>
            </w:r>
          </w:p>
        </w:tc>
      </w:tr>
    </w:tbl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Pr="009C179C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566B" w:rsidRPr="00DD1830" w:rsidRDefault="00903EC1" w:rsidP="00D7568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О.В.Куранова</w:t>
      </w:r>
    </w:p>
    <w:p w:rsidR="00BF566B" w:rsidRDefault="00BF566B" w:rsidP="00DD183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D1830">
        <w:rPr>
          <w:rFonts w:ascii="Times New Roman" w:hAnsi="Times New Roman" w:cs="Times New Roman"/>
        </w:rPr>
        <w:t>2-03-24</w:t>
      </w:r>
    </w:p>
    <w:p w:rsidR="00DF0A66" w:rsidRDefault="00DF0A66" w:rsidP="00DD1830">
      <w:pPr>
        <w:pStyle w:val="ConsPlusNormal"/>
        <w:widowControl/>
        <w:ind w:firstLine="0"/>
        <w:rPr>
          <w:rFonts w:ascii="Times New Roman" w:hAnsi="Times New Roman" w:cs="Times New Roman"/>
        </w:rPr>
        <w:sectPr w:rsidR="00DF0A66" w:rsidSect="00827152">
          <w:headerReference w:type="even" r:id="rId9"/>
          <w:headerReference w:type="default" r:id="rId10"/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3936"/>
        <w:gridCol w:w="5917"/>
      </w:tblGrid>
      <w:tr w:rsidR="00DF0A66" w:rsidRPr="00DF0A66" w:rsidTr="004873EE">
        <w:tc>
          <w:tcPr>
            <w:tcW w:w="3936" w:type="dxa"/>
          </w:tcPr>
          <w:p w:rsidR="00DF0A66" w:rsidRPr="00DF0A66" w:rsidRDefault="00DF0A66" w:rsidP="008C5316">
            <w:pPr>
              <w:jc w:val="both"/>
              <w:rPr>
                <w:szCs w:val="26"/>
              </w:rPr>
            </w:pPr>
          </w:p>
        </w:tc>
        <w:tc>
          <w:tcPr>
            <w:tcW w:w="5917" w:type="dxa"/>
          </w:tcPr>
          <w:p w:rsidR="00DF0A66" w:rsidRPr="00DF0A66" w:rsidRDefault="00DF0A66" w:rsidP="008C5316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 xml:space="preserve">Приложение  </w:t>
            </w:r>
          </w:p>
          <w:p w:rsidR="00DF0A66" w:rsidRPr="00DF0A66" w:rsidRDefault="00DF0A66" w:rsidP="008C5316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>к постановлению администрации</w:t>
            </w:r>
          </w:p>
          <w:p w:rsidR="00DF0A66" w:rsidRPr="00DF0A66" w:rsidRDefault="00DF0A66" w:rsidP="008C5316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>Фурмановского муниципального района</w:t>
            </w:r>
          </w:p>
          <w:p w:rsidR="004873EE" w:rsidRDefault="00DF0A66" w:rsidP="004873EE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 xml:space="preserve">от </w:t>
            </w:r>
            <w:r w:rsidR="00EB47C6">
              <w:rPr>
                <w:szCs w:val="26"/>
              </w:rPr>
              <w:t>06.02.</w:t>
            </w:r>
            <w:r w:rsidR="00903EC1">
              <w:rPr>
                <w:szCs w:val="26"/>
              </w:rPr>
              <w:t>2020</w:t>
            </w:r>
            <w:r w:rsidR="00D2707A">
              <w:rPr>
                <w:szCs w:val="26"/>
              </w:rPr>
              <w:t xml:space="preserve"> № </w:t>
            </w:r>
            <w:r w:rsidR="00EB47C6">
              <w:rPr>
                <w:szCs w:val="26"/>
              </w:rPr>
              <w:t>88</w:t>
            </w:r>
          </w:p>
          <w:p w:rsidR="004873EE" w:rsidRPr="00DF0A66" w:rsidRDefault="004873EE" w:rsidP="004873EE">
            <w:pPr>
              <w:jc w:val="right"/>
              <w:rPr>
                <w:szCs w:val="26"/>
              </w:rPr>
            </w:pPr>
          </w:p>
        </w:tc>
      </w:tr>
    </w:tbl>
    <w:p w:rsidR="00DF0A66" w:rsidRPr="00DF0A66" w:rsidRDefault="00DF0A66" w:rsidP="00DF0A66">
      <w:pPr>
        <w:jc w:val="both"/>
        <w:rPr>
          <w:szCs w:val="26"/>
        </w:rPr>
      </w:pPr>
    </w:p>
    <w:p w:rsidR="00DF0A66" w:rsidRPr="00DF0A66" w:rsidRDefault="00DF0A66" w:rsidP="00DF0A66">
      <w:pPr>
        <w:rPr>
          <w:szCs w:val="26"/>
        </w:rPr>
      </w:pPr>
      <w:r w:rsidRPr="00DF0A66">
        <w:rPr>
          <w:szCs w:val="26"/>
        </w:rPr>
        <w:t xml:space="preserve">                                                                                </w:t>
      </w:r>
    </w:p>
    <w:p w:rsidR="00903EC1" w:rsidRDefault="00903EC1" w:rsidP="00903EC1">
      <w:pPr>
        <w:jc w:val="center"/>
        <w:rPr>
          <w:b/>
          <w:szCs w:val="26"/>
        </w:rPr>
      </w:pPr>
      <w:r w:rsidRPr="00903EC1">
        <w:rPr>
          <w:b/>
          <w:szCs w:val="26"/>
        </w:rPr>
        <w:t>Порядок</w:t>
      </w:r>
    </w:p>
    <w:p w:rsidR="00827152" w:rsidRPr="00903EC1" w:rsidRDefault="00903EC1" w:rsidP="00903EC1">
      <w:pPr>
        <w:jc w:val="both"/>
        <w:rPr>
          <w:b/>
          <w:szCs w:val="26"/>
        </w:rPr>
      </w:pPr>
      <w:r w:rsidRPr="00903EC1">
        <w:rPr>
          <w:b/>
          <w:szCs w:val="26"/>
        </w:rPr>
        <w:t>предоставления и распределения субсиди</w:t>
      </w:r>
      <w:r w:rsidR="00740557">
        <w:rPr>
          <w:b/>
          <w:szCs w:val="26"/>
        </w:rPr>
        <w:t>й</w:t>
      </w:r>
      <w:r w:rsidRPr="00903EC1">
        <w:rPr>
          <w:b/>
          <w:szCs w:val="26"/>
        </w:rPr>
        <w:t xml:space="preserve">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 </w:t>
      </w:r>
    </w:p>
    <w:p w:rsidR="00903EC1" w:rsidRDefault="00903EC1" w:rsidP="00827152">
      <w:pPr>
        <w:rPr>
          <w:szCs w:val="26"/>
        </w:rPr>
      </w:pPr>
    </w:p>
    <w:p w:rsidR="00265A4E" w:rsidRDefault="00265A4E" w:rsidP="00265A4E">
      <w:pPr>
        <w:jc w:val="both"/>
        <w:rPr>
          <w:szCs w:val="26"/>
        </w:rPr>
      </w:pPr>
    </w:p>
    <w:p w:rsidR="00265A4E" w:rsidRDefault="00265A4E" w:rsidP="00265A4E">
      <w:pPr>
        <w:jc w:val="both"/>
        <w:rPr>
          <w:szCs w:val="26"/>
        </w:rPr>
      </w:pPr>
      <w:r>
        <w:rPr>
          <w:szCs w:val="26"/>
        </w:rPr>
        <w:tab/>
      </w:r>
      <w:r w:rsidR="00827152" w:rsidRPr="00DF0A66">
        <w:rPr>
          <w:szCs w:val="26"/>
        </w:rPr>
        <w:t xml:space="preserve">1. </w:t>
      </w:r>
      <w:r w:rsidR="00903EC1">
        <w:rPr>
          <w:szCs w:val="26"/>
        </w:rPr>
        <w:t>Настоящий Порядок</w:t>
      </w:r>
      <w:r>
        <w:rPr>
          <w:szCs w:val="26"/>
        </w:rPr>
        <w:t xml:space="preserve"> определяет правила распределения и предоставления субсидий </w:t>
      </w:r>
      <w:r w:rsidR="00827152" w:rsidRPr="00DF0A66">
        <w:rPr>
          <w:szCs w:val="26"/>
        </w:rPr>
        <w:t>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(далее –</w:t>
      </w:r>
      <w:r>
        <w:rPr>
          <w:szCs w:val="26"/>
        </w:rPr>
        <w:t xml:space="preserve"> субсидии</w:t>
      </w:r>
      <w:r w:rsidR="00740557">
        <w:rPr>
          <w:szCs w:val="26"/>
        </w:rPr>
        <w:t>, Порядок</w:t>
      </w:r>
      <w:r>
        <w:rPr>
          <w:szCs w:val="26"/>
        </w:rPr>
        <w:t>).</w:t>
      </w:r>
    </w:p>
    <w:p w:rsidR="00AC3C3D" w:rsidRDefault="00AC3C3D" w:rsidP="004672E4">
      <w:pPr>
        <w:ind w:firstLine="540"/>
        <w:jc w:val="both"/>
        <w:rPr>
          <w:szCs w:val="26"/>
        </w:rPr>
      </w:pPr>
    </w:p>
    <w:p w:rsidR="004672E4" w:rsidRDefault="00A927AC" w:rsidP="004672E4">
      <w:pPr>
        <w:ind w:firstLine="540"/>
        <w:jc w:val="both"/>
        <w:rPr>
          <w:szCs w:val="26"/>
        </w:rPr>
      </w:pPr>
      <w:r w:rsidRPr="00DF0A66">
        <w:rPr>
          <w:szCs w:val="26"/>
        </w:rPr>
        <w:t xml:space="preserve">2. </w:t>
      </w:r>
      <w:r w:rsidR="004672E4">
        <w:rPr>
          <w:szCs w:val="26"/>
        </w:rPr>
        <w:t>Целевое назначение субсидий</w:t>
      </w:r>
      <w:r w:rsidR="00265A4E">
        <w:rPr>
          <w:szCs w:val="26"/>
        </w:rPr>
        <w:t xml:space="preserve"> </w:t>
      </w:r>
    </w:p>
    <w:p w:rsidR="004672E4" w:rsidRPr="006C4340" w:rsidRDefault="00544A2D" w:rsidP="006C4340">
      <w:pPr>
        <w:ind w:firstLine="540"/>
        <w:jc w:val="both"/>
        <w:rPr>
          <w:rFonts w:ascii="Verdana" w:hAnsi="Verdana"/>
          <w:szCs w:val="26"/>
        </w:rPr>
      </w:pPr>
      <w:r w:rsidRPr="006C4340">
        <w:rPr>
          <w:szCs w:val="26"/>
        </w:rPr>
        <w:t xml:space="preserve">Субсидии предоставляются </w:t>
      </w:r>
      <w:r w:rsidR="006C4340">
        <w:rPr>
          <w:szCs w:val="26"/>
        </w:rPr>
        <w:t xml:space="preserve">в рамках непрограммных направлений деятельности органов местного самоуправления Фурмановского муниципального района </w:t>
      </w:r>
      <w:r w:rsidR="006C4340" w:rsidRPr="006C4340">
        <w:rPr>
          <w:szCs w:val="26"/>
        </w:rPr>
        <w:t>в целях оказания финансовой поддержки выполнения органами местного самоуправления поселений полномочий по вопросам местного значения</w:t>
      </w:r>
      <w:r w:rsidRPr="006C4340">
        <w:rPr>
          <w:szCs w:val="26"/>
        </w:rPr>
        <w:t>, установленны</w:t>
      </w:r>
      <w:r w:rsidR="00D47906" w:rsidRPr="006C4340">
        <w:rPr>
          <w:szCs w:val="26"/>
        </w:rPr>
        <w:t>х</w:t>
      </w:r>
      <w:r w:rsidRPr="006C4340">
        <w:rPr>
          <w:szCs w:val="26"/>
        </w:rPr>
        <w:t xml:space="preserve"> законодательством Российской Федерации.</w:t>
      </w:r>
    </w:p>
    <w:p w:rsidR="00D47906" w:rsidRDefault="00D47906" w:rsidP="00D47906">
      <w:pPr>
        <w:jc w:val="both"/>
        <w:rPr>
          <w:szCs w:val="26"/>
        </w:rPr>
      </w:pPr>
    </w:p>
    <w:p w:rsidR="00D47906" w:rsidRDefault="00D47906" w:rsidP="00D47906">
      <w:pPr>
        <w:jc w:val="both"/>
        <w:rPr>
          <w:szCs w:val="26"/>
        </w:rPr>
      </w:pPr>
      <w:r>
        <w:rPr>
          <w:szCs w:val="26"/>
        </w:rPr>
        <w:tab/>
      </w:r>
      <w:r w:rsidR="004672E4">
        <w:rPr>
          <w:szCs w:val="26"/>
        </w:rPr>
        <w:t>3. Условия предоставления субсидий</w:t>
      </w:r>
      <w:r>
        <w:rPr>
          <w:szCs w:val="26"/>
        </w:rPr>
        <w:t>: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1) наличие правов</w:t>
      </w:r>
      <w:r w:rsidR="006C4340">
        <w:rPr>
          <w:szCs w:val="26"/>
        </w:rPr>
        <w:t>ого</w:t>
      </w:r>
      <w:r>
        <w:rPr>
          <w:szCs w:val="26"/>
        </w:rPr>
        <w:t xml:space="preserve"> акт</w:t>
      </w:r>
      <w:r w:rsidR="006C4340">
        <w:rPr>
          <w:szCs w:val="26"/>
        </w:rPr>
        <w:t>а</w:t>
      </w:r>
      <w:r>
        <w:rPr>
          <w:szCs w:val="26"/>
        </w:rPr>
        <w:t xml:space="preserve"> </w:t>
      </w:r>
      <w:r w:rsidR="006C4340">
        <w:rPr>
          <w:szCs w:val="26"/>
        </w:rPr>
        <w:t>поселения, утверждающего</w:t>
      </w:r>
      <w:r>
        <w:rPr>
          <w:szCs w:val="26"/>
        </w:rPr>
        <w:t xml:space="preserve"> перечень мероприятий, в целях софинансирования которых предоставляется субсидия;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2) наличие в бюджете поселения бюджетных ассигнований на исполнение расходного обязательства поселения, софинансирование которого осуществляется из бюджета Фурмановского муниципального района.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Доля расходов бюджета Фурмановского муниципального района в финансовом обеспечении расходных обязательств</w:t>
      </w:r>
      <w:r w:rsidR="00740557">
        <w:rPr>
          <w:szCs w:val="26"/>
        </w:rPr>
        <w:t xml:space="preserve"> (мероприятий)</w:t>
      </w:r>
      <w:r>
        <w:rPr>
          <w:szCs w:val="26"/>
        </w:rPr>
        <w:t xml:space="preserve">, предусмотренных пунктом </w:t>
      </w:r>
      <w:r w:rsidR="00F57AE2">
        <w:rPr>
          <w:szCs w:val="26"/>
        </w:rPr>
        <w:t>6</w:t>
      </w:r>
      <w:r>
        <w:rPr>
          <w:szCs w:val="26"/>
        </w:rPr>
        <w:t xml:space="preserve"> настоящего Порядка, не должна превышать 99%.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3) заключение соглашения о предоставлении субсидии</w:t>
      </w:r>
      <w:r w:rsidR="00AC3C3D">
        <w:rPr>
          <w:szCs w:val="26"/>
        </w:rPr>
        <w:t xml:space="preserve"> по типовой форме, утвержденной постановлением администрации Фурмановского муниципального района.</w:t>
      </w:r>
    </w:p>
    <w:p w:rsidR="00B03DE2" w:rsidRDefault="00B03DE2" w:rsidP="00D47906">
      <w:pPr>
        <w:ind w:firstLine="720"/>
        <w:jc w:val="both"/>
        <w:rPr>
          <w:szCs w:val="26"/>
        </w:rPr>
      </w:pPr>
      <w:r>
        <w:rPr>
          <w:szCs w:val="26"/>
        </w:rPr>
        <w:t>4) соблюдение органами местного самоуправления поселений бюджетного и налогового законодательства Российской Федерации, нормативных правовых актов Ивановской области и Фурмановского муниципального района.</w:t>
      </w:r>
    </w:p>
    <w:p w:rsidR="004672E4" w:rsidRDefault="004672E4" w:rsidP="00A927AC">
      <w:pPr>
        <w:ind w:firstLine="540"/>
        <w:jc w:val="both"/>
        <w:rPr>
          <w:szCs w:val="26"/>
        </w:rPr>
      </w:pPr>
    </w:p>
    <w:p w:rsidR="004672E4" w:rsidRDefault="004672E4" w:rsidP="00A927AC">
      <w:pPr>
        <w:ind w:firstLine="540"/>
        <w:jc w:val="both"/>
        <w:rPr>
          <w:szCs w:val="26"/>
        </w:rPr>
      </w:pPr>
      <w:r>
        <w:rPr>
          <w:szCs w:val="26"/>
        </w:rPr>
        <w:t>4. Критерии отбора поселений для предоставления субсидий:</w:t>
      </w:r>
    </w:p>
    <w:p w:rsidR="004672E4" w:rsidRDefault="004672E4" w:rsidP="004672E4">
      <w:pPr>
        <w:ind w:firstLine="540"/>
        <w:jc w:val="both"/>
        <w:rPr>
          <w:szCs w:val="26"/>
        </w:rPr>
      </w:pPr>
      <w:r>
        <w:rPr>
          <w:szCs w:val="26"/>
        </w:rPr>
        <w:t>1) численность населения, проживающего на территории поселения, в диапазоне от 1300 до 2000 человек по состоянию на 1 января текущего финансового года по данным территориального органа Федеральной службы государственной статистики;</w:t>
      </w:r>
    </w:p>
    <w:p w:rsidR="004672E4" w:rsidRDefault="004672E4" w:rsidP="004672E4">
      <w:pPr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2) наличие в </w:t>
      </w:r>
      <w:r w:rsidR="00CD2294">
        <w:rPr>
          <w:szCs w:val="26"/>
        </w:rPr>
        <w:t xml:space="preserve">муниципальной </w:t>
      </w:r>
      <w:r>
        <w:rPr>
          <w:szCs w:val="26"/>
        </w:rPr>
        <w:t xml:space="preserve">собственности поселения теплоисточников, </w:t>
      </w:r>
      <w:proofErr w:type="gramStart"/>
      <w:r>
        <w:rPr>
          <w:szCs w:val="26"/>
        </w:rPr>
        <w:t>работающих</w:t>
      </w:r>
      <w:proofErr w:type="gramEnd"/>
      <w:r>
        <w:rPr>
          <w:szCs w:val="26"/>
        </w:rPr>
        <w:t xml:space="preserve"> на электроэнергии (электрокотлов).</w:t>
      </w:r>
    </w:p>
    <w:p w:rsidR="004672E4" w:rsidRDefault="004672E4" w:rsidP="00A927AC">
      <w:pPr>
        <w:ind w:firstLine="540"/>
        <w:jc w:val="both"/>
        <w:rPr>
          <w:szCs w:val="26"/>
        </w:rPr>
      </w:pPr>
    </w:p>
    <w:p w:rsidR="004672E4" w:rsidRDefault="004672E4" w:rsidP="00A927AC">
      <w:pPr>
        <w:ind w:firstLine="540"/>
        <w:jc w:val="both"/>
        <w:rPr>
          <w:szCs w:val="26"/>
        </w:rPr>
      </w:pPr>
      <w:r>
        <w:rPr>
          <w:szCs w:val="26"/>
        </w:rPr>
        <w:t>5. Методика распределения субсидий</w:t>
      </w:r>
    </w:p>
    <w:p w:rsidR="00A927AC" w:rsidRPr="00DF0A66" w:rsidRDefault="00A927AC" w:rsidP="00A927AC">
      <w:pPr>
        <w:ind w:firstLine="540"/>
        <w:jc w:val="both"/>
        <w:rPr>
          <w:szCs w:val="26"/>
        </w:rPr>
      </w:pPr>
      <w:r w:rsidRPr="00DF0A66">
        <w:rPr>
          <w:szCs w:val="26"/>
        </w:rPr>
        <w:t>Размер межбюджетных трансфертов сельским поселениям рассчитывается следующим образом:</w:t>
      </w:r>
    </w:p>
    <w:p w:rsidR="00A927AC" w:rsidRDefault="00A927AC" w:rsidP="00A927AC">
      <w:pPr>
        <w:jc w:val="both"/>
        <w:rPr>
          <w:szCs w:val="26"/>
        </w:rPr>
      </w:pPr>
      <w:r w:rsidRPr="00DF0A66">
        <w:rPr>
          <w:szCs w:val="26"/>
        </w:rPr>
        <w:tab/>
      </w:r>
    </w:p>
    <w:p w:rsidR="00A927AC" w:rsidRPr="00D41FD3" w:rsidRDefault="00265A4E" w:rsidP="00A927AC">
      <w:pPr>
        <w:ind w:firstLine="720"/>
        <w:jc w:val="both"/>
        <w:rPr>
          <w:szCs w:val="26"/>
        </w:rPr>
      </w:pPr>
      <w:r>
        <w:rPr>
          <w:szCs w:val="26"/>
        </w:rPr>
        <w:t>С</w:t>
      </w:r>
      <w:r w:rsidR="00A927AC" w:rsidRPr="00D41FD3">
        <w:rPr>
          <w:szCs w:val="26"/>
        </w:rPr>
        <w:t xml:space="preserve"> = </w:t>
      </w:r>
      <w:proofErr w:type="spellStart"/>
      <w:proofErr w:type="gramStart"/>
      <w:r>
        <w:rPr>
          <w:szCs w:val="26"/>
        </w:rPr>
        <w:t>С</w:t>
      </w:r>
      <w:r w:rsidR="00A927AC" w:rsidRPr="00D41FD3">
        <w:rPr>
          <w:szCs w:val="26"/>
        </w:rPr>
        <w:t>б</w:t>
      </w:r>
      <w:proofErr w:type="spellEnd"/>
      <w:proofErr w:type="gramEnd"/>
      <w:r w:rsidR="00A927AC" w:rsidRPr="00D41FD3">
        <w:rPr>
          <w:szCs w:val="26"/>
        </w:rPr>
        <w:t xml:space="preserve"> + </w:t>
      </w:r>
      <w:proofErr w:type="spellStart"/>
      <w:r>
        <w:rPr>
          <w:szCs w:val="26"/>
        </w:rPr>
        <w:t>С</w:t>
      </w:r>
      <w:r w:rsidR="00A927AC" w:rsidRPr="00D41FD3">
        <w:rPr>
          <w:szCs w:val="26"/>
        </w:rPr>
        <w:t>п</w:t>
      </w:r>
      <w:proofErr w:type="spellEnd"/>
      <w:r w:rsidR="00A927AC" w:rsidRPr="00D41FD3">
        <w:rPr>
          <w:szCs w:val="26"/>
        </w:rPr>
        <w:t>, где:</w:t>
      </w:r>
    </w:p>
    <w:p w:rsidR="00A927AC" w:rsidRDefault="00A927AC" w:rsidP="00A927AC">
      <w:pPr>
        <w:jc w:val="both"/>
        <w:rPr>
          <w:sz w:val="28"/>
          <w:szCs w:val="26"/>
        </w:rPr>
      </w:pPr>
    </w:p>
    <w:p w:rsidR="00A927AC" w:rsidRPr="00DF0A66" w:rsidRDefault="00A927AC" w:rsidP="00A927AC">
      <w:pPr>
        <w:jc w:val="both"/>
        <w:rPr>
          <w:szCs w:val="26"/>
        </w:rPr>
      </w:pPr>
      <w:r w:rsidRPr="00DF0A66">
        <w:rPr>
          <w:szCs w:val="26"/>
        </w:rPr>
        <w:tab/>
      </w:r>
      <w:r w:rsidR="00265A4E">
        <w:rPr>
          <w:szCs w:val="26"/>
        </w:rPr>
        <w:t>С</w:t>
      </w:r>
      <w:r w:rsidRPr="00DF0A66">
        <w:rPr>
          <w:szCs w:val="26"/>
        </w:rPr>
        <w:t xml:space="preserve"> – общий </w:t>
      </w:r>
      <w:r>
        <w:rPr>
          <w:szCs w:val="26"/>
        </w:rPr>
        <w:t>объём</w:t>
      </w:r>
      <w:r w:rsidRPr="00DF0A66">
        <w:rPr>
          <w:szCs w:val="26"/>
        </w:rPr>
        <w:t xml:space="preserve"> </w:t>
      </w:r>
      <w:r w:rsidR="00265A4E">
        <w:rPr>
          <w:szCs w:val="26"/>
        </w:rPr>
        <w:t>субсидий</w:t>
      </w:r>
      <w:r w:rsidRPr="00DF0A66">
        <w:rPr>
          <w:szCs w:val="26"/>
        </w:rPr>
        <w:t>, предусмотренный бюджетом Фурмановского муниципального района,</w:t>
      </w:r>
    </w:p>
    <w:p w:rsidR="00A927AC" w:rsidRPr="00DF0A66" w:rsidRDefault="00A927AC" w:rsidP="00A927AC">
      <w:pPr>
        <w:jc w:val="both"/>
        <w:rPr>
          <w:szCs w:val="26"/>
        </w:rPr>
      </w:pPr>
      <w:r>
        <w:rPr>
          <w:sz w:val="28"/>
          <w:szCs w:val="26"/>
        </w:rPr>
        <w:tab/>
      </w:r>
      <w:proofErr w:type="spellStart"/>
      <w:proofErr w:type="gramStart"/>
      <w:r w:rsidR="00265A4E">
        <w:rPr>
          <w:sz w:val="28"/>
          <w:szCs w:val="26"/>
        </w:rPr>
        <w:t>С</w:t>
      </w:r>
      <w:r>
        <w:rPr>
          <w:sz w:val="24"/>
          <w:szCs w:val="26"/>
        </w:rPr>
        <w:t>б</w:t>
      </w:r>
      <w:proofErr w:type="spellEnd"/>
      <w:proofErr w:type="gramEnd"/>
      <w:r>
        <w:rPr>
          <w:sz w:val="24"/>
          <w:szCs w:val="26"/>
        </w:rPr>
        <w:t xml:space="preserve"> </w:t>
      </w:r>
      <w:r w:rsidRPr="00DF0A66">
        <w:rPr>
          <w:szCs w:val="26"/>
        </w:rPr>
        <w:t xml:space="preserve">– </w:t>
      </w:r>
      <w:r>
        <w:rPr>
          <w:szCs w:val="26"/>
        </w:rPr>
        <w:t>объём</w:t>
      </w:r>
      <w:r w:rsidRPr="00DF0A66">
        <w:rPr>
          <w:szCs w:val="26"/>
        </w:rPr>
        <w:t xml:space="preserve"> </w:t>
      </w:r>
      <w:r w:rsidR="00265A4E">
        <w:rPr>
          <w:szCs w:val="26"/>
        </w:rPr>
        <w:t>субсидий</w:t>
      </w:r>
      <w:r>
        <w:rPr>
          <w:szCs w:val="26"/>
        </w:rPr>
        <w:t xml:space="preserve"> на осуществление мероприятий по  </w:t>
      </w:r>
      <w:r w:rsidR="009A6331">
        <w:rPr>
          <w:szCs w:val="26"/>
        </w:rPr>
        <w:t>содержанию, ремонту и устройству объектов уличного освещения</w:t>
      </w:r>
      <w:r>
        <w:rPr>
          <w:szCs w:val="26"/>
        </w:rPr>
        <w:t xml:space="preserve"> населенных пунктов поселений (далее – </w:t>
      </w:r>
      <w:r w:rsidR="00265A4E">
        <w:rPr>
          <w:szCs w:val="26"/>
        </w:rPr>
        <w:t>Субсидии</w:t>
      </w:r>
      <w:r>
        <w:rPr>
          <w:szCs w:val="26"/>
        </w:rPr>
        <w:t xml:space="preserve"> на организацию </w:t>
      </w:r>
      <w:r w:rsidR="009A6331">
        <w:rPr>
          <w:szCs w:val="26"/>
        </w:rPr>
        <w:t>освещения</w:t>
      </w:r>
      <w:r>
        <w:rPr>
          <w:szCs w:val="26"/>
        </w:rPr>
        <w:t>);</w:t>
      </w:r>
    </w:p>
    <w:p w:rsidR="00A927AC" w:rsidRDefault="00A927AC" w:rsidP="00A927AC">
      <w:pPr>
        <w:jc w:val="both"/>
        <w:rPr>
          <w:szCs w:val="26"/>
        </w:rPr>
      </w:pPr>
      <w:r>
        <w:rPr>
          <w:szCs w:val="26"/>
        </w:rPr>
        <w:tab/>
      </w:r>
      <w:proofErr w:type="spellStart"/>
      <w:r w:rsidR="00265A4E">
        <w:rPr>
          <w:szCs w:val="26"/>
        </w:rPr>
        <w:t>С</w:t>
      </w:r>
      <w:r>
        <w:rPr>
          <w:sz w:val="24"/>
          <w:szCs w:val="26"/>
        </w:rPr>
        <w:t>п</w:t>
      </w:r>
      <w:proofErr w:type="spellEnd"/>
      <w:r>
        <w:rPr>
          <w:sz w:val="24"/>
          <w:szCs w:val="26"/>
        </w:rPr>
        <w:t xml:space="preserve"> </w:t>
      </w:r>
      <w:r w:rsidRPr="00DF0A66">
        <w:rPr>
          <w:szCs w:val="26"/>
        </w:rPr>
        <w:t xml:space="preserve">– </w:t>
      </w:r>
      <w:r>
        <w:rPr>
          <w:szCs w:val="26"/>
        </w:rPr>
        <w:t>объём</w:t>
      </w:r>
      <w:r w:rsidRPr="00DF0A66">
        <w:rPr>
          <w:szCs w:val="26"/>
        </w:rPr>
        <w:t xml:space="preserve"> </w:t>
      </w:r>
      <w:r w:rsidR="00AC3C3D">
        <w:rPr>
          <w:szCs w:val="26"/>
        </w:rPr>
        <w:t>субсидии</w:t>
      </w:r>
      <w:r>
        <w:rPr>
          <w:szCs w:val="26"/>
        </w:rPr>
        <w:t xml:space="preserve"> на </w:t>
      </w:r>
      <w:r w:rsidR="00AC3C3D">
        <w:rPr>
          <w:szCs w:val="26"/>
        </w:rPr>
        <w:t>содержание муниципального имущества</w:t>
      </w:r>
      <w:r>
        <w:rPr>
          <w:szCs w:val="26"/>
        </w:rPr>
        <w:t xml:space="preserve"> поселений (далее – </w:t>
      </w:r>
      <w:r w:rsidR="00265A4E">
        <w:rPr>
          <w:szCs w:val="26"/>
        </w:rPr>
        <w:t>Субсидии</w:t>
      </w:r>
      <w:r>
        <w:rPr>
          <w:szCs w:val="26"/>
        </w:rPr>
        <w:t xml:space="preserve"> на </w:t>
      </w:r>
      <w:r w:rsidR="00CD2294">
        <w:rPr>
          <w:szCs w:val="26"/>
        </w:rPr>
        <w:t>содержание муниципального имущества</w:t>
      </w:r>
      <w:r>
        <w:rPr>
          <w:szCs w:val="26"/>
        </w:rPr>
        <w:t>);</w:t>
      </w:r>
    </w:p>
    <w:p w:rsidR="00A927AC" w:rsidRPr="00DF0A66" w:rsidRDefault="00A927AC" w:rsidP="00A927AC">
      <w:pPr>
        <w:jc w:val="both"/>
        <w:rPr>
          <w:szCs w:val="26"/>
        </w:rPr>
      </w:pPr>
    </w:p>
    <w:p w:rsidR="00A927AC" w:rsidRPr="005F7E7C" w:rsidRDefault="00265A4E" w:rsidP="005F7E7C">
      <w:pPr>
        <w:pStyle w:val="ab"/>
        <w:numPr>
          <w:ilvl w:val="0"/>
          <w:numId w:val="11"/>
        </w:numPr>
        <w:jc w:val="both"/>
        <w:rPr>
          <w:szCs w:val="26"/>
        </w:rPr>
      </w:pPr>
      <w:proofErr w:type="spellStart"/>
      <w:proofErr w:type="gramStart"/>
      <w:r w:rsidRPr="005F7E7C">
        <w:rPr>
          <w:szCs w:val="26"/>
        </w:rPr>
        <w:t>С</w:t>
      </w:r>
      <w:r w:rsidR="00A927AC" w:rsidRPr="005F7E7C">
        <w:rPr>
          <w:szCs w:val="26"/>
        </w:rPr>
        <w:t>б</w:t>
      </w:r>
      <w:proofErr w:type="spellEnd"/>
      <w:proofErr w:type="gramEnd"/>
      <w:r w:rsidR="00A927AC" w:rsidRPr="005F7E7C">
        <w:rPr>
          <w:szCs w:val="26"/>
        </w:rPr>
        <w:t xml:space="preserve"> =, </w:t>
      </w:r>
      <w:r w:rsidR="00740557" w:rsidRPr="005F7E7C">
        <w:rPr>
          <w:szCs w:val="26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6"/>
              </w:rPr>
            </m:ctrlPr>
          </m:naryPr>
          <m:sub>
            <m:r>
              <w:rPr>
                <w:rFonts w:ascii="Cambria Math" w:hAnsi="Cambria Math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Cs w:val="26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Сб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i</m:t>
            </m:r>
          </m:e>
        </m:nary>
      </m:oMath>
      <w:r w:rsidR="00740557" w:rsidRPr="005F7E7C">
        <w:rPr>
          <w:szCs w:val="26"/>
        </w:rPr>
        <w:t>, где</w:t>
      </w:r>
      <w:r w:rsidR="005F7E7C" w:rsidRPr="005F7E7C">
        <w:rPr>
          <w:szCs w:val="26"/>
        </w:rPr>
        <w:t>:</w:t>
      </w:r>
    </w:p>
    <w:p w:rsidR="005F7E7C" w:rsidRPr="005F7E7C" w:rsidRDefault="005F7E7C" w:rsidP="005F7E7C">
      <w:pPr>
        <w:ind w:left="720"/>
        <w:jc w:val="both"/>
        <w:rPr>
          <w:szCs w:val="26"/>
        </w:rPr>
      </w:pPr>
    </w:p>
    <w:p w:rsidR="00A927AC" w:rsidRDefault="00A927AC" w:rsidP="00A927AC">
      <w:pPr>
        <w:jc w:val="both"/>
        <w:rPr>
          <w:szCs w:val="26"/>
        </w:rPr>
      </w:pPr>
      <w:r>
        <w:rPr>
          <w:szCs w:val="26"/>
        </w:rPr>
        <w:tab/>
      </w:r>
      <w:proofErr w:type="spellStart"/>
      <w:r w:rsidR="00265A4E">
        <w:rPr>
          <w:szCs w:val="26"/>
        </w:rPr>
        <w:t>С</w:t>
      </w:r>
      <w:r w:rsidRPr="00D41FD3">
        <w:rPr>
          <w:szCs w:val="26"/>
        </w:rPr>
        <w:t>б</w:t>
      </w:r>
      <w:proofErr w:type="gramStart"/>
      <w:r w:rsidRPr="00D41FD3">
        <w:rPr>
          <w:szCs w:val="26"/>
          <w:lang w:val="en-US"/>
        </w:rPr>
        <w:t>i</w:t>
      </w:r>
      <w:proofErr w:type="spellEnd"/>
      <w:proofErr w:type="gramEnd"/>
      <w:r>
        <w:rPr>
          <w:szCs w:val="26"/>
        </w:rPr>
        <w:t xml:space="preserve"> – объём </w:t>
      </w:r>
      <w:r w:rsidR="00265A4E">
        <w:rPr>
          <w:szCs w:val="26"/>
        </w:rPr>
        <w:t>Субсидии</w:t>
      </w:r>
      <w:r>
        <w:rPr>
          <w:szCs w:val="26"/>
        </w:rPr>
        <w:t xml:space="preserve"> на организацию </w:t>
      </w:r>
      <w:r w:rsidR="009A6331">
        <w:rPr>
          <w:szCs w:val="26"/>
        </w:rPr>
        <w:t>освещения</w:t>
      </w:r>
      <w:r>
        <w:rPr>
          <w:szCs w:val="26"/>
        </w:rPr>
        <w:t xml:space="preserve"> </w:t>
      </w:r>
      <w:proofErr w:type="spellStart"/>
      <w:r w:rsidRPr="00DF0A66">
        <w:rPr>
          <w:szCs w:val="26"/>
          <w:lang w:val="en-US"/>
        </w:rPr>
        <w:t>i</w:t>
      </w:r>
      <w:proofErr w:type="spellEnd"/>
      <w:r w:rsidRPr="00DF0A66">
        <w:rPr>
          <w:szCs w:val="26"/>
        </w:rPr>
        <w:t>-о</w:t>
      </w:r>
      <w:r>
        <w:rPr>
          <w:szCs w:val="26"/>
        </w:rPr>
        <w:t>го</w:t>
      </w:r>
      <w:r w:rsidRPr="00DF0A66">
        <w:rPr>
          <w:szCs w:val="26"/>
        </w:rPr>
        <w:t xml:space="preserve"> поселени</w:t>
      </w:r>
      <w:r>
        <w:rPr>
          <w:szCs w:val="26"/>
        </w:rPr>
        <w:t>я</w:t>
      </w:r>
      <w:r w:rsidRPr="00DF0A66">
        <w:rPr>
          <w:szCs w:val="26"/>
        </w:rPr>
        <w:t xml:space="preserve"> Фурмановского муниципального района, </w:t>
      </w:r>
    </w:p>
    <w:p w:rsidR="00740557" w:rsidRPr="00740557" w:rsidRDefault="00740557" w:rsidP="00A927AC">
      <w:pPr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  <w:lang w:val="en-US"/>
        </w:rPr>
        <w:t>n</w:t>
      </w:r>
      <w:r w:rsidRPr="00740557">
        <w:rPr>
          <w:szCs w:val="26"/>
        </w:rPr>
        <w:t xml:space="preserve"> </w:t>
      </w:r>
      <w:r>
        <w:rPr>
          <w:szCs w:val="26"/>
        </w:rPr>
        <w:t xml:space="preserve">– </w:t>
      </w:r>
      <w:proofErr w:type="gramStart"/>
      <w:r>
        <w:rPr>
          <w:szCs w:val="26"/>
        </w:rPr>
        <w:t>количество</w:t>
      </w:r>
      <w:proofErr w:type="gramEnd"/>
      <w:r>
        <w:rPr>
          <w:szCs w:val="26"/>
        </w:rPr>
        <w:t xml:space="preserve"> поселений Фурмановского муниципального района, </w:t>
      </w:r>
      <w:r w:rsidR="005F7E7C">
        <w:rPr>
          <w:szCs w:val="26"/>
        </w:rPr>
        <w:t xml:space="preserve">соответствующих критериям отбора поселений для предоставления субсидий; </w:t>
      </w:r>
    </w:p>
    <w:p w:rsidR="005F7E7C" w:rsidRDefault="005F7E7C" w:rsidP="005F7E7C">
      <w:pPr>
        <w:ind w:left="720"/>
        <w:jc w:val="both"/>
        <w:rPr>
          <w:szCs w:val="26"/>
        </w:rPr>
      </w:pPr>
    </w:p>
    <w:p w:rsidR="00A927AC" w:rsidRPr="005F7E7C" w:rsidRDefault="00265A4E" w:rsidP="005F7E7C">
      <w:pPr>
        <w:pStyle w:val="ab"/>
        <w:numPr>
          <w:ilvl w:val="0"/>
          <w:numId w:val="11"/>
        </w:numPr>
        <w:jc w:val="both"/>
        <w:rPr>
          <w:szCs w:val="26"/>
        </w:rPr>
      </w:pPr>
      <w:proofErr w:type="spellStart"/>
      <w:r w:rsidRPr="005F7E7C">
        <w:rPr>
          <w:szCs w:val="26"/>
        </w:rPr>
        <w:t>С</w:t>
      </w:r>
      <w:r w:rsidR="00A927AC" w:rsidRPr="005F7E7C">
        <w:rPr>
          <w:szCs w:val="26"/>
        </w:rPr>
        <w:t>п</w:t>
      </w:r>
      <w:proofErr w:type="spellEnd"/>
      <w:r w:rsidR="00A927AC" w:rsidRPr="005F7E7C">
        <w:rPr>
          <w:szCs w:val="26"/>
          <w:vertAlign w:val="subscript"/>
        </w:rPr>
        <w:t xml:space="preserve"> </w:t>
      </w:r>
      <w:r w:rsidR="00A927AC" w:rsidRPr="005F7E7C">
        <w:rPr>
          <w:szCs w:val="26"/>
        </w:rPr>
        <w:t>=</w:t>
      </w:r>
      <w:r w:rsidR="005F7E7C" w:rsidRPr="005F7E7C">
        <w:rPr>
          <w:szCs w:val="26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6"/>
              </w:rPr>
            </m:ctrlPr>
          </m:naryPr>
          <m:sub>
            <m:r>
              <w:rPr>
                <w:rFonts w:ascii="Cambria Math" w:hAnsi="Cambria Math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Cs w:val="26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Сп</m:t>
            </m:r>
            <m:r>
              <m:rPr>
                <m:sty m:val="p"/>
              </m:rPr>
              <w:rPr>
                <w:rFonts w:ascii="Cambria Math" w:hAnsi="Cambria Math"/>
                <w:szCs w:val="26"/>
                <w:vertAlign w:val="subscript"/>
                <w:lang w:val="en-US"/>
              </w:rPr>
              <m:t>i</m:t>
            </m:r>
          </m:e>
        </m:nary>
      </m:oMath>
      <w:r w:rsidR="00A927AC" w:rsidRPr="005F7E7C">
        <w:rPr>
          <w:szCs w:val="26"/>
        </w:rPr>
        <w:t>, где</w:t>
      </w:r>
      <w:r w:rsidR="005F7E7C" w:rsidRPr="005F7E7C">
        <w:rPr>
          <w:szCs w:val="26"/>
        </w:rPr>
        <w:t>:</w:t>
      </w:r>
    </w:p>
    <w:p w:rsidR="005F7E7C" w:rsidRPr="005F7E7C" w:rsidRDefault="005F7E7C" w:rsidP="005F7E7C">
      <w:pPr>
        <w:ind w:left="720"/>
        <w:jc w:val="both"/>
        <w:rPr>
          <w:szCs w:val="26"/>
        </w:rPr>
      </w:pPr>
    </w:p>
    <w:p w:rsidR="00A927AC" w:rsidRPr="00DF0A66" w:rsidRDefault="00A927AC" w:rsidP="00A927AC">
      <w:pPr>
        <w:jc w:val="both"/>
        <w:rPr>
          <w:szCs w:val="26"/>
        </w:rPr>
      </w:pPr>
      <w:r w:rsidRPr="00DF0A66">
        <w:rPr>
          <w:szCs w:val="26"/>
        </w:rPr>
        <w:tab/>
      </w:r>
      <w:proofErr w:type="spellStart"/>
      <w:r w:rsidR="00265A4E">
        <w:rPr>
          <w:szCs w:val="26"/>
        </w:rPr>
        <w:t>С</w:t>
      </w:r>
      <w:r>
        <w:rPr>
          <w:szCs w:val="26"/>
        </w:rPr>
        <w:t>п</w:t>
      </w:r>
      <w:proofErr w:type="gramStart"/>
      <w:r w:rsidRPr="00DF0A66">
        <w:rPr>
          <w:szCs w:val="26"/>
          <w:vertAlign w:val="subscript"/>
          <w:lang w:val="en-US"/>
        </w:rPr>
        <w:t>i</w:t>
      </w:r>
      <w:proofErr w:type="spellEnd"/>
      <w:proofErr w:type="gramEnd"/>
      <w:r w:rsidRPr="00DF0A66">
        <w:rPr>
          <w:szCs w:val="26"/>
          <w:vertAlign w:val="subscript"/>
        </w:rPr>
        <w:t xml:space="preserve"> </w:t>
      </w:r>
      <w:r w:rsidRPr="00DF0A66">
        <w:rPr>
          <w:szCs w:val="26"/>
        </w:rPr>
        <w:t xml:space="preserve">– </w:t>
      </w:r>
      <w:r>
        <w:rPr>
          <w:szCs w:val="26"/>
        </w:rPr>
        <w:t>размер</w:t>
      </w:r>
      <w:r w:rsidRPr="00DF0A66">
        <w:rPr>
          <w:szCs w:val="26"/>
        </w:rPr>
        <w:t xml:space="preserve"> </w:t>
      </w:r>
      <w:r w:rsidR="00265A4E">
        <w:rPr>
          <w:szCs w:val="26"/>
        </w:rPr>
        <w:t>Субсидии</w:t>
      </w:r>
      <w:r>
        <w:rPr>
          <w:szCs w:val="26"/>
        </w:rPr>
        <w:t xml:space="preserve"> на </w:t>
      </w:r>
      <w:r w:rsidR="00AC3C3D">
        <w:rPr>
          <w:szCs w:val="26"/>
        </w:rPr>
        <w:t xml:space="preserve">содержание муниципального имущества </w:t>
      </w:r>
      <w:proofErr w:type="spellStart"/>
      <w:r w:rsidRPr="00DF0A66">
        <w:rPr>
          <w:szCs w:val="26"/>
          <w:lang w:val="en-US"/>
        </w:rPr>
        <w:t>i</w:t>
      </w:r>
      <w:proofErr w:type="spellEnd"/>
      <w:r w:rsidRPr="00DF0A66">
        <w:rPr>
          <w:szCs w:val="26"/>
        </w:rPr>
        <w:t>-</w:t>
      </w:r>
      <w:proofErr w:type="spellStart"/>
      <w:r w:rsidRPr="00DF0A66">
        <w:rPr>
          <w:szCs w:val="26"/>
        </w:rPr>
        <w:t>ому</w:t>
      </w:r>
      <w:proofErr w:type="spellEnd"/>
      <w:r w:rsidRPr="00DF0A66">
        <w:rPr>
          <w:szCs w:val="26"/>
        </w:rPr>
        <w:t xml:space="preserve"> поселению Фурма</w:t>
      </w:r>
      <w:r w:rsidR="005F7E7C">
        <w:rPr>
          <w:szCs w:val="26"/>
        </w:rPr>
        <w:t>новского муниципального района.</w:t>
      </w:r>
    </w:p>
    <w:p w:rsidR="00544A2D" w:rsidRDefault="00544A2D" w:rsidP="00A927AC">
      <w:pPr>
        <w:jc w:val="both"/>
        <w:rPr>
          <w:szCs w:val="26"/>
        </w:rPr>
      </w:pPr>
    </w:p>
    <w:p w:rsidR="004672E4" w:rsidRDefault="00F57AE2" w:rsidP="00544A2D">
      <w:pPr>
        <w:ind w:firstLine="540"/>
        <w:jc w:val="both"/>
        <w:rPr>
          <w:szCs w:val="26"/>
        </w:rPr>
      </w:pPr>
      <w:r>
        <w:rPr>
          <w:szCs w:val="26"/>
        </w:rPr>
        <w:t>6</w:t>
      </w:r>
      <w:r w:rsidR="00827152" w:rsidRPr="00DF0A66">
        <w:rPr>
          <w:szCs w:val="26"/>
        </w:rPr>
        <w:t xml:space="preserve">. </w:t>
      </w:r>
      <w:r w:rsidR="004672E4">
        <w:rPr>
          <w:szCs w:val="26"/>
        </w:rPr>
        <w:t>Перечень мероприятий, на реализацию которых предоставляется субсидия</w:t>
      </w:r>
    </w:p>
    <w:p w:rsidR="00544A2D" w:rsidRDefault="00544A2D" w:rsidP="004672E4">
      <w:pPr>
        <w:ind w:firstLine="540"/>
        <w:jc w:val="both"/>
        <w:rPr>
          <w:szCs w:val="26"/>
        </w:rPr>
      </w:pPr>
    </w:p>
    <w:p w:rsidR="004672E4" w:rsidRPr="00D2707A" w:rsidRDefault="00544A2D" w:rsidP="004672E4">
      <w:pPr>
        <w:ind w:firstLine="540"/>
        <w:jc w:val="both"/>
        <w:rPr>
          <w:szCs w:val="26"/>
        </w:rPr>
      </w:pPr>
      <w:r>
        <w:rPr>
          <w:szCs w:val="26"/>
        </w:rPr>
        <w:t>П</w:t>
      </w:r>
      <w:r w:rsidR="004672E4" w:rsidRPr="00D2707A">
        <w:rPr>
          <w:szCs w:val="26"/>
        </w:rPr>
        <w:t>оселения Фурмановского муниципального района вправе осущес</w:t>
      </w:r>
      <w:r>
        <w:rPr>
          <w:szCs w:val="26"/>
        </w:rPr>
        <w:t>твлять расходы за счет</w:t>
      </w:r>
      <w:r w:rsidR="004672E4" w:rsidRPr="00D2707A">
        <w:rPr>
          <w:szCs w:val="26"/>
        </w:rPr>
        <w:t xml:space="preserve"> </w:t>
      </w:r>
      <w:r>
        <w:rPr>
          <w:szCs w:val="26"/>
        </w:rPr>
        <w:t>субсидии</w:t>
      </w:r>
      <w:r w:rsidR="004672E4" w:rsidRPr="00D2707A">
        <w:rPr>
          <w:szCs w:val="26"/>
        </w:rPr>
        <w:t>:</w:t>
      </w:r>
    </w:p>
    <w:p w:rsidR="004672E4" w:rsidRPr="00D2707A" w:rsidRDefault="004672E4" w:rsidP="004672E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D2707A">
        <w:rPr>
          <w:szCs w:val="26"/>
        </w:rPr>
        <w:t xml:space="preserve">- на </w:t>
      </w:r>
      <w:r>
        <w:rPr>
          <w:szCs w:val="26"/>
        </w:rPr>
        <w:t xml:space="preserve">осуществление мероприятий по  </w:t>
      </w:r>
      <w:r w:rsidR="009A6331">
        <w:rPr>
          <w:szCs w:val="26"/>
        </w:rPr>
        <w:t>содержанию, ремонту и устройству объектов уличного освещения населенных пунктов поселений</w:t>
      </w:r>
      <w:r w:rsidRPr="00D2707A">
        <w:rPr>
          <w:szCs w:val="26"/>
        </w:rPr>
        <w:t>;</w:t>
      </w:r>
    </w:p>
    <w:p w:rsidR="004672E4" w:rsidRDefault="004672E4" w:rsidP="00544A2D">
      <w:pPr>
        <w:ind w:firstLine="540"/>
        <w:jc w:val="both"/>
        <w:rPr>
          <w:szCs w:val="26"/>
        </w:rPr>
      </w:pPr>
      <w:r w:rsidRPr="00D2707A">
        <w:rPr>
          <w:szCs w:val="26"/>
        </w:rPr>
        <w:t xml:space="preserve">- на </w:t>
      </w:r>
      <w:r w:rsidR="00544A2D">
        <w:rPr>
          <w:szCs w:val="26"/>
        </w:rPr>
        <w:t>содержание муниципального имущества</w:t>
      </w:r>
      <w:r w:rsidRPr="00D2707A">
        <w:rPr>
          <w:szCs w:val="26"/>
        </w:rPr>
        <w:t xml:space="preserve"> поселений</w:t>
      </w:r>
      <w:r w:rsidR="00544A2D">
        <w:rPr>
          <w:szCs w:val="26"/>
        </w:rPr>
        <w:t>.</w:t>
      </w:r>
    </w:p>
    <w:p w:rsidR="006C4340" w:rsidRDefault="004535B2" w:rsidP="006C4340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В целях выделения субсидий, предусмотренных настоящим Порядком, и</w:t>
      </w:r>
      <w:r w:rsidRPr="00D2707A">
        <w:rPr>
          <w:szCs w:val="26"/>
        </w:rPr>
        <w:t xml:space="preserve">сполнительные органы местного самоуправления </w:t>
      </w:r>
      <w:r>
        <w:rPr>
          <w:szCs w:val="26"/>
        </w:rPr>
        <w:t>поселений направляют в администрацию Фурмановского муниципального района мотивированное обращение о выделении бюджетных ассигнований с приложением подтверждающих документов и (или) расчетов.</w:t>
      </w:r>
    </w:p>
    <w:p w:rsidR="004535B2" w:rsidRDefault="004535B2" w:rsidP="006C4340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340" w:rsidRDefault="00F57AE2" w:rsidP="006C4340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7</w:t>
      </w:r>
      <w:r w:rsidR="006C4340" w:rsidRPr="00D2707A">
        <w:rPr>
          <w:szCs w:val="26"/>
        </w:rPr>
        <w:t xml:space="preserve">. Исполнительные органы местного самоуправления поселений ежеквартально не позднее 5 числа месяца, следующего за отчётным кварталом, представляют </w:t>
      </w:r>
      <w:r w:rsidR="006C4340">
        <w:rPr>
          <w:szCs w:val="26"/>
        </w:rPr>
        <w:t>главному распорядителю средств бюджета Фурмановского муниципального района</w:t>
      </w:r>
      <w:r w:rsidR="006C4340" w:rsidRPr="00D2707A">
        <w:rPr>
          <w:szCs w:val="26"/>
        </w:rPr>
        <w:t xml:space="preserve"> отчет об использовании предоставленных </w:t>
      </w:r>
      <w:r w:rsidR="006C4340">
        <w:rPr>
          <w:szCs w:val="26"/>
        </w:rPr>
        <w:t>субсидий</w:t>
      </w:r>
      <w:r w:rsidR="006C4340" w:rsidRPr="00D2707A">
        <w:rPr>
          <w:szCs w:val="26"/>
        </w:rPr>
        <w:t xml:space="preserve"> по форме</w:t>
      </w:r>
      <w:r w:rsidR="009A6331">
        <w:rPr>
          <w:szCs w:val="26"/>
        </w:rPr>
        <w:t xml:space="preserve"> Приложения к Соглашению о предоставлении субсидии бюджету поселения</w:t>
      </w:r>
      <w:r w:rsidR="006C4340" w:rsidRPr="00D2707A">
        <w:rPr>
          <w:szCs w:val="26"/>
        </w:rPr>
        <w:t xml:space="preserve">. </w:t>
      </w:r>
    </w:p>
    <w:p w:rsidR="00117CA1" w:rsidRDefault="00F57AE2" w:rsidP="00117CA1">
      <w:pPr>
        <w:ind w:firstLine="540"/>
        <w:jc w:val="both"/>
        <w:rPr>
          <w:szCs w:val="26"/>
        </w:rPr>
      </w:pPr>
      <w:r>
        <w:rPr>
          <w:szCs w:val="26"/>
        </w:rPr>
        <w:lastRenderedPageBreak/>
        <w:t>8</w:t>
      </w:r>
      <w:r w:rsidR="00117CA1" w:rsidRPr="00B03DE2">
        <w:rPr>
          <w:szCs w:val="26"/>
        </w:rPr>
        <w:t xml:space="preserve">. </w:t>
      </w:r>
      <w:proofErr w:type="gramStart"/>
      <w:r w:rsidR="00117CA1" w:rsidRPr="00B03DE2">
        <w:rPr>
          <w:szCs w:val="26"/>
        </w:rPr>
        <w:t xml:space="preserve">В случае если </w:t>
      </w:r>
      <w:r w:rsidR="005F7E7C">
        <w:rPr>
          <w:szCs w:val="26"/>
        </w:rPr>
        <w:t xml:space="preserve">органом местного самоуправления </w:t>
      </w:r>
      <w:r w:rsidR="00B03DE2" w:rsidRPr="00B03DE2">
        <w:rPr>
          <w:szCs w:val="26"/>
        </w:rPr>
        <w:t>поселени</w:t>
      </w:r>
      <w:r w:rsidR="005F7E7C">
        <w:rPr>
          <w:szCs w:val="26"/>
        </w:rPr>
        <w:t>я</w:t>
      </w:r>
      <w:r w:rsidR="00117CA1" w:rsidRPr="00B03DE2">
        <w:rPr>
          <w:szCs w:val="26"/>
        </w:rPr>
        <w:t xml:space="preserve"> Фурмановского муниципального района по состоянию на 31 декабря года предоставления субсидии допущены нарушения условий расходования субсидий, предусмотренны</w:t>
      </w:r>
      <w:r w:rsidR="00B03DE2" w:rsidRPr="00B03DE2">
        <w:rPr>
          <w:szCs w:val="26"/>
        </w:rPr>
        <w:t>е</w:t>
      </w:r>
      <w:r w:rsidR="00117CA1" w:rsidRPr="00B03DE2">
        <w:rPr>
          <w:szCs w:val="26"/>
        </w:rPr>
        <w:t xml:space="preserve"> настоящим Порядком, и в срок до первой даты представления отчетности об использования субсидии в году, следующем за годом предоставления субсидии, указанные нарушения не устранены, объем средств, подлежащий возврату из бюджета поселения в бюджет Фурмановского муниципального района</w:t>
      </w:r>
      <w:proofErr w:type="gramEnd"/>
      <w:r w:rsidR="00117CA1" w:rsidRPr="00B03DE2">
        <w:rPr>
          <w:szCs w:val="26"/>
        </w:rPr>
        <w:t xml:space="preserve"> в срок до 1 мая года, следующего за годом предоставления субсидии</w:t>
      </w:r>
      <w:r w:rsidR="00B03DE2" w:rsidRPr="00B03DE2">
        <w:rPr>
          <w:szCs w:val="26"/>
        </w:rPr>
        <w:t>, составляет 0,3% суммы предоставленной бюджету поселения субсидии.</w:t>
      </w:r>
    </w:p>
    <w:p w:rsidR="00AC3C3D" w:rsidRDefault="00F57AE2" w:rsidP="004535B2">
      <w:pPr>
        <w:ind w:firstLine="540"/>
        <w:jc w:val="both"/>
        <w:rPr>
          <w:szCs w:val="26"/>
        </w:rPr>
      </w:pPr>
      <w:r>
        <w:rPr>
          <w:szCs w:val="26"/>
        </w:rPr>
        <w:t>9</w:t>
      </w:r>
      <w:r w:rsidR="004535B2" w:rsidRPr="004535B2">
        <w:rPr>
          <w:szCs w:val="26"/>
        </w:rPr>
        <w:t xml:space="preserve">. Субсидии </w:t>
      </w:r>
      <w:r w:rsidR="00AC3C3D" w:rsidRPr="004535B2">
        <w:rPr>
          <w:szCs w:val="26"/>
        </w:rPr>
        <w:t xml:space="preserve">предоставляются в пределах бюджетных ассигнований, предусмотренных </w:t>
      </w:r>
      <w:r w:rsidR="004535B2" w:rsidRPr="004535B2">
        <w:rPr>
          <w:szCs w:val="26"/>
        </w:rPr>
        <w:t xml:space="preserve">в </w:t>
      </w:r>
      <w:r w:rsidR="00AC3C3D" w:rsidRPr="004535B2">
        <w:rPr>
          <w:szCs w:val="26"/>
        </w:rPr>
        <w:t>решени</w:t>
      </w:r>
      <w:r w:rsidR="004535B2" w:rsidRPr="004535B2">
        <w:rPr>
          <w:szCs w:val="26"/>
        </w:rPr>
        <w:t>и</w:t>
      </w:r>
      <w:r w:rsidR="00AC3C3D" w:rsidRPr="004535B2">
        <w:rPr>
          <w:szCs w:val="26"/>
        </w:rPr>
        <w:t xml:space="preserve"> о бюджет</w:t>
      </w:r>
      <w:r w:rsidR="004535B2" w:rsidRPr="004535B2">
        <w:rPr>
          <w:szCs w:val="26"/>
        </w:rPr>
        <w:t>е</w:t>
      </w:r>
      <w:r w:rsidR="00AC3C3D" w:rsidRPr="004535B2">
        <w:rPr>
          <w:szCs w:val="26"/>
        </w:rPr>
        <w:t xml:space="preserve"> Фурмановского муниципального района</w:t>
      </w:r>
      <w:r w:rsidR="004535B2" w:rsidRPr="004535B2">
        <w:rPr>
          <w:szCs w:val="26"/>
        </w:rPr>
        <w:t>, и лимитов бюджетных обязательств, доведенных главному распорядителю как получателю средств бюджета Фурмановского муниципального района</w:t>
      </w:r>
      <w:r w:rsidR="00AC3C3D" w:rsidRPr="004535B2">
        <w:rPr>
          <w:szCs w:val="26"/>
        </w:rPr>
        <w:t xml:space="preserve"> на </w:t>
      </w:r>
      <w:r w:rsidR="004535B2" w:rsidRPr="004535B2">
        <w:rPr>
          <w:szCs w:val="26"/>
        </w:rPr>
        <w:t xml:space="preserve">соответствующий </w:t>
      </w:r>
      <w:r w:rsidR="00AC3C3D" w:rsidRPr="004535B2">
        <w:rPr>
          <w:szCs w:val="26"/>
        </w:rPr>
        <w:t>финансовый год.</w:t>
      </w:r>
    </w:p>
    <w:p w:rsidR="00D2707A" w:rsidRDefault="00F57AE2" w:rsidP="004535B2">
      <w:pPr>
        <w:ind w:firstLine="540"/>
        <w:jc w:val="both"/>
        <w:rPr>
          <w:szCs w:val="26"/>
        </w:rPr>
      </w:pPr>
      <w:r>
        <w:rPr>
          <w:szCs w:val="26"/>
        </w:rPr>
        <w:t>10</w:t>
      </w:r>
      <w:r w:rsidR="004535B2">
        <w:rPr>
          <w:szCs w:val="26"/>
        </w:rPr>
        <w:t xml:space="preserve">. </w:t>
      </w:r>
      <w:r w:rsidR="00D2707A" w:rsidRPr="00D2707A">
        <w:rPr>
          <w:szCs w:val="26"/>
        </w:rPr>
        <w:t>Исполнительные органы местного самоуправления поселений несут ответственность за нецелевое использование межбюджетных трансфертов и недостоверность представляемых отчетных сведений в порядке, установленном законодательством Российской Федерации</w:t>
      </w:r>
      <w:r w:rsidR="005F7E7C">
        <w:rPr>
          <w:szCs w:val="26"/>
        </w:rPr>
        <w:t xml:space="preserve"> и настоящим Порядком</w:t>
      </w:r>
      <w:r w:rsidR="00D2707A" w:rsidRPr="00D2707A">
        <w:rPr>
          <w:szCs w:val="26"/>
        </w:rPr>
        <w:t>.</w:t>
      </w:r>
    </w:p>
    <w:p w:rsidR="00D2707A" w:rsidRPr="00D2707A" w:rsidRDefault="00643160" w:rsidP="00D2707A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</w:t>
      </w:r>
      <w:r w:rsidR="00F57AE2">
        <w:rPr>
          <w:szCs w:val="26"/>
        </w:rPr>
        <w:t>1</w:t>
      </w:r>
      <w:r w:rsidR="00D2707A" w:rsidRPr="00D2707A">
        <w:rPr>
          <w:szCs w:val="26"/>
        </w:rPr>
        <w:t xml:space="preserve">. </w:t>
      </w:r>
      <w:proofErr w:type="gramStart"/>
      <w:r w:rsidR="005F7E7C">
        <w:rPr>
          <w:szCs w:val="26"/>
        </w:rPr>
        <w:t>Субсидии, н</w:t>
      </w:r>
      <w:r w:rsidR="00D2707A" w:rsidRPr="00D2707A">
        <w:rPr>
          <w:bCs/>
          <w:szCs w:val="26"/>
        </w:rPr>
        <w:t xml:space="preserve">е использованные </w:t>
      </w:r>
      <w:r w:rsidR="005F7E7C">
        <w:rPr>
          <w:bCs/>
          <w:szCs w:val="26"/>
        </w:rPr>
        <w:t>органами местного самоуправления поселений</w:t>
      </w:r>
      <w:r w:rsidR="00D2707A" w:rsidRPr="00D2707A">
        <w:rPr>
          <w:bCs/>
          <w:szCs w:val="26"/>
        </w:rPr>
        <w:t xml:space="preserve"> </w:t>
      </w:r>
      <w:r w:rsidR="005F7E7C">
        <w:rPr>
          <w:bCs/>
          <w:szCs w:val="26"/>
        </w:rPr>
        <w:t>в</w:t>
      </w:r>
      <w:r w:rsidR="00D2707A" w:rsidRPr="00D2707A">
        <w:rPr>
          <w:bCs/>
          <w:szCs w:val="26"/>
        </w:rPr>
        <w:t xml:space="preserve"> текуще</w:t>
      </w:r>
      <w:r w:rsidR="005F7E7C">
        <w:rPr>
          <w:bCs/>
          <w:szCs w:val="26"/>
        </w:rPr>
        <w:t>м</w:t>
      </w:r>
      <w:r w:rsidR="00D2707A" w:rsidRPr="00D2707A">
        <w:rPr>
          <w:bCs/>
          <w:szCs w:val="26"/>
        </w:rPr>
        <w:t xml:space="preserve"> финансово</w:t>
      </w:r>
      <w:r w:rsidR="005F7E7C">
        <w:rPr>
          <w:bCs/>
          <w:szCs w:val="26"/>
        </w:rPr>
        <w:t>м</w:t>
      </w:r>
      <w:r w:rsidR="00D2707A" w:rsidRPr="00D2707A">
        <w:rPr>
          <w:bCs/>
          <w:szCs w:val="26"/>
        </w:rPr>
        <w:t xml:space="preserve"> год</w:t>
      </w:r>
      <w:r w:rsidR="005F7E7C">
        <w:rPr>
          <w:bCs/>
          <w:szCs w:val="26"/>
        </w:rPr>
        <w:t>у</w:t>
      </w:r>
      <w:r w:rsidR="00D2707A" w:rsidRPr="00D2707A">
        <w:rPr>
          <w:bCs/>
          <w:szCs w:val="26"/>
        </w:rPr>
        <w:t xml:space="preserve">, подлежат возврату в бюджет Фурмановского муниципального района </w:t>
      </w:r>
      <w:r>
        <w:rPr>
          <w:bCs/>
          <w:szCs w:val="26"/>
        </w:rPr>
        <w:t>в установленном порядке.</w:t>
      </w:r>
      <w:proofErr w:type="gramEnd"/>
    </w:p>
    <w:p w:rsidR="00D2707A" w:rsidRPr="00D2707A" w:rsidRDefault="00D2707A" w:rsidP="00D2707A">
      <w:pPr>
        <w:autoSpaceDE w:val="0"/>
        <w:autoSpaceDN w:val="0"/>
        <w:adjustRightInd w:val="0"/>
        <w:jc w:val="both"/>
        <w:rPr>
          <w:szCs w:val="26"/>
        </w:rPr>
      </w:pPr>
    </w:p>
    <w:p w:rsidR="00DF0A66" w:rsidRPr="00DF0A66" w:rsidRDefault="00DF0A66" w:rsidP="009A6331">
      <w:pPr>
        <w:rPr>
          <w:szCs w:val="26"/>
        </w:rPr>
      </w:pPr>
    </w:p>
    <w:sectPr w:rsidR="00DF0A66" w:rsidRPr="00DF0A66" w:rsidSect="009A6331">
      <w:pgSz w:w="11906" w:h="16838" w:code="9"/>
      <w:pgMar w:top="1134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BB" w:rsidRDefault="00D307BB">
      <w:r>
        <w:separator/>
      </w:r>
    </w:p>
  </w:endnote>
  <w:endnote w:type="continuationSeparator" w:id="0">
    <w:p w:rsidR="00D307BB" w:rsidRDefault="00D3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BB" w:rsidRDefault="00D307BB">
      <w:r>
        <w:separator/>
      </w:r>
    </w:p>
  </w:footnote>
  <w:footnote w:type="continuationSeparator" w:id="0">
    <w:p w:rsidR="00D307BB" w:rsidRDefault="00D3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4" w:rsidRDefault="008854A8" w:rsidP="004375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4E4">
      <w:rPr>
        <w:rStyle w:val="a6"/>
        <w:noProof/>
      </w:rPr>
      <w:t>1</w:t>
    </w:r>
    <w:r>
      <w:rPr>
        <w:rStyle w:val="a6"/>
      </w:rPr>
      <w:fldChar w:fldCharType="end"/>
    </w:r>
  </w:p>
  <w:p w:rsidR="002F74E4" w:rsidRDefault="002F74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B6" w:rsidRPr="004375B6" w:rsidRDefault="008854A8" w:rsidP="0035051C">
    <w:pPr>
      <w:pStyle w:val="a5"/>
      <w:framePr w:wrap="around" w:vAnchor="text" w:hAnchor="margin" w:xAlign="right" w:y="1"/>
      <w:rPr>
        <w:rStyle w:val="a6"/>
        <w:sz w:val="20"/>
      </w:rPr>
    </w:pPr>
    <w:r w:rsidRPr="004375B6">
      <w:rPr>
        <w:rStyle w:val="a6"/>
        <w:sz w:val="20"/>
      </w:rPr>
      <w:fldChar w:fldCharType="begin"/>
    </w:r>
    <w:r w:rsidR="004375B6" w:rsidRPr="004375B6">
      <w:rPr>
        <w:rStyle w:val="a6"/>
        <w:sz w:val="20"/>
      </w:rPr>
      <w:instrText xml:space="preserve">PAGE  </w:instrText>
    </w:r>
    <w:r w:rsidRPr="004375B6">
      <w:rPr>
        <w:rStyle w:val="a6"/>
        <w:sz w:val="20"/>
      </w:rPr>
      <w:fldChar w:fldCharType="separate"/>
    </w:r>
    <w:r w:rsidR="00EB47C6">
      <w:rPr>
        <w:rStyle w:val="a6"/>
        <w:noProof/>
        <w:sz w:val="20"/>
      </w:rPr>
      <w:t>2</w:t>
    </w:r>
    <w:r w:rsidRPr="004375B6">
      <w:rPr>
        <w:rStyle w:val="a6"/>
        <w:sz w:val="20"/>
      </w:rPr>
      <w:fldChar w:fldCharType="end"/>
    </w:r>
  </w:p>
  <w:p w:rsidR="002F74E4" w:rsidRDefault="002F74E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62"/>
    <w:multiLevelType w:val="hybridMultilevel"/>
    <w:tmpl w:val="239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45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CC263B"/>
    <w:multiLevelType w:val="hybridMultilevel"/>
    <w:tmpl w:val="AF34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F5097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D67A5A"/>
    <w:multiLevelType w:val="hybridMultilevel"/>
    <w:tmpl w:val="8D4C4096"/>
    <w:lvl w:ilvl="0" w:tplc="F92A5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B42D8"/>
    <w:multiLevelType w:val="singleLevel"/>
    <w:tmpl w:val="97226F4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C04AF3"/>
    <w:multiLevelType w:val="hybridMultilevel"/>
    <w:tmpl w:val="40B6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F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435182"/>
    <w:multiLevelType w:val="hybridMultilevel"/>
    <w:tmpl w:val="68D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3562"/>
    <w:multiLevelType w:val="singleLevel"/>
    <w:tmpl w:val="7386725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D101C90"/>
    <w:multiLevelType w:val="multilevel"/>
    <w:tmpl w:val="B728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06"/>
    <w:rsid w:val="0001330B"/>
    <w:rsid w:val="00054E5F"/>
    <w:rsid w:val="00055056"/>
    <w:rsid w:val="00091DE8"/>
    <w:rsid w:val="000A066E"/>
    <w:rsid w:val="000B39D8"/>
    <w:rsid w:val="000B400E"/>
    <w:rsid w:val="000D1027"/>
    <w:rsid w:val="00102F16"/>
    <w:rsid w:val="00117CA1"/>
    <w:rsid w:val="00147ED2"/>
    <w:rsid w:val="001707DF"/>
    <w:rsid w:val="00174BC5"/>
    <w:rsid w:val="00182809"/>
    <w:rsid w:val="001973D8"/>
    <w:rsid w:val="001A4AA8"/>
    <w:rsid w:val="001C0BFD"/>
    <w:rsid w:val="001C487B"/>
    <w:rsid w:val="001C64AF"/>
    <w:rsid w:val="001D2168"/>
    <w:rsid w:val="001E7991"/>
    <w:rsid w:val="001F4203"/>
    <w:rsid w:val="00211044"/>
    <w:rsid w:val="002212C8"/>
    <w:rsid w:val="00230103"/>
    <w:rsid w:val="002362C4"/>
    <w:rsid w:val="00265A4E"/>
    <w:rsid w:val="002739BA"/>
    <w:rsid w:val="002776C7"/>
    <w:rsid w:val="002C1727"/>
    <w:rsid w:val="002D3583"/>
    <w:rsid w:val="002F2DB0"/>
    <w:rsid w:val="002F4CE3"/>
    <w:rsid w:val="002F74E4"/>
    <w:rsid w:val="00305341"/>
    <w:rsid w:val="0031420C"/>
    <w:rsid w:val="00325378"/>
    <w:rsid w:val="00325A16"/>
    <w:rsid w:val="00344781"/>
    <w:rsid w:val="0035051C"/>
    <w:rsid w:val="00361F45"/>
    <w:rsid w:val="0036514C"/>
    <w:rsid w:val="00371CF7"/>
    <w:rsid w:val="00397D98"/>
    <w:rsid w:val="003C2019"/>
    <w:rsid w:val="003D070C"/>
    <w:rsid w:val="003D58B7"/>
    <w:rsid w:val="003E722B"/>
    <w:rsid w:val="003F5CAE"/>
    <w:rsid w:val="004079F0"/>
    <w:rsid w:val="004375B6"/>
    <w:rsid w:val="0045150E"/>
    <w:rsid w:val="004535B2"/>
    <w:rsid w:val="004539E7"/>
    <w:rsid w:val="00456F93"/>
    <w:rsid w:val="004672E4"/>
    <w:rsid w:val="004777EF"/>
    <w:rsid w:val="0048332C"/>
    <w:rsid w:val="004873EE"/>
    <w:rsid w:val="004C21D0"/>
    <w:rsid w:val="004C5010"/>
    <w:rsid w:val="004C661C"/>
    <w:rsid w:val="004D4C9F"/>
    <w:rsid w:val="004D7A6C"/>
    <w:rsid w:val="004F7C50"/>
    <w:rsid w:val="00530D73"/>
    <w:rsid w:val="00532B8F"/>
    <w:rsid w:val="00544A2D"/>
    <w:rsid w:val="005C5BC8"/>
    <w:rsid w:val="005E30F1"/>
    <w:rsid w:val="005E6282"/>
    <w:rsid w:val="005F7E7C"/>
    <w:rsid w:val="00602C23"/>
    <w:rsid w:val="0061073B"/>
    <w:rsid w:val="006355EB"/>
    <w:rsid w:val="00643160"/>
    <w:rsid w:val="0065304D"/>
    <w:rsid w:val="006748EC"/>
    <w:rsid w:val="0069065B"/>
    <w:rsid w:val="006C4340"/>
    <w:rsid w:val="006C6DD3"/>
    <w:rsid w:val="006D357E"/>
    <w:rsid w:val="00712A08"/>
    <w:rsid w:val="00725E05"/>
    <w:rsid w:val="00740557"/>
    <w:rsid w:val="007441C5"/>
    <w:rsid w:val="0075359A"/>
    <w:rsid w:val="0075453C"/>
    <w:rsid w:val="007925BD"/>
    <w:rsid w:val="007A3A20"/>
    <w:rsid w:val="007C1A7C"/>
    <w:rsid w:val="007E2735"/>
    <w:rsid w:val="00802F96"/>
    <w:rsid w:val="00811097"/>
    <w:rsid w:val="00825096"/>
    <w:rsid w:val="008256E8"/>
    <w:rsid w:val="00827152"/>
    <w:rsid w:val="00861CDF"/>
    <w:rsid w:val="00871035"/>
    <w:rsid w:val="00880A59"/>
    <w:rsid w:val="008854A8"/>
    <w:rsid w:val="008C2A91"/>
    <w:rsid w:val="008C5316"/>
    <w:rsid w:val="008D7D06"/>
    <w:rsid w:val="008F5B3D"/>
    <w:rsid w:val="008F7882"/>
    <w:rsid w:val="00903EC1"/>
    <w:rsid w:val="009214EF"/>
    <w:rsid w:val="009269F2"/>
    <w:rsid w:val="0093055C"/>
    <w:rsid w:val="00990C61"/>
    <w:rsid w:val="009A095A"/>
    <w:rsid w:val="009A6331"/>
    <w:rsid w:val="009A6DB3"/>
    <w:rsid w:val="009C179C"/>
    <w:rsid w:val="009C4B2D"/>
    <w:rsid w:val="009C5737"/>
    <w:rsid w:val="009F43DF"/>
    <w:rsid w:val="009F7069"/>
    <w:rsid w:val="00A00587"/>
    <w:rsid w:val="00A3571F"/>
    <w:rsid w:val="00A86B55"/>
    <w:rsid w:val="00A927AC"/>
    <w:rsid w:val="00A95954"/>
    <w:rsid w:val="00AA095D"/>
    <w:rsid w:val="00AB1EA1"/>
    <w:rsid w:val="00AB6533"/>
    <w:rsid w:val="00AC3C3D"/>
    <w:rsid w:val="00AC7252"/>
    <w:rsid w:val="00AD0C94"/>
    <w:rsid w:val="00AD6CB9"/>
    <w:rsid w:val="00AE63E5"/>
    <w:rsid w:val="00AF7E12"/>
    <w:rsid w:val="00B03DE2"/>
    <w:rsid w:val="00B33332"/>
    <w:rsid w:val="00B65AE3"/>
    <w:rsid w:val="00B72D25"/>
    <w:rsid w:val="00BA4D7C"/>
    <w:rsid w:val="00BC40FC"/>
    <w:rsid w:val="00BE0C33"/>
    <w:rsid w:val="00BF566B"/>
    <w:rsid w:val="00C11404"/>
    <w:rsid w:val="00C25553"/>
    <w:rsid w:val="00C27EEE"/>
    <w:rsid w:val="00C32895"/>
    <w:rsid w:val="00C5706C"/>
    <w:rsid w:val="00CA6F77"/>
    <w:rsid w:val="00CB20BC"/>
    <w:rsid w:val="00CB34C6"/>
    <w:rsid w:val="00CB50E9"/>
    <w:rsid w:val="00CD2294"/>
    <w:rsid w:val="00CD22FE"/>
    <w:rsid w:val="00CD2439"/>
    <w:rsid w:val="00CE74B8"/>
    <w:rsid w:val="00D2707A"/>
    <w:rsid w:val="00D307BB"/>
    <w:rsid w:val="00D41FD3"/>
    <w:rsid w:val="00D47906"/>
    <w:rsid w:val="00D50F67"/>
    <w:rsid w:val="00D57244"/>
    <w:rsid w:val="00D75683"/>
    <w:rsid w:val="00D76DA0"/>
    <w:rsid w:val="00D969A3"/>
    <w:rsid w:val="00DB077A"/>
    <w:rsid w:val="00DB29B1"/>
    <w:rsid w:val="00DD1830"/>
    <w:rsid w:val="00DF0A66"/>
    <w:rsid w:val="00E11FE8"/>
    <w:rsid w:val="00E33628"/>
    <w:rsid w:val="00E60C72"/>
    <w:rsid w:val="00E63AD7"/>
    <w:rsid w:val="00E656D9"/>
    <w:rsid w:val="00E75505"/>
    <w:rsid w:val="00E85AC0"/>
    <w:rsid w:val="00E876C7"/>
    <w:rsid w:val="00EB3D89"/>
    <w:rsid w:val="00EB47C6"/>
    <w:rsid w:val="00EE2324"/>
    <w:rsid w:val="00F1063B"/>
    <w:rsid w:val="00F136FE"/>
    <w:rsid w:val="00F238AC"/>
    <w:rsid w:val="00F44DDE"/>
    <w:rsid w:val="00F57AE2"/>
    <w:rsid w:val="00F864A8"/>
    <w:rsid w:val="00F90E45"/>
    <w:rsid w:val="00FB309F"/>
    <w:rsid w:val="00FC185D"/>
    <w:rsid w:val="00FE7C5D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010"/>
    <w:rPr>
      <w:sz w:val="26"/>
    </w:rPr>
  </w:style>
  <w:style w:type="paragraph" w:styleId="1">
    <w:name w:val="heading 1"/>
    <w:basedOn w:val="a"/>
    <w:next w:val="a"/>
    <w:qFormat/>
    <w:rsid w:val="009C4B2D"/>
    <w:pPr>
      <w:keepNext/>
      <w:jc w:val="center"/>
      <w:outlineLvl w:val="0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010"/>
    <w:pPr>
      <w:jc w:val="center"/>
    </w:pPr>
    <w:rPr>
      <w:b/>
    </w:rPr>
  </w:style>
  <w:style w:type="paragraph" w:styleId="2">
    <w:name w:val="Body Text 2"/>
    <w:basedOn w:val="a"/>
    <w:rsid w:val="004C5010"/>
    <w:pPr>
      <w:jc w:val="both"/>
    </w:pPr>
  </w:style>
  <w:style w:type="paragraph" w:styleId="a5">
    <w:name w:val="header"/>
    <w:basedOn w:val="a"/>
    <w:rsid w:val="004C501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C5010"/>
  </w:style>
  <w:style w:type="paragraph" w:styleId="a7">
    <w:name w:val="footer"/>
    <w:basedOn w:val="a"/>
    <w:rsid w:val="004C5010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5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C4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C4B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93055C"/>
    <w:rPr>
      <w:b/>
      <w:sz w:val="26"/>
    </w:rPr>
  </w:style>
  <w:style w:type="paragraph" w:styleId="a9">
    <w:name w:val="Balloon Text"/>
    <w:basedOn w:val="a"/>
    <w:link w:val="aa"/>
    <w:rsid w:val="00487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73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5A4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405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C931-FF3B-4C41-9DDE-E4B7EE39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Приложение</vt:lpstr>
    </vt:vector>
  </TitlesOfParts>
  <Company>GORFO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GORFO_3</dc:creator>
  <cp:lastModifiedBy>Admin</cp:lastModifiedBy>
  <cp:revision>9</cp:revision>
  <cp:lastPrinted>2020-02-06T06:45:00Z</cp:lastPrinted>
  <dcterms:created xsi:type="dcterms:W3CDTF">2020-02-05T09:35:00Z</dcterms:created>
  <dcterms:modified xsi:type="dcterms:W3CDTF">2020-02-07T12:16:00Z</dcterms:modified>
</cp:coreProperties>
</file>