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BA5" w:rsidRDefault="00D44F4F" w:rsidP="00293BA5">
      <w:pPr>
        <w:jc w:val="center"/>
      </w:pPr>
      <w:r>
        <w:rPr>
          <w:noProof/>
        </w:rPr>
        <w:drawing>
          <wp:inline distT="0" distB="0" distL="0" distR="0" wp14:anchorId="7AC01B5B" wp14:editId="36E66D04">
            <wp:extent cx="626534" cy="632501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51" cy="63049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B93" w:rsidRPr="00293BA5" w:rsidRDefault="00D44F4F" w:rsidP="00293BA5">
      <w:pPr>
        <w:jc w:val="center"/>
      </w:pPr>
      <w:r>
        <w:rPr>
          <w:noProof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40F10F24" wp14:editId="7ADEA600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4550" cy="685165"/>
                <wp:effectExtent l="2540" t="0" r="635" b="63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44550" cy="685165"/>
                          <a:chOff x="4249" y="0"/>
                          <a:chExt cx="1329" cy="1078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249" y="0"/>
                            <a:ext cx="1329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12.45pt;margin-top:0;width:66.5pt;height:53.95pt;z-index:251656704;mso-wrap-distance-left:0;mso-wrap-distance-right:0" coordorigin="4249" coordsize="1329,1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">
                <v:rect id="Rectangle 3" o:spid="_x0000_s1027" style="position:absolute;left:4249;width:1329;height:107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CVsYA&#10;AADaAAAADwAAAGRycy9kb3ducmV2LnhtbESPT2vCQBTE7wW/w/KEXopuLFokuootlFTqpfEPeHtm&#10;n0lo9m3IbpP47btCocdhZn7DLNe9qURLjSstK5iMIxDEmdUl5woO+/fRHITzyBory6TgRg7Wq8HD&#10;EmNtO/6iNvW5CBB2MSoovK9jKV1WkEE3tjVx8K62MeiDbHKpG+wC3FTyOYpepMGSw0KBNb0VlH2n&#10;P0ZBsvncTl+j7qmtzsfLKUlucrJLlXoc9psFCE+9/w//tT+0ghncr4Qb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l4CVsYAAADaAAAADwAAAAAAAAAAAAAAAACYAgAAZHJz&#10;L2Rvd25yZXYueG1sUEsFBgAAAAAEAAQA9QAAAIsDAAAAAA==&#10;" filled="f" stroked="f">
                  <v:stroke joinstyle="round"/>
                </v:rect>
              </v:group>
            </w:pict>
          </mc:Fallback>
        </mc:AlternateContent>
      </w: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40"/>
          <w:szCs w:val="40"/>
        </w:rPr>
      </w:pPr>
      <w:r w:rsidRPr="0081159D">
        <w:rPr>
          <w:b/>
          <w:sz w:val="40"/>
          <w:szCs w:val="40"/>
        </w:rPr>
        <w:t xml:space="preserve">ПОСТАНОВЛЕНИЕ </w:t>
      </w:r>
    </w:p>
    <w:p w:rsidR="00FF5B93" w:rsidRPr="0081159D" w:rsidRDefault="00EE13C7" w:rsidP="00FF5B93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752" behindDoc="0" locked="0" layoutInCell="1" allowOverlap="1" wp14:anchorId="6F231D5E" wp14:editId="312AA0C7">
                <wp:simplePos x="0" y="0"/>
                <wp:positionH relativeFrom="column">
                  <wp:posOffset>4801235</wp:posOffset>
                </wp:positionH>
                <wp:positionV relativeFrom="paragraph">
                  <wp:posOffset>175260</wp:posOffset>
                </wp:positionV>
                <wp:extent cx="1000125" cy="34226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2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A88" w:rsidRDefault="00271A88" w:rsidP="00AB23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8.05pt;margin-top:13.8pt;width:78.75pt;height:26.95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" stroked="f">
                <v:fill opacity="0"/>
                <v:textbox inset="0,0,0,0">
                  <w:txbxContent>
                    <w:p w:rsidR="00271A88" w:rsidRDefault="00271A88" w:rsidP="00AB23FC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44F4F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21D8A9FF" wp14:editId="0FFE564F">
                <wp:simplePos x="0" y="0"/>
                <wp:positionH relativeFrom="column">
                  <wp:posOffset>228600</wp:posOffset>
                </wp:positionH>
                <wp:positionV relativeFrom="paragraph">
                  <wp:posOffset>123190</wp:posOffset>
                </wp:positionV>
                <wp:extent cx="571500" cy="114300"/>
                <wp:effectExtent l="0" t="8890" r="0" b="63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A88" w:rsidRDefault="00271A8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pt;margin-top:9.7pt;width:45pt;height: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" stroked="f">
                <v:fill opacity="0"/>
                <v:textbox inset="0,0,0,0">
                  <w:txbxContent>
                    <w:p w:rsidR="00271A88" w:rsidRDefault="00271A88"/>
                  </w:txbxContent>
                </v:textbox>
              </v:shape>
            </w:pict>
          </mc:Fallback>
        </mc:AlternateContent>
      </w:r>
    </w:p>
    <w:p w:rsidR="00C42760" w:rsidRDefault="00C42760" w:rsidP="00C42760">
      <w:pPr>
        <w:spacing w:line="360" w:lineRule="auto"/>
        <w:jc w:val="both"/>
        <w:rPr>
          <w:b/>
        </w:rPr>
      </w:pPr>
      <w:r>
        <w:rPr>
          <w:b/>
        </w:rPr>
        <w:t xml:space="preserve">от </w:t>
      </w:r>
      <w:r w:rsidRPr="00E449B7">
        <w:t>_______</w:t>
      </w:r>
      <w:r w:rsidRPr="00656947">
        <w:rPr>
          <w:b/>
        </w:rPr>
        <w:t>_</w:t>
      </w:r>
      <w:r>
        <w:rPr>
          <w:b/>
        </w:rPr>
        <w:t>__</w:t>
      </w:r>
      <w:r w:rsidR="00974E50">
        <w:rPr>
          <w:b/>
        </w:rPr>
        <w:t>__</w:t>
      </w:r>
      <w:r>
        <w:rPr>
          <w:b/>
        </w:rPr>
        <w:t>__</w:t>
      </w:r>
      <w:r w:rsidRPr="00656947">
        <w:rPr>
          <w:b/>
        </w:rPr>
        <w:t>20</w:t>
      </w:r>
      <w:r>
        <w:rPr>
          <w:b/>
        </w:rPr>
        <w:t>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</w:t>
      </w:r>
      <w:r w:rsidR="00974E50">
        <w:rPr>
          <w:b/>
        </w:rPr>
        <w:t xml:space="preserve">                 № ___________</w:t>
      </w:r>
    </w:p>
    <w:p w:rsidR="00C42760" w:rsidRDefault="00C42760" w:rsidP="00C42760">
      <w:pPr>
        <w:jc w:val="center"/>
        <w:rPr>
          <w:b/>
        </w:rPr>
      </w:pPr>
      <w:r>
        <w:rPr>
          <w:b/>
        </w:rPr>
        <w:t xml:space="preserve">г. Фурманов </w:t>
      </w:r>
    </w:p>
    <w:p w:rsidR="00AB23FC" w:rsidRDefault="00AB23FC" w:rsidP="00CD2489">
      <w:pPr>
        <w:pStyle w:val="ConsPlusTitle"/>
        <w:widowControl/>
        <w:rPr>
          <w:b w:val="0"/>
          <w:sz w:val="28"/>
          <w:szCs w:val="28"/>
        </w:rPr>
      </w:pPr>
    </w:p>
    <w:p w:rsidR="00425E9C" w:rsidRPr="007D7127" w:rsidRDefault="00425E9C" w:rsidP="00CD2489">
      <w:pPr>
        <w:pStyle w:val="ConsPlusTitle"/>
        <w:widowControl/>
        <w:rPr>
          <w:b w:val="0"/>
          <w:sz w:val="28"/>
          <w:szCs w:val="28"/>
        </w:rPr>
      </w:pPr>
    </w:p>
    <w:p w:rsidR="00C42760" w:rsidRPr="00BE06BB" w:rsidRDefault="00C42760" w:rsidP="00C42760">
      <w:pPr>
        <w:pStyle w:val="ConsPlusTitle"/>
        <w:widowControl/>
        <w:jc w:val="both"/>
      </w:pPr>
      <w:r w:rsidRPr="00BE06BB">
        <w:t>О внесении изменений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</w:t>
      </w:r>
    </w:p>
    <w:p w:rsidR="007A0583" w:rsidRPr="0016278E" w:rsidRDefault="007A0583" w:rsidP="00AB23FC">
      <w:pPr>
        <w:pStyle w:val="ConsPlusTitle"/>
        <w:widowControl/>
        <w:jc w:val="both"/>
      </w:pPr>
    </w:p>
    <w:p w:rsidR="00025A19" w:rsidRDefault="00025A19" w:rsidP="00025A19">
      <w:pPr>
        <w:autoSpaceDE w:val="0"/>
        <w:autoSpaceDN w:val="0"/>
        <w:adjustRightInd w:val="0"/>
        <w:jc w:val="both"/>
      </w:pPr>
    </w:p>
    <w:p w:rsidR="00425E9C" w:rsidRPr="0049435B" w:rsidRDefault="00425E9C" w:rsidP="0049435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49435B">
        <w:rPr>
          <w:szCs w:val="28"/>
        </w:rPr>
        <w:t xml:space="preserve">В соответствии </w:t>
      </w:r>
      <w:r w:rsidR="0049435B" w:rsidRPr="0049435B">
        <w:rPr>
          <w:rFonts w:eastAsia="Calibri"/>
        </w:rPr>
        <w:t xml:space="preserve">Федеральным </w:t>
      </w:r>
      <w:hyperlink r:id="rId10" w:history="1">
        <w:r w:rsidR="0049435B" w:rsidRPr="0049435B">
          <w:rPr>
            <w:rFonts w:eastAsia="Calibri"/>
          </w:rPr>
          <w:t>законом</w:t>
        </w:r>
      </w:hyperlink>
      <w:r w:rsidR="0049435B" w:rsidRPr="0049435B">
        <w:rPr>
          <w:rFonts w:eastAsia="Calibri"/>
        </w:rPr>
        <w:t xml:space="preserve"> </w:t>
      </w:r>
      <w:r w:rsidR="0049435B" w:rsidRPr="0049435B">
        <w:rPr>
          <w:rFonts w:eastAsia="Calibri"/>
        </w:rPr>
        <w:t>от 24.07.2007 №209-ФЗ «</w:t>
      </w:r>
      <w:r w:rsidR="0049435B" w:rsidRPr="0049435B">
        <w:rPr>
          <w:rFonts w:eastAsia="Calibri"/>
        </w:rPr>
        <w:t>О развитии малого и среднего предпринимат</w:t>
      </w:r>
      <w:r w:rsidR="0049435B" w:rsidRPr="0049435B">
        <w:rPr>
          <w:rFonts w:eastAsia="Calibri"/>
        </w:rPr>
        <w:t>ельства в Российской Федерации»</w:t>
      </w:r>
      <w:r w:rsidRPr="0049435B">
        <w:rPr>
          <w:szCs w:val="28"/>
        </w:rPr>
        <w:t xml:space="preserve">, </w:t>
      </w:r>
      <w:r w:rsidR="0049435B" w:rsidRPr="0049435B">
        <w:rPr>
          <w:szCs w:val="28"/>
        </w:rPr>
        <w:t>постановлением Правительства Российской Федерации от 18.09.2020 №1492 «</w:t>
      </w:r>
      <w:r w:rsidR="0049435B" w:rsidRPr="0049435B">
        <w:rPr>
          <w:rFonts w:eastAsia="Calibri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</w:t>
      </w:r>
      <w:proofErr w:type="gramEnd"/>
      <w:r w:rsidR="0049435B" w:rsidRPr="0049435B">
        <w:rPr>
          <w:rFonts w:eastAsia="Calibri"/>
        </w:rPr>
        <w:t xml:space="preserve"> </w:t>
      </w:r>
      <w:proofErr w:type="gramStart"/>
      <w:r w:rsidR="0049435B" w:rsidRPr="0049435B">
        <w:rPr>
          <w:rFonts w:eastAsia="Calibri"/>
        </w:rPr>
        <w:t>некоторых актов Правительства Российской Федерации и отдельных положений некоторых актов Правительства Российской Федерации</w:t>
      </w:r>
      <w:r w:rsidR="0049435B" w:rsidRPr="0049435B">
        <w:rPr>
          <w:szCs w:val="28"/>
        </w:rPr>
        <w:t xml:space="preserve">», </w:t>
      </w:r>
      <w:r w:rsidR="003E7A73" w:rsidRPr="0049435B">
        <w:rPr>
          <w:szCs w:val="28"/>
        </w:rPr>
        <w:t>постановлением администрации Фурмановского муниципального района от 23.12.2020 №982 «Об утверждении Порядка разработки, реализации и оценки эффективности муниципальных программ Фурмановского муниципального района»,</w:t>
      </w:r>
      <w:r w:rsidR="003E7A73" w:rsidRPr="0049435B">
        <w:rPr>
          <w:sz w:val="28"/>
          <w:szCs w:val="28"/>
        </w:rPr>
        <w:t xml:space="preserve"> </w:t>
      </w:r>
      <w:r w:rsidR="003E7A73" w:rsidRPr="0049435B">
        <w:t>Уставом Фурмановского муниципального района, в целях создания условий для повышения предпринимательской активности и развития малого и среднего предпринимательства в Фурмановском муниципальном районе администрация Фурмановского муниципального района</w:t>
      </w:r>
      <w:r w:rsidR="003E7A73" w:rsidRPr="00BE06BB">
        <w:t xml:space="preserve">                   </w:t>
      </w:r>
      <w:proofErr w:type="gramEnd"/>
    </w:p>
    <w:p w:rsidR="003E7A73" w:rsidRPr="00F936CE" w:rsidRDefault="003E7A73" w:rsidP="003E7A73">
      <w:pPr>
        <w:autoSpaceDE w:val="0"/>
        <w:autoSpaceDN w:val="0"/>
        <w:adjustRightInd w:val="0"/>
        <w:ind w:firstLine="720"/>
        <w:jc w:val="both"/>
        <w:rPr>
          <w:b/>
        </w:rPr>
      </w:pPr>
      <w:proofErr w:type="gramStart"/>
      <w:r w:rsidRPr="00BE06BB">
        <w:rPr>
          <w:b/>
        </w:rPr>
        <w:t>п</w:t>
      </w:r>
      <w:proofErr w:type="gramEnd"/>
      <w:r w:rsidRPr="00BE06BB">
        <w:rPr>
          <w:b/>
        </w:rPr>
        <w:t xml:space="preserve"> о с т а н о в л я е т:</w:t>
      </w:r>
    </w:p>
    <w:p w:rsidR="003E7A73" w:rsidRDefault="003E7A73" w:rsidP="003E7A73">
      <w:pPr>
        <w:pStyle w:val="af1"/>
        <w:numPr>
          <w:ilvl w:val="0"/>
          <w:numId w:val="10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20"/>
        <w:jc w:val="both"/>
      </w:pPr>
      <w:r w:rsidRPr="00BE06BB">
        <w:t>Внести в постановление администрации Фурмановского муниципального района от 25.02.2014 №146 «Об утверждении муниципальной программы Фурмановского муниципального  района «Развитие малого и среднего предпринимательства в Фурмановском муниципальном районе» следующие изменения:</w:t>
      </w:r>
    </w:p>
    <w:p w:rsidR="00271A88" w:rsidRPr="00271A88" w:rsidRDefault="00271A88" w:rsidP="00271A88">
      <w:pPr>
        <w:pStyle w:val="af1"/>
        <w:numPr>
          <w:ilvl w:val="1"/>
          <w:numId w:val="10"/>
        </w:numPr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271A88">
        <w:rPr>
          <w:szCs w:val="28"/>
        </w:rPr>
        <w:t>Раздел «</w:t>
      </w:r>
      <w:r>
        <w:rPr>
          <w:szCs w:val="28"/>
        </w:rPr>
        <w:t xml:space="preserve">3. </w:t>
      </w:r>
      <w:r w:rsidRPr="00271A88">
        <w:rPr>
          <w:bCs/>
        </w:rPr>
        <w:t>Цель (цели) и ожидаемые результаты реализации программы»</w:t>
      </w:r>
      <w:r w:rsidRPr="00271A88">
        <w:t xml:space="preserve"> муниципальной </w:t>
      </w:r>
      <w:r>
        <w:t>программы</w:t>
      </w:r>
      <w:r w:rsidRPr="00271A88">
        <w:t xml:space="preserve"> «Развитие малого и среднего предпринимательства в Фурмановском муниципальном районе»</w:t>
      </w:r>
      <w:r>
        <w:t xml:space="preserve"> </w:t>
      </w:r>
      <w:r w:rsidRPr="00271A88">
        <w:rPr>
          <w:szCs w:val="28"/>
        </w:rPr>
        <w:t xml:space="preserve">изложить в </w:t>
      </w:r>
      <w:r w:rsidR="00974E50">
        <w:rPr>
          <w:szCs w:val="28"/>
        </w:rPr>
        <w:t>следующей</w:t>
      </w:r>
      <w:r w:rsidRPr="00271A88">
        <w:rPr>
          <w:szCs w:val="28"/>
        </w:rPr>
        <w:t xml:space="preserve"> редакции: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rPr>
          <w:szCs w:val="28"/>
        </w:rPr>
        <w:t>«</w:t>
      </w:r>
      <w:r w:rsidRPr="0081159D">
        <w:t>Основными целями настоящей программы являются: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t>- улучшение условий для развития малого и среднего предпринимательства на территории Фурмановского муниципального района;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t>- устойчивый рост уровня социально–экономического развития района и благосостояния граждан;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t>-</w:t>
      </w:r>
      <w:r w:rsidRPr="0081159D">
        <w:rPr>
          <w:rFonts w:ascii="Arial" w:hAnsi="Arial" w:cs="Arial"/>
        </w:rPr>
        <w:t xml:space="preserve"> </w:t>
      </w:r>
      <w:r w:rsidRPr="0081159D">
        <w:t xml:space="preserve">увеличение объемов налоговых поступлений в доходную часть бюджета района; 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t>- формирование экономически активного среднего класса;</w:t>
      </w:r>
    </w:p>
    <w:p w:rsidR="00271A88" w:rsidRPr="0081159D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81159D">
        <w:lastRenderedPageBreak/>
        <w:t>- ускорение развития малого и среднего предпринимательства в приоритетных для района сферах деятельности.</w:t>
      </w:r>
    </w:p>
    <w:p w:rsidR="00271A88" w:rsidRPr="0081159D" w:rsidRDefault="00271A88" w:rsidP="00271A88">
      <w:pPr>
        <w:ind w:firstLine="720"/>
        <w:jc w:val="both"/>
        <w:rPr>
          <w:bCs/>
        </w:rPr>
      </w:pPr>
      <w:r w:rsidRPr="0081159D">
        <w:rPr>
          <w:bCs/>
        </w:rPr>
        <w:t>Реализация программы позволит добиться следующих основных результатов:</w:t>
      </w:r>
    </w:p>
    <w:p w:rsidR="00271A88" w:rsidRPr="0081159D" w:rsidRDefault="00271A88" w:rsidP="00271A88">
      <w:pPr>
        <w:ind w:firstLine="720"/>
        <w:jc w:val="both"/>
      </w:pPr>
      <w:r w:rsidRPr="0081159D">
        <w:t>- увеличить численность субъектов малого и среднего предпринимательства;</w:t>
      </w:r>
    </w:p>
    <w:p w:rsidR="00271A88" w:rsidRPr="0081159D" w:rsidRDefault="00271A88" w:rsidP="00271A88">
      <w:pPr>
        <w:ind w:firstLine="720"/>
        <w:jc w:val="both"/>
      </w:pPr>
      <w:r w:rsidRPr="0081159D">
        <w:t>- увеличить налоговые поступления в бюджет;</w:t>
      </w:r>
    </w:p>
    <w:p w:rsidR="00271A88" w:rsidRPr="0081159D" w:rsidRDefault="00271A88" w:rsidP="00271A88">
      <w:pPr>
        <w:ind w:firstLine="720"/>
        <w:jc w:val="both"/>
      </w:pPr>
      <w:r w:rsidRPr="0081159D">
        <w:t>- формирование благоприятной предпринимательской среды;</w:t>
      </w:r>
    </w:p>
    <w:p w:rsidR="00271A88" w:rsidRPr="0081159D" w:rsidRDefault="00271A88" w:rsidP="00271A88">
      <w:pPr>
        <w:ind w:firstLine="720"/>
        <w:jc w:val="both"/>
      </w:pPr>
      <w:r w:rsidRPr="0081159D">
        <w:t>- обеспечить ежегодный прирост объема товарной продукции и услуг;</w:t>
      </w:r>
    </w:p>
    <w:p w:rsidR="00271A88" w:rsidRPr="0081159D" w:rsidRDefault="00271A88" w:rsidP="00271A88">
      <w:pPr>
        <w:ind w:firstLine="720"/>
      </w:pPr>
      <w:r w:rsidRPr="0081159D">
        <w:t>- создать новые рабочие места;</w:t>
      </w:r>
    </w:p>
    <w:p w:rsidR="00271A88" w:rsidRPr="0081159D" w:rsidRDefault="00271A88" w:rsidP="00271A88">
      <w:pPr>
        <w:ind w:firstLine="720"/>
      </w:pPr>
      <w:r w:rsidRPr="0081159D">
        <w:t>- упростить доступ малых и средних предприятий к инвестиционным ресурсам;</w:t>
      </w:r>
    </w:p>
    <w:p w:rsidR="00271A88" w:rsidRDefault="00271A88" w:rsidP="00271A88">
      <w:pPr>
        <w:ind w:firstLine="720"/>
        <w:jc w:val="both"/>
      </w:pPr>
      <w:r w:rsidRPr="0081159D">
        <w:t>- поднять престиж предпринимателя, обеспечить его безопасность и социальную защищенность.</w:t>
      </w:r>
    </w:p>
    <w:p w:rsidR="00271A88" w:rsidRPr="00271A88" w:rsidRDefault="00271A88" w:rsidP="00271A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71A88">
        <w:t>Реализация программы будет способствовать созданию благоприятных условий для деятельности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режим).</w:t>
      </w:r>
    </w:p>
    <w:p w:rsidR="00271A88" w:rsidRPr="00271A88" w:rsidRDefault="00271A88" w:rsidP="00271A8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271A88">
        <w:t>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 </w:t>
      </w:r>
      <w:r w:rsidRPr="00293BA5">
        <w:t>Феде</w:t>
      </w:r>
      <w:r w:rsidR="00293BA5">
        <w:t>ральным законом от 27.11.2018 №</w:t>
      </w:r>
      <w:r w:rsidRPr="00293BA5">
        <w:t>422-ФЗ "О проведении эксперимента по установлению специального налогового режима "Налог на профессиональный доход"</w:t>
      </w:r>
      <w:r w:rsidRPr="00271A88">
        <w:t>.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rPr>
          <w:bCs/>
        </w:rPr>
        <w:t>Целевые показатели, характеризующие ожидаемые результаты реализации программы (в том числе по годам реализации) представлены в таблице 2.</w:t>
      </w:r>
    </w:p>
    <w:p w:rsidR="00271A88" w:rsidRPr="00271A88" w:rsidRDefault="00271A88" w:rsidP="00271A88">
      <w:pPr>
        <w:ind w:firstLine="709"/>
        <w:jc w:val="center"/>
        <w:rPr>
          <w:sz w:val="16"/>
          <w:szCs w:val="16"/>
        </w:rPr>
      </w:pPr>
    </w:p>
    <w:p w:rsidR="00271A88" w:rsidRPr="00271A88" w:rsidRDefault="00271A88" w:rsidP="00271A88">
      <w:pPr>
        <w:ind w:firstLine="709"/>
        <w:jc w:val="center"/>
      </w:pPr>
      <w:r w:rsidRPr="00271A88">
        <w:t>Таблица 2. Сведения о целевых индикаторах (показателях) реализации программы</w:t>
      </w:r>
    </w:p>
    <w:p w:rsidR="00271A88" w:rsidRPr="00271A88" w:rsidRDefault="00271A88" w:rsidP="00271A88">
      <w:pPr>
        <w:rPr>
          <w:sz w:val="16"/>
          <w:szCs w:val="16"/>
        </w:rPr>
      </w:pPr>
    </w:p>
    <w:tbl>
      <w:tblPr>
        <w:tblW w:w="963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0"/>
        <w:gridCol w:w="696"/>
        <w:gridCol w:w="707"/>
        <w:gridCol w:w="696"/>
        <w:gridCol w:w="696"/>
        <w:gridCol w:w="701"/>
        <w:gridCol w:w="709"/>
        <w:gridCol w:w="709"/>
        <w:gridCol w:w="709"/>
        <w:gridCol w:w="708"/>
        <w:gridCol w:w="708"/>
      </w:tblGrid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Наименование целевого индикатора (показателя)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 xml:space="preserve">2014 </w:t>
            </w:r>
          </w:p>
          <w:p w:rsidR="00271A88" w:rsidRPr="00271A88" w:rsidRDefault="00271A88" w:rsidP="00271A88">
            <w:pPr>
              <w:jc w:val="center"/>
            </w:pPr>
            <w:r w:rsidRPr="00271A88">
              <w:t>год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2015 год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2016 год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2017 год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jc w:val="center"/>
            </w:pPr>
            <w:r w:rsidRPr="00271A88">
              <w:t>2018 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2019 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2020</w:t>
            </w:r>
          </w:p>
          <w:p w:rsidR="00271A88" w:rsidRPr="00271A88" w:rsidRDefault="00271A88" w:rsidP="00271A88">
            <w:pPr>
              <w:jc w:val="center"/>
            </w:pPr>
            <w:r w:rsidRPr="00271A88">
              <w:t>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2021 год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jc w:val="center"/>
            </w:pPr>
            <w:r w:rsidRPr="00271A88">
              <w:t>2022 год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jc w:val="center"/>
            </w:pPr>
            <w:r w:rsidRPr="00271A88">
              <w:t>2023 год</w:t>
            </w:r>
          </w:p>
        </w:tc>
      </w:tr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>Оборот СМСП в постоянных ценах по отношению к показателю 2014 года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106,7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106,7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-</w:t>
            </w:r>
          </w:p>
        </w:tc>
      </w:tr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r w:rsidRPr="00271A8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25,3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25,4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25,7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26,1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26,4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26,4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23,5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23,6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23,8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24,0</w:t>
            </w:r>
          </w:p>
        </w:tc>
      </w:tr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r w:rsidRPr="00271A88">
              <w:t>Численность занятых в малом и среднем предпринимательстве на 1000 человек населения, чел.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96,0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96,9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97,8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98,6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98,7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98,9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75,7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76,1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76,5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76,9</w:t>
            </w:r>
          </w:p>
        </w:tc>
      </w:tr>
      <w:tr w:rsidR="00271A88" w:rsidRPr="00271A88" w:rsidTr="00271A88">
        <w:trPr>
          <w:jc w:val="center"/>
        </w:trPr>
        <w:tc>
          <w:tcPr>
            <w:tcW w:w="2600" w:type="dxa"/>
            <w:shd w:val="clear" w:color="auto" w:fill="auto"/>
          </w:tcPr>
          <w:p w:rsidR="00271A88" w:rsidRPr="00271A88" w:rsidRDefault="00271A88" w:rsidP="00271A88">
            <w:r w:rsidRPr="00271A88">
              <w:t>Среднемесячная заработная плата в малом и среднем бизнесе, руб.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14000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15000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17000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18000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18500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18500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18600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18650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18700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18900</w:t>
            </w:r>
          </w:p>
        </w:tc>
      </w:tr>
    </w:tbl>
    <w:p w:rsidR="00271A88" w:rsidRPr="00271A88" w:rsidRDefault="00271A88" w:rsidP="00271A88">
      <w:pPr>
        <w:jc w:val="both"/>
        <w:rPr>
          <w:b/>
        </w:rPr>
      </w:pPr>
    </w:p>
    <w:p w:rsidR="00271A88" w:rsidRPr="00271A88" w:rsidRDefault="00271A88" w:rsidP="00271A88">
      <w:pPr>
        <w:ind w:firstLine="720"/>
        <w:jc w:val="both"/>
      </w:pPr>
      <w:r w:rsidRPr="00271A88">
        <w:t>Муниципальная программа Фурмановского муниципального района «Развитие малого и среднего предпринимательства в Фурмановском муниципальном районе» реализуется посредством трех подпрограмм: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lastRenderedPageBreak/>
        <w:t>1) подпрограмма «</w:t>
      </w:r>
      <w:r w:rsidRPr="00271A88">
        <w:rPr>
          <w:bCs/>
        </w:rPr>
        <w:t>Финансовая поддержка субъектов малого и среднего предпринимательства» (приложение 1 к муниципальной программе);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t>2) подпрограмма «</w:t>
      </w:r>
      <w:r w:rsidRPr="00271A88">
        <w:rPr>
          <w:bCs/>
        </w:rPr>
        <w:t>Имущественная поддержка субъектов малого и среднего предпринимательства» (приложение 2 к муниципальной программе);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rPr>
          <w:bCs/>
        </w:rPr>
        <w:t>3) подпрограмма «Информационная и консультационная поддержка субъектов малого и среднего предпринимательства» (приложение 3 к муниципальной программе).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Подпрограмма «Финансовая поддержка субъектов малого и среднего предпринимательства» направлена на оказание финансовой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>, позволяющая реализовать получателям поддержки инвестиционные проекты.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Подпрограмма «Имущественная поддержка субъектов малого и среднего предпринимательства» направлена на предоставление в аренду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 xml:space="preserve">, на льготных </w:t>
      </w:r>
      <w:proofErr w:type="gramStart"/>
      <w:r w:rsidRPr="00271A88">
        <w:t>условиях</w:t>
      </w:r>
      <w:proofErr w:type="gramEnd"/>
      <w:r w:rsidRPr="00271A88">
        <w:t xml:space="preserve"> помещений, находящихся в муниципальной собственности. Данный вид поддержки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города наиболее востребованными товарами, работами и услугами.</w:t>
      </w:r>
    </w:p>
    <w:p w:rsidR="00271A88" w:rsidRPr="00271A88" w:rsidRDefault="00271A88" w:rsidP="00271A88">
      <w:pPr>
        <w:ind w:firstLine="720"/>
        <w:jc w:val="both"/>
      </w:pPr>
      <w:proofErr w:type="gramStart"/>
      <w:r w:rsidRPr="00271A88">
        <w:t xml:space="preserve">Подпрограмма «Информационная и консультационная поддержка субъектов малого и среднего предпринимательства» направлена на оказание консультационной и информационной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>, что в свою очередь позволяет улучшить ситуацию с кадровым обеспечением данного сектора, повысить правовую и экономическую грамотность предпринимательского сообщества, способствует расширению хозяйственных связей и рынков сбыта малого и среднего бизнеса Фурмановского</w:t>
      </w:r>
      <w:proofErr w:type="gramEnd"/>
      <w:r w:rsidRPr="00271A88">
        <w:t xml:space="preserve"> муниципального района, позволяет малому и среднему бизнесу получить помощь в решении актуальных проблем своей деятельности.</w:t>
      </w:r>
    </w:p>
    <w:p w:rsidR="00271A88" w:rsidRDefault="00271A88" w:rsidP="00293BA5">
      <w:pPr>
        <w:ind w:firstLine="720"/>
        <w:jc w:val="both"/>
      </w:pPr>
      <w:r w:rsidRPr="00271A88">
        <w:t xml:space="preserve">Субъекты малого и среднего предпринимательства и </w:t>
      </w:r>
      <w:r w:rsidRPr="00271A88">
        <w:rPr>
          <w:shd w:val="clear" w:color="auto" w:fill="FFFFFF"/>
        </w:rPr>
        <w:t>физические лица, применяющие специальный налоговый режим,</w:t>
      </w:r>
      <w:r w:rsidRPr="00271A88">
        <w:t xml:space="preserve"> имеют равный доступ к получению поддержки на территории Фурмановского муниципального района в рамках реализации настоящей программы</w:t>
      </w:r>
      <w:proofErr w:type="gramStart"/>
      <w:r w:rsidRPr="00271A88">
        <w:t>.</w:t>
      </w:r>
      <w:r w:rsidR="00293BA5">
        <w:t>»</w:t>
      </w:r>
      <w:proofErr w:type="gramEnd"/>
    </w:p>
    <w:p w:rsidR="00974E50" w:rsidRDefault="00271A88" w:rsidP="00974E50">
      <w:pPr>
        <w:pStyle w:val="af1"/>
        <w:numPr>
          <w:ilvl w:val="1"/>
          <w:numId w:val="10"/>
        </w:numPr>
        <w:autoSpaceDE w:val="0"/>
        <w:autoSpaceDN w:val="0"/>
        <w:adjustRightInd w:val="0"/>
        <w:jc w:val="both"/>
      </w:pPr>
      <w:r w:rsidRPr="00271A88">
        <w:t>Приложение 1 к муниципальной программе «Развитие малого и среднего предпринимательства в Фурмановском муниципальном районе»</w:t>
      </w:r>
      <w:r>
        <w:t xml:space="preserve"> изложить в новой редакции (прилагается).</w:t>
      </w:r>
    </w:p>
    <w:p w:rsidR="00271A88" w:rsidRDefault="00271A88" w:rsidP="00271A88">
      <w:pPr>
        <w:autoSpaceDE w:val="0"/>
        <w:autoSpaceDN w:val="0"/>
        <w:adjustRightInd w:val="0"/>
        <w:ind w:firstLine="709"/>
        <w:jc w:val="both"/>
      </w:pPr>
      <w:r>
        <w:t>1.3 Приложение 2</w:t>
      </w:r>
      <w:r w:rsidRPr="00271A88">
        <w:t xml:space="preserve"> к муниципальной программе «Развитие малого и среднего предпринимательства в Фурмановском муниципальном районе»</w:t>
      </w:r>
      <w:r>
        <w:t xml:space="preserve"> изложить в новой редакции (прилагается).</w:t>
      </w:r>
    </w:p>
    <w:p w:rsidR="00271A88" w:rsidRPr="00271A88" w:rsidRDefault="00271A88" w:rsidP="00974E50">
      <w:pPr>
        <w:autoSpaceDE w:val="0"/>
        <w:autoSpaceDN w:val="0"/>
        <w:adjustRightInd w:val="0"/>
        <w:ind w:firstLine="709"/>
        <w:jc w:val="both"/>
      </w:pPr>
      <w:r>
        <w:t>1.4 Приложение 3</w:t>
      </w:r>
      <w:r w:rsidRPr="00271A88">
        <w:t xml:space="preserve"> к муниципальной программе «Развитие малого и среднего предпринимательства в Фурмановском муниципальном районе»</w:t>
      </w:r>
      <w:r>
        <w:t xml:space="preserve"> изложить </w:t>
      </w:r>
      <w:r w:rsidR="00974E50">
        <w:t>в новой редакции (прилагается).</w:t>
      </w:r>
    </w:p>
    <w:p w:rsidR="00974E50" w:rsidRPr="0060608A" w:rsidRDefault="00974E50" w:rsidP="00974E50">
      <w:pPr>
        <w:ind w:firstLine="709"/>
        <w:jc w:val="both"/>
      </w:pPr>
      <w:r w:rsidRPr="0060608A">
        <w:t>2. Настоящее постановление вступает в силу со дня официального опубликования.</w:t>
      </w:r>
    </w:p>
    <w:p w:rsidR="00974E50" w:rsidRPr="0060608A" w:rsidRDefault="00974E50" w:rsidP="00974E50">
      <w:pPr>
        <w:autoSpaceDE w:val="0"/>
        <w:ind w:firstLine="709"/>
        <w:jc w:val="both"/>
      </w:pPr>
      <w:r w:rsidRPr="0060608A">
        <w:t>3. Настоящее постановление опубликовать в сборнике нормативных правовых актов «Вестник администрации Фурмановского муниципального района и Совета Фурмановского муниципального района» и разместить на официальном сайте Фурм</w:t>
      </w:r>
      <w:r>
        <w:t>ановского муниципального района.</w:t>
      </w:r>
    </w:p>
    <w:p w:rsidR="00974E50" w:rsidRPr="0060608A" w:rsidRDefault="00974E50" w:rsidP="00974E50">
      <w:pPr>
        <w:pStyle w:val="a5"/>
        <w:spacing w:before="0" w:beforeAutospacing="0" w:after="0" w:afterAutospacing="0"/>
        <w:ind w:firstLine="709"/>
        <w:jc w:val="both"/>
      </w:pPr>
      <w:r w:rsidRPr="0060608A">
        <w:t xml:space="preserve">4. </w:t>
      </w:r>
      <w:proofErr w:type="gramStart"/>
      <w:r w:rsidRPr="0060608A">
        <w:t>Контроль за</w:t>
      </w:r>
      <w:proofErr w:type="gramEnd"/>
      <w:r w:rsidRPr="0060608A">
        <w:t xml:space="preserve"> исполнением постановления возложить на заместителя главы администрации  Фурмановского муниципального района А. А. Клюева.</w:t>
      </w:r>
    </w:p>
    <w:p w:rsidR="00C42760" w:rsidRDefault="00C42760" w:rsidP="00974E50">
      <w:pPr>
        <w:autoSpaceDE w:val="0"/>
        <w:autoSpaceDN w:val="0"/>
        <w:adjustRightInd w:val="0"/>
      </w:pPr>
    </w:p>
    <w:p w:rsidR="00C42760" w:rsidRDefault="00C42760" w:rsidP="00C42760">
      <w:pPr>
        <w:autoSpaceDE w:val="0"/>
        <w:autoSpaceDN w:val="0"/>
        <w:adjustRightInd w:val="0"/>
        <w:jc w:val="right"/>
      </w:pPr>
    </w:p>
    <w:p w:rsidR="00C42760" w:rsidRPr="00E35CB6" w:rsidRDefault="00C42760" w:rsidP="00C42760">
      <w:pPr>
        <w:tabs>
          <w:tab w:val="left" w:pos="7290"/>
        </w:tabs>
        <w:rPr>
          <w:b/>
          <w:sz w:val="26"/>
          <w:szCs w:val="26"/>
        </w:rPr>
      </w:pPr>
      <w:r w:rsidRPr="00E35CB6">
        <w:rPr>
          <w:b/>
          <w:sz w:val="26"/>
          <w:szCs w:val="26"/>
        </w:rPr>
        <w:t xml:space="preserve">Глава Фурмановского </w:t>
      </w:r>
      <w:r w:rsidRPr="00E35CB6">
        <w:rPr>
          <w:b/>
          <w:sz w:val="26"/>
          <w:szCs w:val="26"/>
        </w:rPr>
        <w:br/>
        <w:t xml:space="preserve">муниципального района                                                            </w:t>
      </w:r>
      <w:r>
        <w:rPr>
          <w:b/>
          <w:sz w:val="26"/>
          <w:szCs w:val="26"/>
        </w:rPr>
        <w:t xml:space="preserve">      </w:t>
      </w:r>
      <w:r w:rsidRPr="00E35CB6">
        <w:rPr>
          <w:b/>
          <w:sz w:val="26"/>
          <w:szCs w:val="26"/>
        </w:rPr>
        <w:t xml:space="preserve">      Р. А. Соловьев</w:t>
      </w:r>
    </w:p>
    <w:p w:rsidR="00C42760" w:rsidRDefault="00C42760" w:rsidP="00C42760"/>
    <w:p w:rsidR="00C42760" w:rsidRDefault="00C42760" w:rsidP="00C42760"/>
    <w:p w:rsidR="00C42760" w:rsidRPr="00974E50" w:rsidRDefault="00C42760" w:rsidP="00C42760">
      <w:pPr>
        <w:rPr>
          <w:sz w:val="20"/>
        </w:rPr>
      </w:pPr>
      <w:r w:rsidRPr="00974E50">
        <w:rPr>
          <w:sz w:val="20"/>
        </w:rPr>
        <w:t>Ю. В. Устинова</w:t>
      </w:r>
    </w:p>
    <w:p w:rsidR="00271A88" w:rsidRPr="00293BA5" w:rsidRDefault="00C42760" w:rsidP="00293BA5">
      <w:pPr>
        <w:rPr>
          <w:sz w:val="20"/>
        </w:rPr>
      </w:pPr>
      <w:r w:rsidRPr="00974E50">
        <w:rPr>
          <w:sz w:val="20"/>
        </w:rPr>
        <w:t>(49341) 2-21-31</w:t>
      </w:r>
    </w:p>
    <w:p w:rsidR="00271A88" w:rsidRPr="00271A88" w:rsidRDefault="00271A88" w:rsidP="00271A88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 1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муниципальной программе</w:t>
      </w:r>
    </w:p>
    <w:p w:rsidR="00271A88" w:rsidRPr="00271A88" w:rsidRDefault="00271A88" w:rsidP="00271A88">
      <w:pPr>
        <w:tabs>
          <w:tab w:val="left" w:pos="4820"/>
        </w:tabs>
        <w:ind w:left="4500"/>
        <w:jc w:val="right"/>
      </w:pPr>
      <w:r w:rsidRPr="00271A88">
        <w:rPr>
          <w:sz w:val="22"/>
          <w:szCs w:val="22"/>
        </w:rPr>
        <w:t>«Развитие малого и среднего предпринимательства в Фурмановском муниципальном районе»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 xml:space="preserve">                 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>Подпрограмма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 xml:space="preserve"> «</w:t>
      </w:r>
      <w:r w:rsidRPr="00271A88">
        <w:rPr>
          <w:b/>
        </w:rPr>
        <w:t>Финансовая поддержка субъектов малого и среднего предпринимательства</w:t>
      </w:r>
      <w:r w:rsidRPr="00271A88">
        <w:rPr>
          <w:b/>
          <w:bCs/>
        </w:rPr>
        <w:t>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1. Паспорт подпрограммы</w:t>
      </w:r>
    </w:p>
    <w:p w:rsidR="00271A88" w:rsidRPr="00271A88" w:rsidRDefault="00271A88" w:rsidP="00271A88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271A88" w:rsidRPr="00271A88" w:rsidTr="00271A88">
        <w:trPr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 xml:space="preserve">Наименование подпрограммы      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rPr>
                <w:bCs/>
              </w:rPr>
              <w:t>Финансовая поддержка субъектов малого и среднего предпринимательства</w:t>
            </w:r>
            <w:r w:rsidRPr="00271A88">
              <w:t xml:space="preserve">                </w:t>
            </w:r>
          </w:p>
        </w:tc>
      </w:tr>
      <w:tr w:rsidR="00271A88" w:rsidRPr="00271A88" w:rsidTr="00271A88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Срок реализации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2014 – 2023 годы</w:t>
            </w:r>
          </w:p>
        </w:tc>
      </w:tr>
      <w:tr w:rsidR="00271A88" w:rsidRPr="00271A88" w:rsidTr="00271A88">
        <w:trPr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 xml:space="preserve">Исполнители подпрограммы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Отдел экономического развития и торговли администрации Фурмановского муниципального района.</w:t>
            </w:r>
          </w:p>
          <w:p w:rsidR="00271A88" w:rsidRPr="00271A88" w:rsidRDefault="00271A88" w:rsidP="00271A88">
            <w:pPr>
              <w:jc w:val="both"/>
            </w:pPr>
            <w:r w:rsidRPr="00271A88">
              <w:t>Финансовое управление администрации Фурмановского муниципального района.</w:t>
            </w:r>
          </w:p>
        </w:tc>
      </w:tr>
      <w:tr w:rsidR="00271A88" w:rsidRPr="00271A88" w:rsidTr="00271A88">
        <w:trPr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Цель (цели)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Создание благоприятных условий для устойчивого развития предпринимательства и предпринимательской инициативы граждан; повышение инвестиционной активности субъектов малого и среднего предпринимательства; повышение темпов развития предпринимательства в районе</w:t>
            </w:r>
          </w:p>
        </w:tc>
      </w:tr>
      <w:tr w:rsidR="00271A88" w:rsidRPr="00271A88" w:rsidTr="00271A88">
        <w:trPr>
          <w:trHeight w:val="9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Объем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 xml:space="preserve">Общий объем бюджетных ассигнований: 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2014 год – 350, 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2015 год – 165,0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2016 год – 165,0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2017 год – 9 132,96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2018 год – 5 348,52 тыс. 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2019 год – 11 298,402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2020 год – 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2021 год – 1 900,0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2022 год – 200,0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2023 год – 200,0 тыс. руб.,</w:t>
            </w:r>
          </w:p>
          <w:p w:rsidR="00271A88" w:rsidRPr="00271A88" w:rsidRDefault="00271A88" w:rsidP="00271A88">
            <w:pPr>
              <w:jc w:val="both"/>
            </w:pPr>
            <w:r w:rsidRPr="00271A88">
              <w:t xml:space="preserve">в </w:t>
            </w:r>
            <w:proofErr w:type="spellStart"/>
            <w:r w:rsidRPr="00271A88">
              <w:t>т.ч</w:t>
            </w:r>
            <w:proofErr w:type="spellEnd"/>
            <w:r w:rsidRPr="00271A88">
              <w:t>. бюджет Фурмановского муниципального района: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2014 год – 300,0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2015 год – 50,0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2016 год – 50,0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2017 год – 50,0 тыс. руб.,</w:t>
            </w:r>
          </w:p>
          <w:p w:rsidR="00271A88" w:rsidRPr="00271A88" w:rsidRDefault="00271A88" w:rsidP="00271A88">
            <w:pPr>
              <w:jc w:val="both"/>
            </w:pPr>
            <w:r w:rsidRPr="00271A88">
              <w:t>бюджет Фурмановского городского поселения: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2014 год – 50,0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2015 год – 115,0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2016 год – 115,0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2017 год – 511, 2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2018 год – 267,43 тыс. 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2019 год – 6,775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2020 год – 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2021 год – 1 900,0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2022 год – 200,0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2023 год – 200,0 тыс. руб.,</w:t>
            </w:r>
          </w:p>
          <w:p w:rsidR="00271A88" w:rsidRPr="00271A88" w:rsidRDefault="00271A88" w:rsidP="00271A88">
            <w:pPr>
              <w:jc w:val="both"/>
            </w:pPr>
            <w:r w:rsidRPr="00271A88">
              <w:t>областной бюджет: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2014 год – 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2015 год – 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2016 год – 0,0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lastRenderedPageBreak/>
              <w:t>2017 год – 8 571,76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2018 год – 5 081,09 тыс. руб.</w:t>
            </w:r>
          </w:p>
          <w:p w:rsidR="00271A88" w:rsidRPr="00271A88" w:rsidRDefault="00271A88" w:rsidP="00271A88">
            <w:pPr>
              <w:jc w:val="both"/>
            </w:pPr>
            <w:r w:rsidRPr="00271A88">
              <w:t>2019 год – 11 291,627 тыс. руб.</w:t>
            </w: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2. Краткая характеристика сферы реализации подпрограммы</w:t>
      </w:r>
    </w:p>
    <w:p w:rsidR="00271A88" w:rsidRPr="00271A88" w:rsidRDefault="00271A88" w:rsidP="00271A88">
      <w:pPr>
        <w:jc w:val="both"/>
      </w:pPr>
      <w:r w:rsidRPr="00271A88">
        <w:rPr>
          <w:b/>
          <w:bCs/>
        </w:rPr>
        <w:t> 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</w:pPr>
      <w:proofErr w:type="gramStart"/>
      <w:r w:rsidRPr="00271A88">
        <w:t>В соответствии с пунктом 25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 органы местного самоуправления осуществляют реализацию государственной политики в области развития малого и среднего предпринимательства, оказания поддержки субъектам малого и среднего предпринимательства.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В рамках настоящей подпрограммы реализуются основное мероприятие "</w:t>
      </w:r>
      <w:r w:rsidRPr="00271A88">
        <w:rPr>
          <w:bCs/>
        </w:rPr>
        <w:t>Развитие малого и среднего предпринимательства</w:t>
      </w:r>
      <w:r w:rsidRPr="00271A88">
        <w:rPr>
          <w:rFonts w:eastAsia="Calibri"/>
        </w:rPr>
        <w:t>" и региональный проект "Акселерация субъектов малого и среднего предпринимательства".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1. В рамках основного мероприятия "</w:t>
      </w:r>
      <w:r w:rsidRPr="00271A88">
        <w:rPr>
          <w:bCs/>
        </w:rPr>
        <w:t>Развитие малого и среднего предпринимательства</w:t>
      </w:r>
      <w:r w:rsidRPr="00271A88">
        <w:rPr>
          <w:rFonts w:eastAsia="Calibri"/>
        </w:rPr>
        <w:t>" осуществляется реализация мероприятий:</w:t>
      </w:r>
    </w:p>
    <w:p w:rsidR="00271A88" w:rsidRPr="00271A88" w:rsidRDefault="00271A88" w:rsidP="00271A88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567"/>
        <w:contextualSpacing/>
        <w:jc w:val="both"/>
        <w:rPr>
          <w:rFonts w:eastAsia="Calibri"/>
        </w:rPr>
      </w:pPr>
      <w:r w:rsidRPr="00271A88">
        <w:t xml:space="preserve">Субсидирование процентной ставки по кредитам, полученным субъектами малого и среднего предпринимательства и </w:t>
      </w:r>
      <w:r w:rsidRPr="00271A88">
        <w:rPr>
          <w:shd w:val="clear" w:color="auto" w:fill="FFFFFF"/>
        </w:rPr>
        <w:t>физическими лицами, применяющими специальный налоговый режим,</w:t>
      </w:r>
      <w:r w:rsidRPr="00271A88">
        <w:t xml:space="preserve"> в кредитных организациях (</w:t>
      </w:r>
      <w:r w:rsidRPr="00271A88">
        <w:rPr>
          <w:rFonts w:eastAsia="Calibri"/>
          <w:color w:val="000000"/>
        </w:rPr>
        <w:t>Порядок</w:t>
      </w:r>
      <w:r w:rsidRPr="00271A88">
        <w:rPr>
          <w:rFonts w:eastAsia="Calibri"/>
        </w:rPr>
        <w:t xml:space="preserve"> рассмотрения заявок, условия и </w:t>
      </w:r>
      <w:proofErr w:type="gramStart"/>
      <w:r w:rsidRPr="00271A88">
        <w:rPr>
          <w:rFonts w:eastAsia="Calibri"/>
        </w:rPr>
        <w:t>порядок</w:t>
      </w:r>
      <w:proofErr w:type="gramEnd"/>
      <w:r w:rsidRPr="00271A88">
        <w:rPr>
          <w:rFonts w:eastAsia="Calibri"/>
        </w:rPr>
        <w:t xml:space="preserve"> и оказание поддержки устанавливаются в соответствии с приложением 1 к настоящей подпрограмме).</w:t>
      </w:r>
    </w:p>
    <w:p w:rsidR="00271A88" w:rsidRPr="00271A88" w:rsidRDefault="00271A88" w:rsidP="00271A88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567"/>
        <w:contextualSpacing/>
        <w:jc w:val="both"/>
        <w:rPr>
          <w:rFonts w:eastAsia="Calibri"/>
        </w:rPr>
      </w:pPr>
      <w:r w:rsidRPr="00271A88">
        <w:t>Субсидирование части затрат субъектов малого и среднего предпринимательства</w:t>
      </w:r>
      <w:r w:rsidRPr="00271A88">
        <w:rPr>
          <w:shd w:val="clear" w:color="auto" w:fill="FFFFFF"/>
        </w:rPr>
        <w:t>,</w:t>
      </w:r>
      <w:r w:rsidRPr="00271A88">
        <w:t xml:space="preserve">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71A88" w:rsidRPr="00271A88" w:rsidRDefault="00271A88" w:rsidP="00271A88">
      <w:pPr>
        <w:numPr>
          <w:ilvl w:val="0"/>
          <w:numId w:val="7"/>
        </w:numPr>
        <w:autoSpaceDE w:val="0"/>
        <w:autoSpaceDN w:val="0"/>
        <w:adjustRightInd w:val="0"/>
        <w:spacing w:before="240"/>
        <w:ind w:left="0" w:firstLine="567"/>
        <w:contextualSpacing/>
        <w:jc w:val="both"/>
        <w:rPr>
          <w:rFonts w:eastAsia="Calibri"/>
        </w:rPr>
      </w:pPr>
      <w:proofErr w:type="gramStart"/>
      <w:r w:rsidRPr="00271A88">
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</w:r>
      <w:proofErr w:type="gramEnd"/>
      <w:r w:rsidRPr="00271A88">
        <w:t xml:space="preserve"> субсидирование части затрат субъектов малого и среднего предпринимательства</w:t>
      </w:r>
      <w:r w:rsidRPr="00271A88">
        <w:rPr>
          <w:shd w:val="clear" w:color="auto" w:fill="FFFFFF"/>
        </w:rPr>
        <w:t>,</w:t>
      </w:r>
      <w:r w:rsidRPr="00271A88">
        <w:t xml:space="preserve">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Целью предоставления субсидии является финансовая поддержка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</w:t>
      </w:r>
      <w:r w:rsidRPr="00271A88">
        <w:t>.</w:t>
      </w:r>
    </w:p>
    <w:p w:rsidR="00271A88" w:rsidRPr="00271A88" w:rsidRDefault="00271A88" w:rsidP="00271A88">
      <w:pPr>
        <w:ind w:firstLine="720"/>
        <w:jc w:val="both"/>
      </w:pPr>
      <w:r w:rsidRPr="00271A88"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Срок выполнения мероприятия – 2014-2023 гг.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2. Региональный проект "Акселерация субъектов малого и среднего предпринимательства".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Основная цель проекта - увеличение количества субъектов малого и среднего предпринимательства, включая индивидуальных предпринимателей.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lastRenderedPageBreak/>
        <w:t>В рамках регионального проекта осуществляется реализация следующего мероприятия: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271A88">
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271A88"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271A88">
        <w:rPr>
          <w:rFonts w:eastAsia="Calibri"/>
        </w:rPr>
        <w:t>Целью предоставления субсидии является финансовая поддержка субъектов малого предпринимательства.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08"/>
        <w:jc w:val="both"/>
      </w:pPr>
      <w:r w:rsidRPr="00271A88"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271A88">
        <w:rPr>
          <w:rFonts w:eastAsia="Calibri"/>
        </w:rPr>
        <w:t>Срок выполнения мероприятия – 2019 г.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08"/>
        <w:jc w:val="both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3. Ожидаемые результаты реализации подпрограммы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Реализация подпрограммы позволит: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- обеспечить позитивную динамику развития малого и среднего предпринимательства Фурмановского муниципального района;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- увеличить число субъектов малого и среднего предпринимательства;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- активизировать инвестиционную активность субъектов малого и среднего предпринимательства;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- создать новые рабочие места.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71A88">
        <w:t>Целевые показатели, характеризующие ожидаемые результаты реализации подпрограммы (в том числе по годам реализации) представлены в нижеследующей таблице.</w:t>
      </w:r>
    </w:p>
    <w:p w:rsidR="00271A88" w:rsidRPr="00271A88" w:rsidRDefault="00271A88" w:rsidP="00271A88">
      <w:pPr>
        <w:ind w:firstLine="709"/>
        <w:jc w:val="center"/>
      </w:pPr>
    </w:p>
    <w:p w:rsidR="00271A88" w:rsidRPr="00271A88" w:rsidRDefault="00271A88" w:rsidP="00271A88">
      <w:pPr>
        <w:ind w:firstLine="709"/>
        <w:jc w:val="center"/>
      </w:pPr>
      <w:r w:rsidRPr="00271A88">
        <w:t>Сведения о целевых индикаторах (показателях) реализации подпрограммы</w:t>
      </w:r>
    </w:p>
    <w:p w:rsidR="00271A88" w:rsidRPr="00271A88" w:rsidRDefault="00271A88" w:rsidP="00271A88">
      <w:pPr>
        <w:ind w:firstLine="709"/>
        <w:jc w:val="center"/>
        <w:rPr>
          <w:sz w:val="16"/>
          <w:szCs w:val="16"/>
        </w:rPr>
      </w:pPr>
    </w:p>
    <w:tbl>
      <w:tblPr>
        <w:tblW w:w="9497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8"/>
        <w:gridCol w:w="696"/>
        <w:gridCol w:w="707"/>
        <w:gridCol w:w="696"/>
        <w:gridCol w:w="696"/>
        <w:gridCol w:w="701"/>
        <w:gridCol w:w="709"/>
        <w:gridCol w:w="709"/>
        <w:gridCol w:w="709"/>
        <w:gridCol w:w="708"/>
        <w:gridCol w:w="708"/>
      </w:tblGrid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Наименование целевого индикатора (показателя)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 xml:space="preserve">2014 </w:t>
            </w:r>
          </w:p>
          <w:p w:rsidR="00271A88" w:rsidRPr="00271A88" w:rsidRDefault="00271A88" w:rsidP="00271A88">
            <w:pPr>
              <w:jc w:val="center"/>
            </w:pPr>
            <w:r w:rsidRPr="00271A88">
              <w:t>год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2015 год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2016 год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  <w:r w:rsidRPr="00271A88">
              <w:t>2017 год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jc w:val="center"/>
            </w:pPr>
            <w:r w:rsidRPr="00271A88">
              <w:t>2018 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2019 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2020</w:t>
            </w:r>
          </w:p>
          <w:p w:rsidR="00271A88" w:rsidRPr="00271A88" w:rsidRDefault="00271A88" w:rsidP="00271A88">
            <w:pPr>
              <w:jc w:val="center"/>
            </w:pPr>
            <w:r w:rsidRPr="00271A88">
              <w:t>год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jc w:val="center"/>
            </w:pPr>
            <w:r w:rsidRPr="00271A88">
              <w:t>2021 год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jc w:val="center"/>
            </w:pPr>
            <w:r w:rsidRPr="00271A88">
              <w:t>2022 год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jc w:val="center"/>
            </w:pPr>
            <w:r w:rsidRPr="00271A88">
              <w:t>2023 год</w:t>
            </w:r>
          </w:p>
        </w:tc>
      </w:tr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>Оборот СМСП в постоянных ценах по отношению к показателю 2014 года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jc w:val="center"/>
            </w:pP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106,7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106,7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-</w:t>
            </w:r>
          </w:p>
        </w:tc>
      </w:tr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r w:rsidRPr="00271A88">
              <w:t>Количество субъектов малого и среднего предпринимательства (включая индивидуальных предпринимателей) в расчете на 1 тыс. человек населения, единиц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25,3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25,4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25,7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26,1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26,4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26,4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23,5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23,6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23,8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24,0</w:t>
            </w:r>
          </w:p>
        </w:tc>
      </w:tr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r w:rsidRPr="00271A88">
              <w:t xml:space="preserve">Численность занятых в малом и среднем предпринимательстве на 1000 человек </w:t>
            </w:r>
            <w:r w:rsidRPr="00271A88">
              <w:lastRenderedPageBreak/>
              <w:t>населения, чел.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lastRenderedPageBreak/>
              <w:t>96,0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96,9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97,8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98,6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98,7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98,9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75,7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76,1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76,5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76,9</w:t>
            </w:r>
          </w:p>
        </w:tc>
      </w:tr>
      <w:tr w:rsidR="00271A88" w:rsidRPr="00271A88" w:rsidTr="00271A88">
        <w:trPr>
          <w:jc w:val="center"/>
        </w:trPr>
        <w:tc>
          <w:tcPr>
            <w:tcW w:w="2458" w:type="dxa"/>
            <w:shd w:val="clear" w:color="auto" w:fill="auto"/>
          </w:tcPr>
          <w:p w:rsidR="00271A88" w:rsidRPr="00271A88" w:rsidRDefault="00271A88" w:rsidP="00271A88">
            <w:r w:rsidRPr="00271A88">
              <w:lastRenderedPageBreak/>
              <w:t>Среднемесячная заработная плата в малом и среднем бизнесе, руб.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00" w:right="-151"/>
              <w:jc w:val="center"/>
            </w:pPr>
            <w:r w:rsidRPr="00271A88">
              <w:t>14000</w:t>
            </w:r>
          </w:p>
        </w:tc>
        <w:tc>
          <w:tcPr>
            <w:tcW w:w="707" w:type="dxa"/>
            <w:shd w:val="clear" w:color="auto" w:fill="auto"/>
          </w:tcPr>
          <w:p w:rsidR="00271A88" w:rsidRPr="00271A88" w:rsidRDefault="00271A88" w:rsidP="00271A88">
            <w:pPr>
              <w:ind w:left="-65" w:right="-44"/>
              <w:jc w:val="center"/>
            </w:pPr>
            <w:r w:rsidRPr="00271A88">
              <w:t>15000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22" w:right="-78"/>
              <w:jc w:val="center"/>
            </w:pPr>
            <w:r w:rsidRPr="00271A88">
              <w:t>17000</w:t>
            </w:r>
          </w:p>
        </w:tc>
        <w:tc>
          <w:tcPr>
            <w:tcW w:w="696" w:type="dxa"/>
            <w:shd w:val="clear" w:color="auto" w:fill="auto"/>
          </w:tcPr>
          <w:p w:rsidR="00271A88" w:rsidRPr="00271A88" w:rsidRDefault="00271A88" w:rsidP="00271A88">
            <w:pPr>
              <w:ind w:left="-138" w:right="-113"/>
              <w:jc w:val="center"/>
            </w:pPr>
            <w:r w:rsidRPr="00271A88">
              <w:t>18000</w:t>
            </w:r>
          </w:p>
        </w:tc>
        <w:tc>
          <w:tcPr>
            <w:tcW w:w="701" w:type="dxa"/>
          </w:tcPr>
          <w:p w:rsidR="00271A88" w:rsidRPr="00271A88" w:rsidRDefault="00271A88" w:rsidP="00271A88">
            <w:pPr>
              <w:ind w:left="-103" w:right="-95"/>
              <w:jc w:val="center"/>
            </w:pPr>
            <w:r w:rsidRPr="00271A88">
              <w:t>18500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69" w:right="-105"/>
              <w:jc w:val="center"/>
            </w:pPr>
            <w:r w:rsidRPr="00271A88">
              <w:t>18500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83" w:right="-74"/>
              <w:jc w:val="center"/>
            </w:pPr>
            <w:r w:rsidRPr="00271A88">
              <w:t>18600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ind w:left="-73" w:right="-109"/>
              <w:jc w:val="center"/>
            </w:pPr>
            <w:r w:rsidRPr="00271A88">
              <w:t>18650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18700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ind w:left="-107" w:right="-32"/>
              <w:jc w:val="center"/>
            </w:pPr>
            <w:r w:rsidRPr="00271A88">
              <w:t>18900</w:t>
            </w:r>
          </w:p>
        </w:tc>
      </w:tr>
    </w:tbl>
    <w:p w:rsidR="00271A88" w:rsidRPr="00271A88" w:rsidRDefault="00271A88" w:rsidP="00271A88">
      <w:pPr>
        <w:rPr>
          <w:b/>
          <w:bCs/>
        </w:rPr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4. Мероприятия подпрограммы</w:t>
      </w:r>
    </w:p>
    <w:p w:rsidR="00271A88" w:rsidRPr="00271A88" w:rsidRDefault="00271A88" w:rsidP="00271A88">
      <w:pPr>
        <w:ind w:firstLine="720"/>
        <w:jc w:val="both"/>
        <w:rPr>
          <w:bCs/>
        </w:rPr>
      </w:pP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rPr>
          <w:bCs/>
        </w:rPr>
        <w:t>Для СМСП Фурмановского муниципального района реализация подпрограммы предполагает выполнение основного мероприятия «развитие малого и среднего предпринимательства». В целях выполнения основного мероприятия в программе предусмотрены следующие мероприятия:</w:t>
      </w:r>
    </w:p>
    <w:p w:rsidR="00271A88" w:rsidRPr="00271A88" w:rsidRDefault="00271A88" w:rsidP="00271A88">
      <w:pPr>
        <w:ind w:firstLine="720"/>
        <w:jc w:val="both"/>
      </w:pPr>
      <w:r w:rsidRPr="00271A88">
        <w:rPr>
          <w:bCs/>
        </w:rPr>
        <w:t xml:space="preserve">1. </w:t>
      </w:r>
      <w:r w:rsidRPr="00271A88">
        <w:t xml:space="preserve">Субсидирование процентной ставки по кредитам, полученным субъектами малого и среднего предпринимательства и </w:t>
      </w:r>
      <w:r w:rsidRPr="00271A88">
        <w:rPr>
          <w:shd w:val="clear" w:color="auto" w:fill="FFFFFF"/>
        </w:rPr>
        <w:t>физическими лицами, применяющими специальный налоговый режим,</w:t>
      </w:r>
      <w:r w:rsidRPr="00271A88">
        <w:t xml:space="preserve"> в кредитных организациях.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Целью предоставления субсидии является финансовая поддержка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</w:t>
      </w:r>
      <w:r w:rsidRPr="00271A88">
        <w:t>.</w:t>
      </w:r>
    </w:p>
    <w:p w:rsidR="00271A88" w:rsidRPr="00271A88" w:rsidRDefault="00271A88" w:rsidP="00271A88">
      <w:pPr>
        <w:ind w:firstLine="720"/>
        <w:jc w:val="both"/>
        <w:rPr>
          <w:bCs/>
        </w:rPr>
      </w:pPr>
      <w:proofErr w:type="gramStart"/>
      <w:r w:rsidRPr="00271A88">
        <w:t>Предоставление субсидий осуществляется в соответствии с П</w:t>
      </w:r>
      <w:r w:rsidRPr="00271A88">
        <w:rPr>
          <w:bCs/>
        </w:rPr>
        <w:t>орядком предоставления субсидий из бюджетов Фурмановского муниципального района и Фурмановского городского поселения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</w:t>
      </w:r>
      <w:proofErr w:type="gramEnd"/>
      <w:r w:rsidRPr="00271A88">
        <w:rPr>
          <w:bCs/>
        </w:rPr>
        <w:t xml:space="preserve"> </w:t>
      </w:r>
      <w:proofErr w:type="gramStart"/>
      <w:r w:rsidRPr="00271A88">
        <w:rPr>
          <w:bCs/>
        </w:rPr>
        <w:t>районе</w:t>
      </w:r>
      <w:proofErr w:type="gramEnd"/>
      <w:r w:rsidRPr="00271A88">
        <w:rPr>
          <w:bCs/>
        </w:rPr>
        <w:t>» (приложение 1 к подпрограмме).</w:t>
      </w:r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r w:rsidRPr="00271A88">
        <w:t>2. Для СМСП, зарегистрированных на территории Фурмановского городского поселения, 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271A88" w:rsidRPr="00271A88" w:rsidRDefault="00271A88" w:rsidP="00271A88">
      <w:pPr>
        <w:ind w:firstLine="720"/>
        <w:jc w:val="both"/>
      </w:pPr>
      <w:r w:rsidRPr="00271A88">
        <w:t>Целью предоставления субсидии является финансовая поддержка субъектов малого и среднего предпринимательства.</w:t>
      </w:r>
    </w:p>
    <w:p w:rsidR="00271A88" w:rsidRPr="00271A88" w:rsidRDefault="00271A88" w:rsidP="00271A88">
      <w:pPr>
        <w:ind w:firstLine="720"/>
        <w:jc w:val="both"/>
      </w:pPr>
      <w:proofErr w:type="gramStart"/>
      <w:r w:rsidRPr="00271A88">
        <w:t>Предоставление субсидий осуществляется в соответствии с Порядком предоставления субсидий из бюджета Фурмановского городского поселения на субсидирование части затрат,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 для осуществления деятельности в рамках подпрограммы «Финансовая поддержка субъектов малого и среднего предпринимательства» муниципальной программы Фурмановского</w:t>
      </w:r>
      <w:proofErr w:type="gramEnd"/>
      <w:r w:rsidRPr="00271A88">
        <w:t xml:space="preserve"> муниципального района «Развитие малого и среднего предпринимательства в  Фурмановском муниципальном районе».</w:t>
      </w:r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r w:rsidRPr="00271A88">
        <w:rPr>
          <w:bCs/>
        </w:rPr>
        <w:t>3.</w:t>
      </w:r>
      <w:r w:rsidRPr="00271A88">
        <w:t xml:space="preserve"> </w:t>
      </w:r>
      <w:proofErr w:type="gramStart"/>
      <w:r w:rsidRPr="00271A88">
        <w:t>Для СМСП, зарегистрированных на территории Фурмановского городского поселения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</w:t>
      </w:r>
      <w:proofErr w:type="gramEnd"/>
      <w:r w:rsidRPr="00271A88">
        <w:t xml:space="preserve">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услуг)».</w:t>
      </w:r>
    </w:p>
    <w:p w:rsidR="00271A88" w:rsidRPr="00271A88" w:rsidRDefault="00271A88" w:rsidP="00271A88">
      <w:pPr>
        <w:ind w:firstLine="720"/>
        <w:jc w:val="both"/>
      </w:pPr>
      <w:r w:rsidRPr="00271A88">
        <w:lastRenderedPageBreak/>
        <w:t>Целью предоставления субсидии является финансовая поддержка субъектов малого и среднего предпринимательства.</w:t>
      </w:r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proofErr w:type="gramStart"/>
      <w:r w:rsidRPr="00271A88">
        <w:t>Предоставление субсидий осуществляется в соответствии с Порядком предоставления субсидий из бюджета Фурмановского городского поселения на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</w:t>
      </w:r>
      <w:proofErr w:type="gramEnd"/>
      <w:r w:rsidRPr="00271A88">
        <w:t xml:space="preserve"> </w:t>
      </w:r>
      <w:proofErr w:type="gramStart"/>
      <w:r w:rsidRPr="00271A88">
        <w:t>создания и (или) развития либо модернизации производства товаров (работ, услуг);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услуг)».</w:t>
      </w:r>
      <w:proofErr w:type="gramEnd"/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r w:rsidRPr="00271A88">
        <w:rPr>
          <w:bCs/>
        </w:rPr>
        <w:t>4.</w:t>
      </w:r>
      <w:r w:rsidRPr="00271A88">
        <w:t xml:space="preserve"> Для СМСП, зарегистрированных на территории Фурмановского городского поселения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271A88"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ситуации».</w:t>
      </w:r>
      <w:proofErr w:type="gramEnd"/>
    </w:p>
    <w:p w:rsidR="00271A88" w:rsidRPr="00271A88" w:rsidRDefault="00271A88" w:rsidP="00271A88">
      <w:pPr>
        <w:ind w:firstLine="720"/>
        <w:jc w:val="both"/>
      </w:pPr>
      <w:r w:rsidRPr="00271A88">
        <w:t>Целью предоставления субсидии является финансовая поддержка субъектов малого и среднего предпринимательства.</w:t>
      </w:r>
    </w:p>
    <w:p w:rsidR="00271A88" w:rsidRPr="00271A88" w:rsidRDefault="00271A88" w:rsidP="00271A88">
      <w:pPr>
        <w:tabs>
          <w:tab w:val="left" w:pos="1276"/>
        </w:tabs>
        <w:ind w:firstLine="720"/>
        <w:jc w:val="both"/>
      </w:pPr>
      <w:proofErr w:type="gramStart"/>
      <w:r w:rsidRPr="00271A88">
        <w:t>Предоставление субсидий осуществляется в соответствии с Порядком предоставления субсидий из бюджета Фурмановского городского поселения на 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</w:t>
      </w:r>
      <w:proofErr w:type="gramEnd"/>
      <w:r w:rsidRPr="00271A88">
        <w:t xml:space="preserve"> </w:t>
      </w:r>
      <w:proofErr w:type="gramStart"/>
      <w:r w:rsidRPr="00271A88"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мероприятий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Срок выполнения мероприятий – 2014-2023 годы.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  <w:sectPr w:rsidR="00271A88" w:rsidRPr="00271A88" w:rsidSect="00025A19">
          <w:pgSz w:w="11906" w:h="16838"/>
          <w:pgMar w:top="851" w:right="851" w:bottom="851" w:left="1559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lastRenderedPageBreak/>
        <w:t>Ресурсное обеспечение мероприятий подпрограммы:</w:t>
      </w:r>
    </w:p>
    <w:p w:rsidR="00271A88" w:rsidRPr="00271A88" w:rsidRDefault="00271A88" w:rsidP="00271A88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4680"/>
        <w:gridCol w:w="1847"/>
        <w:gridCol w:w="708"/>
        <w:gridCol w:w="708"/>
        <w:gridCol w:w="708"/>
        <w:gridCol w:w="991"/>
        <w:gridCol w:w="994"/>
        <w:gridCol w:w="1275"/>
        <w:gridCol w:w="711"/>
        <w:gridCol w:w="850"/>
        <w:gridCol w:w="847"/>
        <w:gridCol w:w="850"/>
      </w:tblGrid>
      <w:tr w:rsidR="00271A88" w:rsidRPr="00271A88" w:rsidTr="00271A88"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 xml:space="preserve">№ </w:t>
            </w:r>
            <w:proofErr w:type="gramStart"/>
            <w:r w:rsidRPr="00271A88">
              <w:t>п</w:t>
            </w:r>
            <w:proofErr w:type="gramEnd"/>
            <w:r w:rsidRPr="00271A88">
              <w:t>/п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Наименование основных мероприятий,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мероприятий</w:t>
            </w:r>
          </w:p>
        </w:tc>
        <w:tc>
          <w:tcPr>
            <w:tcW w:w="5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Источник финансирования</w:t>
            </w:r>
          </w:p>
        </w:tc>
        <w:tc>
          <w:tcPr>
            <w:tcW w:w="2746" w:type="pct"/>
            <w:gridSpan w:val="10"/>
            <w:shd w:val="clear" w:color="auto" w:fill="auto"/>
            <w:vAlign w:val="center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Объем ресурсного обеспечения, тыс. руб.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271A88" w:rsidRPr="00271A88" w:rsidTr="00271A88"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2014 год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2015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год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2016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год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2017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год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2018 год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2019 год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2020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год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2021 год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2022 год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2023 год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71A88">
              <w:rPr>
                <w:bCs/>
              </w:rPr>
              <w:t>Подпрограмма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9 132,96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5 348,52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11 298,402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 w:rsidRPr="00271A88">
              <w:t>1 900,0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муниципального района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300,0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511,2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267,43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6,775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 w:rsidRPr="00271A88">
              <w:t>1 900,0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8 571,76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5 081,09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ind w:left="-108" w:right="-142"/>
              <w:jc w:val="center"/>
            </w:pPr>
            <w:r w:rsidRPr="00271A88">
              <w:t>11 291,627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1.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271A88">
              <w:rPr>
                <w:bCs/>
              </w:rPr>
              <w:t>Основное мероприятие подпрограммы «Развитие малого и среднего предпринимательства»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9 132,96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5 348,52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ind w:left="-108" w:right="-142"/>
              <w:jc w:val="center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  <w:r w:rsidRPr="00271A88">
              <w:t>1 900,0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муниципального района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300,0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ind w:left="-108" w:right="-142"/>
              <w:jc w:val="center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511,2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267,43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ind w:left="-108" w:right="-142"/>
              <w:jc w:val="center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  <w:r w:rsidRPr="00271A88">
              <w:t>1 900,0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80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8 571,76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5 081,09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1.1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  <w:r w:rsidRPr="00271A88">
              <w:t xml:space="preserve">Мероприятие «Субсидирование процентной ставки по кредитам, полученным субъектами малого и среднего предпринимательства и </w:t>
            </w:r>
            <w:r w:rsidRPr="00271A88">
              <w:rPr>
                <w:shd w:val="clear" w:color="auto" w:fill="FFFFFF"/>
              </w:rPr>
              <w:t>физическими лицами, применяющими специальный налоговый режим</w:t>
            </w:r>
            <w:r w:rsidRPr="00271A88">
              <w:t>, в кредитных организациях»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165,0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100,0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 w:rsidRPr="00271A88">
              <w:t>1 900,0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муниципального района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300,0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115,0</w:t>
            </w: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50,0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  <w:r w:rsidRPr="00271A88">
              <w:t>1 900,0</w:t>
            </w: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200,0</w:t>
            </w: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1.2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  <w:r w:rsidRPr="00271A88">
              <w:t xml:space="preserve">Мероприятие  «Субсидирование части </w:t>
            </w:r>
            <w:r w:rsidRPr="00271A88">
              <w:lastRenderedPageBreak/>
              <w:t>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lastRenderedPageBreak/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10,05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10,05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267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lastRenderedPageBreak/>
              <w:t>1.3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  <w:proofErr w:type="gramStart"/>
            <w:r w:rsidRPr="00271A88">
              <w:t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271A88"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451,15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5 348,52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451,15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267,43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397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  <w:r w:rsidRPr="00271A88">
              <w:t>5 081,09</w:t>
            </w: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1.4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  <w:r w:rsidRPr="00271A88">
              <w:t>Мероприятие «Субсидия на государственную поддержку субъектов малого и среднего предпринимательства»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8 571,76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6" w:right="-111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5" w:right="-108"/>
              <w:jc w:val="center"/>
              <w:outlineLvl w:val="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89"/>
              <w:jc w:val="center"/>
              <w:outlineLvl w:val="1"/>
            </w:pPr>
            <w:r w:rsidRPr="00271A88">
              <w:t>8 571,76</w:t>
            </w:r>
          </w:p>
        </w:tc>
        <w:tc>
          <w:tcPr>
            <w:tcW w:w="31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  <w:r w:rsidRPr="00271A88">
              <w:rPr>
                <w:rFonts w:eastAsia="Calibri"/>
              </w:rPr>
              <w:t>Региональный проект «Акселерация субъектов малого и среднего предпринимательства»</w:t>
            </w: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11 298,402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 xml:space="preserve">бюджет Фурмановского </w:t>
            </w:r>
            <w:r w:rsidRPr="00271A88">
              <w:lastRenderedPageBreak/>
              <w:t>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6,775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11 291,627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  <w:r w:rsidRPr="00271A88">
              <w:t>2.1</w:t>
            </w:r>
          </w:p>
        </w:tc>
        <w:tc>
          <w:tcPr>
            <w:tcW w:w="1487" w:type="pct"/>
            <w:vMerge w:val="restart"/>
            <w:shd w:val="clear" w:color="auto" w:fill="auto"/>
          </w:tcPr>
          <w:p w:rsidR="00271A88" w:rsidRPr="00271A88" w:rsidRDefault="00271A88" w:rsidP="00271A88">
            <w:pPr>
              <w:tabs>
                <w:tab w:val="left" w:pos="1276"/>
              </w:tabs>
              <w:jc w:val="both"/>
            </w:pPr>
            <w:r w:rsidRPr="00271A88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271A88"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ситуации»</w:t>
            </w:r>
            <w:proofErr w:type="gramEnd"/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Всего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11 298,402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бюджет Фурмановского городского поселения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6,775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ind w:left="-108" w:right="-108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95"/>
              <w:jc w:val="center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</w:tr>
      <w:tr w:rsidR="00271A88" w:rsidRPr="00271A88" w:rsidTr="00271A88">
        <w:trPr>
          <w:trHeight w:val="169"/>
        </w:trPr>
        <w:tc>
          <w:tcPr>
            <w:tcW w:w="180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487" w:type="pct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587" w:type="pct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271A88">
              <w:t>областной бюджет</w:t>
            </w: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6" w:right="-111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5" w:right="-108"/>
              <w:jc w:val="center"/>
            </w:pPr>
          </w:p>
        </w:tc>
        <w:tc>
          <w:tcPr>
            <w:tcW w:w="225" w:type="pct"/>
            <w:shd w:val="clear" w:color="auto" w:fill="auto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315" w:type="pct"/>
            <w:shd w:val="clear" w:color="auto" w:fill="auto"/>
          </w:tcPr>
          <w:p w:rsidR="00271A88" w:rsidRPr="00271A88" w:rsidRDefault="00271A88" w:rsidP="00271A88">
            <w:pPr>
              <w:ind w:left="-108" w:right="-89"/>
              <w:jc w:val="center"/>
            </w:pPr>
          </w:p>
        </w:tc>
        <w:tc>
          <w:tcPr>
            <w:tcW w:w="316" w:type="pct"/>
          </w:tcPr>
          <w:p w:rsidR="00271A88" w:rsidRPr="00271A88" w:rsidRDefault="00271A88" w:rsidP="00271A88">
            <w:pPr>
              <w:ind w:left="-108" w:right="-109"/>
              <w:jc w:val="center"/>
            </w:pPr>
          </w:p>
        </w:tc>
        <w:tc>
          <w:tcPr>
            <w:tcW w:w="405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outlineLvl w:val="1"/>
            </w:pPr>
            <w:r w:rsidRPr="00271A88">
              <w:t>11 291,627</w:t>
            </w:r>
          </w:p>
        </w:tc>
        <w:tc>
          <w:tcPr>
            <w:tcW w:w="226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95"/>
              <w:jc w:val="center"/>
              <w:outlineLvl w:val="1"/>
            </w:pPr>
          </w:p>
        </w:tc>
        <w:tc>
          <w:tcPr>
            <w:tcW w:w="269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  <w:tc>
          <w:tcPr>
            <w:tcW w:w="270" w:type="pct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outlineLvl w:val="1"/>
            </w:pP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2"/>
          <w:szCs w:val="22"/>
        </w:rPr>
      </w:pPr>
    </w:p>
    <w:p w:rsidR="00271A88" w:rsidRPr="00271A88" w:rsidRDefault="00271A88" w:rsidP="00271A88">
      <w:pPr>
        <w:rPr>
          <w:sz w:val="22"/>
          <w:szCs w:val="22"/>
        </w:rPr>
        <w:sectPr w:rsidR="00271A88" w:rsidRPr="00271A88" w:rsidSect="008E5A51">
          <w:pgSz w:w="16838" w:h="11906" w:orient="landscape"/>
          <w:pgMar w:top="567" w:right="1134" w:bottom="709" w:left="1134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 xml:space="preserve">Приложение 1 </w:t>
      </w:r>
    </w:p>
    <w:p w:rsidR="00271A88" w:rsidRPr="00271A88" w:rsidRDefault="00271A88" w:rsidP="00271A88">
      <w:pPr>
        <w:ind w:left="567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подпрограмме</w:t>
      </w:r>
    </w:p>
    <w:p w:rsidR="00271A88" w:rsidRPr="00271A88" w:rsidRDefault="00271A88" w:rsidP="00271A88">
      <w:pPr>
        <w:ind w:left="5670"/>
        <w:jc w:val="right"/>
        <w:rPr>
          <w:sz w:val="22"/>
          <w:szCs w:val="22"/>
        </w:rPr>
      </w:pPr>
    </w:p>
    <w:p w:rsidR="00271A88" w:rsidRPr="00271A88" w:rsidRDefault="00271A88" w:rsidP="00271A88">
      <w:pPr>
        <w:jc w:val="center"/>
        <w:rPr>
          <w:b/>
          <w:sz w:val="16"/>
          <w:szCs w:val="16"/>
        </w:rPr>
      </w:pPr>
    </w:p>
    <w:p w:rsidR="00271A88" w:rsidRPr="00271A88" w:rsidRDefault="00271A88" w:rsidP="00271A88">
      <w:pPr>
        <w:jc w:val="center"/>
        <w:rPr>
          <w:b/>
        </w:rPr>
      </w:pPr>
      <w:r w:rsidRPr="00271A88">
        <w:rPr>
          <w:b/>
        </w:rPr>
        <w:t>ПОРЯДОК</w:t>
      </w:r>
    </w:p>
    <w:p w:rsidR="00271A88" w:rsidRPr="00271A88" w:rsidRDefault="00271A88" w:rsidP="00271A88">
      <w:pPr>
        <w:jc w:val="center"/>
        <w:rPr>
          <w:b/>
        </w:rPr>
      </w:pPr>
    </w:p>
    <w:p w:rsidR="00271A88" w:rsidRPr="00271A88" w:rsidRDefault="00271A88" w:rsidP="00271A88">
      <w:pPr>
        <w:jc w:val="center"/>
        <w:rPr>
          <w:b/>
        </w:rPr>
      </w:pPr>
      <w:proofErr w:type="gramStart"/>
      <w:r w:rsidRPr="00271A88">
        <w:rPr>
          <w:b/>
        </w:rPr>
        <w:t>предоставления субсидий из бюджетов Фурмановского муниципального района и Фурмановского городского поселения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 в рамках подпрограммы «Финансовая поддержка субъектов малого и среднего предпринимательства» муниципальной программы Фурмановского муниципального района «Развитие малого и среднего предпринимательства в  Фурмановском муниципальном районе»</w:t>
      </w:r>
      <w:proofErr w:type="gramEnd"/>
    </w:p>
    <w:p w:rsidR="00271A88" w:rsidRPr="00271A88" w:rsidRDefault="00271A88" w:rsidP="00271A88">
      <w:pPr>
        <w:jc w:val="center"/>
        <w:rPr>
          <w:sz w:val="20"/>
          <w:szCs w:val="20"/>
        </w:rPr>
      </w:pPr>
    </w:p>
    <w:p w:rsidR="00271A88" w:rsidRPr="00271A88" w:rsidRDefault="00271A88" w:rsidP="00271A88">
      <w:pPr>
        <w:jc w:val="center"/>
        <w:rPr>
          <w:sz w:val="20"/>
          <w:szCs w:val="20"/>
        </w:rPr>
      </w:pPr>
    </w:p>
    <w:p w:rsidR="00271A88" w:rsidRPr="00271A88" w:rsidRDefault="00271A88" w:rsidP="00271A88">
      <w:pPr>
        <w:jc w:val="center"/>
        <w:rPr>
          <w:rFonts w:eastAsia="Calibri"/>
          <w:b/>
        </w:rPr>
      </w:pPr>
      <w:r w:rsidRPr="00271A88">
        <w:rPr>
          <w:rFonts w:eastAsia="Calibri"/>
          <w:b/>
          <w:lang w:val="en-US"/>
        </w:rPr>
        <w:t>I</w:t>
      </w:r>
      <w:r w:rsidRPr="00271A88">
        <w:rPr>
          <w:rFonts w:eastAsia="Calibri"/>
          <w:b/>
        </w:rPr>
        <w:t>. Общие положения</w:t>
      </w:r>
    </w:p>
    <w:p w:rsidR="00271A88" w:rsidRPr="00271A88" w:rsidRDefault="00271A88" w:rsidP="00271A88">
      <w:pPr>
        <w:jc w:val="center"/>
        <w:rPr>
          <w:rFonts w:eastAsia="Calibri"/>
          <w:sz w:val="16"/>
          <w:szCs w:val="16"/>
        </w:rPr>
      </w:pPr>
    </w:p>
    <w:p w:rsidR="00271A88" w:rsidRPr="00271A88" w:rsidRDefault="00271A88" w:rsidP="00271A88">
      <w:pPr>
        <w:ind w:firstLine="567"/>
        <w:jc w:val="both"/>
      </w:pPr>
      <w:r w:rsidRPr="00271A88">
        <w:t xml:space="preserve">1.1. </w:t>
      </w:r>
      <w:r w:rsidRPr="00271A88">
        <w:rPr>
          <w:lang w:eastAsia="en-US"/>
        </w:rPr>
        <w:t>Настоящий Порядок устанавливает категории получателей, цели, условия и порядок</w:t>
      </w:r>
      <w:r w:rsidRPr="00271A88">
        <w:t xml:space="preserve"> предоставления субсидий, направленных на создание благоприятных условий для устойчивого развития предпринимательства и предпринимательской инициативы, стимулирования инвестиционной деятельности субъектов малого и среднего предпринимательства на территории Фурмановского муниципального района,</w:t>
      </w:r>
      <w:r w:rsidRPr="00271A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71A88">
        <w:t xml:space="preserve">порядок возврата субсидий в случае нарушения условий, установленных </w:t>
      </w:r>
      <w:proofErr w:type="gramStart"/>
      <w:r w:rsidRPr="00271A88">
        <w:t>при</w:t>
      </w:r>
      <w:proofErr w:type="gramEnd"/>
      <w:r w:rsidRPr="00271A88">
        <w:t xml:space="preserve"> их предоставлении.</w:t>
      </w:r>
    </w:p>
    <w:p w:rsidR="00271A88" w:rsidRPr="00271A88" w:rsidRDefault="00271A88" w:rsidP="00271A88">
      <w:pPr>
        <w:ind w:firstLine="567"/>
        <w:jc w:val="both"/>
      </w:pPr>
      <w:r w:rsidRPr="00271A88">
        <w:t xml:space="preserve">1.2. </w:t>
      </w:r>
      <w:proofErr w:type="gramStart"/>
      <w:r w:rsidRPr="00271A88">
        <w:t>Субсидии предоставляются в целях возмещения части затрат, связанных с уплатой процентов по кредитам, полученным в кредитных организациях субъектами малого и среднего предпринимательства, а также физических лиц, не являющихся индивидуальными предпринимателями и применяющих специальный налоговый режим "Налог на профессиональный доход" (далее - физические лица, применяющие специальный налоговый режим)</w:t>
      </w:r>
      <w:r w:rsidRPr="00271A88">
        <w:rPr>
          <w:shd w:val="clear" w:color="auto" w:fill="FFFFFF"/>
        </w:rPr>
        <w:t>,</w:t>
      </w:r>
      <w:r w:rsidRPr="00271A88">
        <w:t xml:space="preserve"> в рамках подпрограммы «Финансовая поддержка субъектов малого и среднего предпринимательства» муниципальной программы Фурмановского муниципального</w:t>
      </w:r>
      <w:proofErr w:type="gramEnd"/>
      <w:r w:rsidRPr="00271A88">
        <w:t xml:space="preserve"> района «Развитие малого и среднего предпринимательства в  Фурмановском муниципальном районе» (далее – субсидии). </w:t>
      </w:r>
    </w:p>
    <w:p w:rsidR="00271A88" w:rsidRPr="00271A88" w:rsidRDefault="00271A88" w:rsidP="00271A88">
      <w:pPr>
        <w:ind w:firstLine="567"/>
        <w:jc w:val="both"/>
        <w:rPr>
          <w:lang w:eastAsia="en-US"/>
        </w:rPr>
      </w:pPr>
      <w:r w:rsidRPr="00271A88">
        <w:rPr>
          <w:lang w:eastAsia="en-US"/>
        </w:rPr>
        <w:t>1.3. Финансовое обеспечение предоставления субсидий является расходными обязательствами Фурмановского муниципального района и Фурмановского городского поселения и исполняется за счет средств бюджета Фурмановского муниципального района и бюджета Фурмановского городского поселения соответственно (далее – местных бюджетов).</w:t>
      </w:r>
    </w:p>
    <w:p w:rsidR="00271A88" w:rsidRPr="00271A88" w:rsidRDefault="00271A88" w:rsidP="00271A88">
      <w:pPr>
        <w:ind w:firstLine="567"/>
        <w:jc w:val="both"/>
      </w:pPr>
      <w:r w:rsidRPr="00271A88">
        <w:t>1.4. Главным распорядителем средств бюджета Фурмановского муниципального района, до которого в соответствии с бюджетным законодательством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период,   является администрация Фурмановского муниципального района (далее – Администрация, главный распорядитель).</w:t>
      </w:r>
    </w:p>
    <w:p w:rsidR="00271A88" w:rsidRPr="00271A88" w:rsidRDefault="00271A88" w:rsidP="00271A88">
      <w:pPr>
        <w:ind w:firstLine="567"/>
        <w:jc w:val="both"/>
        <w:rPr>
          <w:lang w:eastAsia="en-US"/>
        </w:rPr>
      </w:pPr>
      <w:r w:rsidRPr="00271A88">
        <w:t xml:space="preserve">1.5. </w:t>
      </w:r>
      <w:proofErr w:type="gramStart"/>
      <w:r w:rsidRPr="00271A88">
        <w:t xml:space="preserve">Предоставление субсидий осуществляется в пределах ассигнований, утвержденных решениями представительных органов о местных бюджетах на очередной финансовый год (очередной финансовый год и плановый период) на субсидирование процентной ставки по кредитам, полученным субъектами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физическими лицами, применяющими специальный налоговый режим, </w:t>
      </w:r>
      <w:r w:rsidRPr="00271A88">
        <w:t>в рамках подпрограммы «Финансовая поддержка субъектов малого и среднего предпринимательства» муниципальной программы «Развитие малого и среднего предпринимательства в</w:t>
      </w:r>
      <w:proofErr w:type="gramEnd"/>
      <w:r w:rsidRPr="00271A88">
        <w:t xml:space="preserve">  Фурмановском муниципальном </w:t>
      </w:r>
      <w:proofErr w:type="gramStart"/>
      <w:r w:rsidRPr="00271A88">
        <w:t>районе</w:t>
      </w:r>
      <w:proofErr w:type="gramEnd"/>
      <w:r w:rsidRPr="00271A88">
        <w:t>» (далее – Программа).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1.6. Право на получение субсидий имеют юридические лица (за исключением государственных (муниципальных) учреждений), индивидуальные предприниматели и </w:t>
      </w:r>
      <w:r w:rsidRPr="00271A88">
        <w:rPr>
          <w:shd w:val="clear" w:color="auto" w:fill="FFFFFF"/>
        </w:rPr>
        <w:t>физические лица, применяющие специальный налоговый режим</w:t>
      </w:r>
      <w:r w:rsidRPr="00271A88">
        <w:t xml:space="preserve">, зарегистрированные и ведущие деятельность на территории Фурмановского муниципального района, относящиеся к субъектам малого и среднего предпринимательства, а также (далее – получатели </w:t>
      </w:r>
      <w:r w:rsidRPr="00271A88">
        <w:lastRenderedPageBreak/>
        <w:t>субсидий или заявители).</w:t>
      </w:r>
    </w:p>
    <w:p w:rsidR="00271A88" w:rsidRPr="00271A88" w:rsidRDefault="00271A88" w:rsidP="00271A88">
      <w:pPr>
        <w:shd w:val="clear" w:color="auto" w:fill="FFFFFF"/>
        <w:ind w:firstLine="567"/>
        <w:jc w:val="both"/>
        <w:textAlignment w:val="baseline"/>
      </w:pPr>
      <w:r w:rsidRPr="00271A88">
        <w:t>1.7. Положения, касающиеся оказания поддержки физическим лицам, применяющим специальный налоговый режим, применяются в течение срока проведения эксперимента, установленного </w:t>
      </w:r>
      <w:r w:rsidRPr="00974E50">
        <w:t>Федеральным законом от 27.11.2018 N 422-ФЗ "О проведении эксперимента по установлению специального налогового режима "Налог на профессиональный доход".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1.8. </w:t>
      </w:r>
      <w:proofErr w:type="gramStart"/>
      <w:r w:rsidRPr="00271A88">
        <w:t>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соответственно – единый портал, сеть «Интернет») (в разделе «Бюджет») при формировании проекта решения Совета Фурмановского муниципального района о бюджете Фурмановского муниципального района (проекта решения Совета Фурмановского муниципального района о внесении изменений в решение о бюджете Фурмановского муниципального района).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1.9. Субсидии предоставляются по результатам отбора, проводимого на основании заявок, направленных получателями субсидий, исходя из соответствия заявителей категориям и требованиям, определенным настоящим Порядком (далее – отбор).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71A88" w:rsidRPr="00271A88" w:rsidRDefault="00271A88" w:rsidP="00271A88">
      <w:pPr>
        <w:jc w:val="center"/>
        <w:rPr>
          <w:b/>
          <w:lang w:eastAsia="en-US"/>
        </w:rPr>
      </w:pPr>
      <w:r w:rsidRPr="00271A88">
        <w:rPr>
          <w:b/>
          <w:lang w:val="en-US" w:eastAsia="en-US"/>
        </w:rPr>
        <w:t>II</w:t>
      </w:r>
      <w:r w:rsidRPr="00271A88">
        <w:rPr>
          <w:b/>
          <w:lang w:eastAsia="en-US"/>
        </w:rPr>
        <w:t>. Порядок проведения отбора</w:t>
      </w:r>
    </w:p>
    <w:p w:rsidR="00271A88" w:rsidRPr="00271A88" w:rsidRDefault="00271A88" w:rsidP="00271A88">
      <w:pPr>
        <w:jc w:val="center"/>
        <w:rPr>
          <w:b/>
          <w:lang w:eastAsia="en-US"/>
        </w:rPr>
      </w:pPr>
    </w:p>
    <w:p w:rsidR="00271A88" w:rsidRPr="00271A88" w:rsidRDefault="00271A88" w:rsidP="00271A88">
      <w:pPr>
        <w:ind w:firstLine="567"/>
        <w:jc w:val="both"/>
      </w:pPr>
      <w:r w:rsidRPr="00271A88">
        <w:t>1. Структурным подразделением, уполномоченным на осуществление функций Администрации по проведению отбора, рассмотрению документов, материалов (информации), предоставляемых заявителями, является Отдел экономического развития и торговли Администрации (далее – Уполномоченный орган).</w:t>
      </w:r>
    </w:p>
    <w:p w:rsidR="00271A88" w:rsidRPr="00271A88" w:rsidRDefault="00271A88" w:rsidP="00271A88">
      <w:pPr>
        <w:ind w:firstLine="567"/>
        <w:jc w:val="both"/>
      </w:pPr>
      <w:r w:rsidRPr="00271A88">
        <w:t xml:space="preserve">2. Проведение отбора осуществляет </w:t>
      </w:r>
      <w:r w:rsidRPr="00271A88">
        <w:rPr>
          <w:szCs w:val="28"/>
        </w:rPr>
        <w:t>комиссия по оказанию поддержки субъектам малого и среднего предпринимательства</w:t>
      </w:r>
      <w:r w:rsidRPr="00271A88">
        <w:rPr>
          <w:sz w:val="22"/>
        </w:rPr>
        <w:t xml:space="preserve"> </w:t>
      </w:r>
      <w:r w:rsidRPr="00271A88">
        <w:t>при администрации Фурмановского района (далее – комиссия), порядок работы которой и состав утверждаются постановлением администрации Фурмановского района.</w:t>
      </w:r>
    </w:p>
    <w:p w:rsidR="00271A88" w:rsidRPr="00271A88" w:rsidRDefault="00271A88" w:rsidP="00271A88">
      <w:pPr>
        <w:ind w:firstLine="567"/>
        <w:jc w:val="both"/>
      </w:pPr>
      <w:r w:rsidRPr="00271A88">
        <w:t xml:space="preserve">3. Отбор получателей субсидий проводится путем запроса предложений на </w:t>
      </w:r>
      <w:proofErr w:type="gramStart"/>
      <w:r w:rsidRPr="00271A88">
        <w:t>основании</w:t>
      </w:r>
      <w:proofErr w:type="gramEnd"/>
      <w:r w:rsidRPr="00271A88">
        <w:t xml:space="preserve"> предложений (заявок), направленных участниками отбора для участия в отборе (далее – заявка), исходя из соответствия участника отбора категориям и критериям отбора, и очередности поступления заявок. Форма заявки и ее содержание определены настоящим Порядком.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4. Объявление о проведении отбора оформляется постановлением администрации Фурмановского муниципального района, которое издается не менее</w:t>
      </w:r>
      <w:proofErr w:type="gramStart"/>
      <w:r w:rsidRPr="00271A88">
        <w:t>,</w:t>
      </w:r>
      <w:proofErr w:type="gramEnd"/>
      <w:r w:rsidRPr="00271A88">
        <w:t xml:space="preserve"> чем за 3 рабочих дня до начала срока приема заявок, и размещается на официальном сайте администрации Фурмановского муниципального района (</w:t>
      </w:r>
      <w:hyperlink r:id="rId11" w:history="1">
        <w:r w:rsidRPr="00271A88">
          <w:rPr>
            <w:color w:val="0000FF"/>
            <w:u w:val="single"/>
            <w:lang w:val="en-US"/>
          </w:rPr>
          <w:t>www</w:t>
        </w:r>
        <w:r w:rsidRPr="00271A88">
          <w:rPr>
            <w:color w:val="0000FF"/>
            <w:u w:val="single"/>
          </w:rPr>
          <w:t>.</w:t>
        </w:r>
        <w:proofErr w:type="spellStart"/>
        <w:r w:rsidRPr="00271A88">
          <w:rPr>
            <w:color w:val="0000FF"/>
            <w:u w:val="single"/>
            <w:lang w:val="en-US"/>
          </w:rPr>
          <w:t>furmanov</w:t>
        </w:r>
        <w:proofErr w:type="spellEnd"/>
        <w:r w:rsidRPr="00271A88">
          <w:rPr>
            <w:color w:val="0000FF"/>
            <w:u w:val="single"/>
          </w:rPr>
          <w:t>.</w:t>
        </w:r>
        <w:proofErr w:type="spellStart"/>
        <w:r w:rsidRPr="00271A88">
          <w:rPr>
            <w:color w:val="0000FF"/>
            <w:u w:val="single"/>
            <w:lang w:val="en-US"/>
          </w:rPr>
          <w:t>su</w:t>
        </w:r>
        <w:proofErr w:type="spellEnd"/>
      </w:hyperlink>
      <w:r w:rsidRPr="00271A88">
        <w:t>) в сети «Интернет» (далее – официальный сайт).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Объявления размещаются при условии наличия бюджетных средств на мероприятия Программы, предусмотренных пунктами 1.2 раздела I настоящего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 В объявлении о проведении отбора указывается следующая информация: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5.1. Сроки проведения отбора (дата и время начала (окончания) подачи (приема) заявок), которые не могут быть меньше 30 календарных дней, следующих за днем размещения объявления.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5.2. Наименование, местонахождение, почтовый адрес, адрес электронной почты организатора отбора.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5.3. Цели предоставления субсидий в соответствии с пунктом 1.2 раздела I настоящего Порядка, а также результаты предоставления субсидий в соответствии с пунктом 7 раздела III настоящего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5.4. Требования к участникам отбора в соответствии с пунктом 6 настоящего раздела Порядка и перечень документов, представляемых участниками отбора для подтверждения их соответствия указанным требованиям.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5.5. Порядок подачи заявок участниками отбора и требования, предъявляемые к форме и содержанию заявок согласно пункту 7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5.6. Порядок отзыва заявок, порядок возврата заявок, определяющий, в том числе, основания для возврата заявок, порядок внесения изменений в заявки в соответствии с </w:t>
      </w:r>
      <w:r w:rsidRPr="00271A88">
        <w:lastRenderedPageBreak/>
        <w:t xml:space="preserve">пунктом 10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5.7. Правила рассмотрения заявок участников отбора в соответствии с пунктом 13 настоящего раздела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5.8. Порядок предоставления участникам отбора разъяснений положений объявления, даты начала и окончания срока такого предоставления, в соответствии с пунктом 11 настоящего раздела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5.9. Срок, в течение которого победитель (победители) отбора должен подписать соглашение о предоставлении субсидии в соответствии с пунктом 4 раздела III настоящего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5.10. </w:t>
      </w:r>
      <w:proofErr w:type="gramStart"/>
      <w:r w:rsidRPr="00271A88">
        <w:t xml:space="preserve">Условия признания победителя (победителей) отбора, уклонившимся от заключения соглашения в соответствии с пунктом 4 раздела III настоящего Порядка.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5.11. Дата размещения результатов отбора на официальном </w:t>
      </w:r>
      <w:proofErr w:type="gramStart"/>
      <w:r w:rsidRPr="00271A88">
        <w:t>сайте</w:t>
      </w:r>
      <w:proofErr w:type="gramEnd"/>
      <w:r w:rsidRPr="00271A88">
        <w:t>, которая не может быть позднее 14-го календарного дня, следующего за днем определения победителей отбора.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 Требования, предъявляемые к участникам отбора, которые претендуют на получение поддержки: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6.1. </w:t>
      </w:r>
      <w:proofErr w:type="gramStart"/>
      <w:r w:rsidRPr="00271A88">
        <w:t>Заявитель относится к категории СМСП (в соответствии с требованиями статьи 4 Федерального закона от 24.07.2007 № 209-ФЗ «О развитии малого и среднего предпринимательства в Российской Федерации» – далее Федеральный закон № 209-ФЗ), физических лиц, применяющих специальный налоговой режим (в соответствии с требованиями статьи 14 Федерального закона № 209-ФЗ), зарегистрирован в соответствии с действующим законодательством Российской Федерации и осуществляет деятельность на территории Фурмановского муниципального района</w:t>
      </w:r>
      <w:proofErr w:type="gramEnd"/>
      <w:r w:rsidRPr="00271A88">
        <w:t xml:space="preserve">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6.2. Заявитель не осуществляет деятельность, определенную в частях 3 и 4 статьи 14 Федерального закона № 209-ФЗ,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6.3. На дату подачи заявки на предоставление субсидии у заявителя должна отсутствовать: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просроченная (неурегулированная) задолженность по денежным обязательствам перед Фурмановским муниципальным районом, просроченная задолженность по возврату в бюджет Фурмановского муниципального района субсидий, бюджетных инвестиций, предоставленных, в том числе, в соответствии с иными правовыми актами, и иная просроченная задолженность перед бюджетом Фурмановского муниципального района;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6.4. Заявитель – юридическое лицо, не должен находиться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Федерации. Заявитель – индивидуальный предприниматель – не должен прекратить деятельность в качестве индивидуального предпринимателя, физическое лицо – в качестве физического лица, применяющего специальный налоговый режим,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6.5. Отсутствие сведений в реестре дисквалифицированных лиц о дисквалифицированном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 и о физическом лице – производителе товаров, работ, услуг.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6.6. </w:t>
      </w:r>
      <w:proofErr w:type="gramStart"/>
      <w:r w:rsidRPr="00271A88">
        <w:t>Заявитель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</w:t>
      </w:r>
      <w:proofErr w:type="gramEnd"/>
      <w:r w:rsidRPr="00271A88">
        <w:t xml:space="preserve"> совокупности </w:t>
      </w:r>
      <w:r w:rsidRPr="00271A88">
        <w:lastRenderedPageBreak/>
        <w:t xml:space="preserve">превышает 50 процентов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6.7. </w:t>
      </w:r>
      <w:proofErr w:type="gramStart"/>
      <w:r w:rsidRPr="00271A88">
        <w:t xml:space="preserve">Заявитель не должен получать средства из бюджета Фурмановского муниципального района на основании иных нормативных правовых актов или иных муниципальных правовых актов Фурмановского муниципального района на цели, указанные в пункте 1.2 раздела I настоящего Порядка, на дату подачи заявки на предоставление субсидии.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6.8. Дата подачи заявки о предоставлении субсидии не должна превышать 18 месяцев со дня окончания выполнения документально подтвержденного мероприятия, по которому заявитель претендует на получение субсидии, в отношении субсидий, предусмотренных пунктом 1.2 раздела I настоящего Порядка.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6.9. Размер средней заработной платы работников, работодателем которых является заявитель, должен быть не ниже величины минимального </w:t>
      </w:r>
      <w:proofErr w:type="gramStart"/>
      <w:r w:rsidRPr="00271A88">
        <w:t>размера оплаты труда</w:t>
      </w:r>
      <w:proofErr w:type="gramEnd"/>
      <w:r w:rsidRPr="00271A88">
        <w:t>, установленного в соответствии с законодательством Российской Федерации на дату подачи заявки на предоставление субсидии, за исключением индивидуальных предпринимателей, не имеющих наемных работников, физических лиц, применяющих специальный налоговый режим.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6.10. Своевременная уплата заявителем начисленных процентов и внесение платежей по погашению кредита в соответствии с кредитным договором, действующим на дату подачи заявки на предоставление субсидии.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6.11. Отсутствие ранее принятого в отношении заявителя решения об оказании аналогичной поддержки (поддержки, </w:t>
      </w:r>
      <w:proofErr w:type="gramStart"/>
      <w:r w:rsidRPr="00271A88">
        <w:t>условия</w:t>
      </w:r>
      <w:proofErr w:type="gramEnd"/>
      <w:r w:rsidRPr="00271A88">
        <w:t xml:space="preserve"> оказания которой совпадают, включая форму, вид поддержки и цели ее оказания) и сроки оказания которой не истекли.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6.12. Отсутствие решения о признании заявителя допустившим нарушение порядка и условий оказания поддержки, в том числе не обеспечившим целевого использования средств поддержки, с момента которого прошло менее</w:t>
      </w:r>
      <w:proofErr w:type="gramStart"/>
      <w:r w:rsidRPr="00271A88">
        <w:t>,</w:t>
      </w:r>
      <w:proofErr w:type="gramEnd"/>
      <w:r w:rsidRPr="00271A88">
        <w:t xml:space="preserve"> чем три года.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6.13. Заявитель не имеет просроченной задолженности по заработной плате за исключением индивидуальных предпринимателей, не имеющих наемных работников и физических лиц, применяющих специальный налоговый режим.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6.14. Физические лица, применяющие специальный налоговый режим, должны находиться в реестре налогоплательщиков налога на профессиональный доход.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 Требования, предъявляемые к форме и содержанию заявок, подаваемых участниками отбора: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 Документы, которые СМСП, физические лица, применяющие специальный налоговый режим, должны предоставить самостоятельно: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7.1.1. Заявка на предоставление субсидии по форме, приведенной в приложении № 1 к настоящему Порядку.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7.1.2.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№ 209-ФЗ, по форме, приведенной в приложении № 4 к настоящему Порядку (для вновь созданных юридических лиц и вновь зарегистрированных индивидуальных предпринимателей).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7.1.3. </w:t>
      </w:r>
      <w:proofErr w:type="gramStart"/>
      <w:r w:rsidRPr="00271A88">
        <w:t>Сведения о среднемесячной заработной плате одного работника за предшествующие 12 месяцев либо за период осуществления деятельности СМСП (для вновь созданных юридических лиц и вновь зарегистрированных индивидуальных предпринимателей), за исключением индивидуальных предпринимателей, не имеющих наемных работников и физических лиц, применяющих специальный налоговый режим, по форме, приведенной в приложении № 2 к настоящему Порядку.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7.1.4. Копия паспорта (для индивидуальных предпринимателей и физических лиц, применяющих специальный налоговый режим).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7.1.5. Копия выписки из реестра лицензий на право осуществления деятельности в соответствии с действующим законодательством (если вид деятельности лицензируется).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7.1.6. </w:t>
      </w:r>
      <w:proofErr w:type="gramStart"/>
      <w:r w:rsidRPr="00271A88">
        <w:t xml:space="preserve">Копии договоров на приобретение товаров (выполнение работ, оказание услуг) и (или) иных документов, подтверждающих затраты, которые полностью или частично возмещаются за счет средств субсидии, с приложением документов, обозначенных договором и (или) иными документами (счет на оплату, приложения и др.).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lastRenderedPageBreak/>
        <w:t xml:space="preserve">7.1.7. Копии документов, подтверждающих фактические затраты (в </w:t>
      </w:r>
      <w:proofErr w:type="spellStart"/>
      <w:r w:rsidRPr="00271A88">
        <w:t>т.ч</w:t>
      </w:r>
      <w:proofErr w:type="spellEnd"/>
      <w:r w:rsidRPr="00271A88">
        <w:t xml:space="preserve">. платежные документы, товарные накладные, чеки), которые полностью или частично возмещаются за счет средств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7.1.8. Утвержденный заявителем бизнес-план проекта.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7.1.9. Копия заключенного кредитного договора (заверенная банком).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7.1.10. Копия графика погашения кредита (заверенная банком).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7.1.11. Копии актов сверки с кредитором.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7.1.12. Расчет суммы субсидии по форме, приведенной в приложении № 3 к настоящему Порядку. Расчет суммы субсидии должен быть верным.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Бизнес-план в обязательном порядке должен содержать: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- общую информацию о СМСП, физическом лице, применяющем специальный налоговый режим;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описание осуществляемых видов деятельности, продукции (услуг);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основные финансово-экономические показатели деятельности;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анализ рынка сбыта;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цель </w:t>
      </w:r>
      <w:proofErr w:type="gramStart"/>
      <w:r w:rsidRPr="00271A88">
        <w:t>инвестиционного</w:t>
      </w:r>
      <w:proofErr w:type="gramEnd"/>
      <w:r w:rsidRPr="00271A88">
        <w:t xml:space="preserve"> проекта;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предполагаемый объем инвестиций в рамках реализации проекта;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информацию о создании новых рабочих мест;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сведения об изменении налоговых отчислений в бюджеты всех уровней.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 Документы, которые поступают по информационным каналам межведомственного взаимодействия, но заявитель вправе предоставить их самостоятельно по собственной инициативе: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7.2.1. Выписка из Единого государственного реестра юридических лиц или Единого государственного реестра индивидуальных предпринимателей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7.2.2. Сведения из Единого реестра субъектов малого и среднего предпринимательства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7.2.3. Сведения из реестра налогоплательщиков налога на профессиональный доход на дату подачи заявки на предоставление субсидии.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7.2.4. Справка, содержащая сведения о наличии (отсутствии)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7.2.5. Справка Фонда социального страхования Российской Федерации, содержащая сведения о состоянии расчетов по страховым взносам на обязательное социальное страхование от несчастных случаев на производстве и профессиональных заболеваний, пеням, штрафам плательщика на дату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7.2.6. Сведения из реестра дисквалифицированных лиц.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 Документы, предоставляемые заявителем, должны соответствовать следующим требованиям: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7.3.1. Полномочия представителя заявителя оформлены в установленном законом порядке.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7.3.2. Тексты документов написаны разборчиво.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7.3.3. В документах нет подчисток, приписок, зачеркнутых слов.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7.3.4. Документы не исполнены карандашом.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7.3.5. Копии документов заверены подписью руководителя (либо уполномоченного представителя, имеющего право подписи) СМСП, физическим лицом, применяющим специальный налоговый режим, и печатью (при ее наличии).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7.3.6. В документах нет пропусков и незаполненных полей.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7.3.7. Документы не противоречат друг другу.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7.3.8. Документы должны быть исполнены на </w:t>
      </w:r>
      <w:proofErr w:type="gramStart"/>
      <w:r w:rsidRPr="00271A88">
        <w:t>русском</w:t>
      </w:r>
      <w:proofErr w:type="gramEnd"/>
      <w:r w:rsidRPr="00271A88">
        <w:t xml:space="preserve"> языке. Документы, составленные на иностранном языке, должны представляться с надлежащим </w:t>
      </w:r>
      <w:proofErr w:type="gramStart"/>
      <w:r w:rsidRPr="00271A88">
        <w:t>образом</w:t>
      </w:r>
      <w:proofErr w:type="gramEnd"/>
      <w:r w:rsidRPr="00271A88">
        <w:t xml:space="preserve"> заверенным их переводом на русский язык.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8. Ответственность за достоверность предоставленных сведений и документов несут заявители.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lastRenderedPageBreak/>
        <w:t xml:space="preserve">9. Полученные после окончания установленного срока проведения отбора заявки на участие в отборе не рассматриваются и не принимаются.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10. Заявители вправе по собственной инициативе не позднее одного рабочего дня до даты окончания отбора посредством уведомления в письменной форме изменить или отозвать свою заявку. Уведомление может быть направлено в Уполномоченный орган по почте или представлено на личном приеме (по выбору участника отбора). Уполномоченный орган на </w:t>
      </w:r>
      <w:proofErr w:type="gramStart"/>
      <w:r w:rsidRPr="00271A88">
        <w:t>основании</w:t>
      </w:r>
      <w:proofErr w:type="gramEnd"/>
      <w:r w:rsidRPr="00271A88">
        <w:t xml:space="preserve"> полученного уведомления в течение 5 рабочих дней возвращает участнику отбора заявку совместно с представленными документами. Отозвав свою заявку, участник отбора не утрачивает права подать повторно новую заявку на участие в отборе в срок до времени окончания приема заявок.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11. Заявители вправе направить в Уполномоченный орган в письменной форме, в том числе в форме электронного документа, запрос о разъяснении положений объявления о проведении отбора с момента начала опубликования объявления. В течение двух рабочих дней от даты поступления указанного запроса Уполномоченный орган направляет в письменной форме или в форме электронного документа разъяснения положений объявления о проведении отбора, если указанный запрос поступил к нему не позднее, чем за три рабочих дня до даты окончания срока подачи заявок на участие в отборе.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12. Решение о предоставлении субсидии (отказ в ее предоставлении) принимается в течение 52 календарных дней со дня окончания приема заявок.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 Правила рассмотрения и оценки заявок участников отбора.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 Уполномоченный орган осуществляет: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13.1.1. Прием заявок и документов СМСП, физических лиц, применяющих специальный налоговый режим, для получения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13.1.2. Рассмотрение и проверку предоставленных СМСП, физическими лицами, применяющими специальный налоговый режим, заявок и документов на соответствие требованиям, установленным пунктом 7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71A88">
        <w:t>В случае предоставления документов, состав, форма или оформление которых не соответствуют требованиям, установленным пунктом 7 настоящего раздела Порядка, Уполномоченный орган уведомляет заявителя письменно или по электронной почте в соответствии с реквизитами, указанными в заявке, о выявленном факте в течение трех рабочих дней со дня поступления документов, предусмотренных пунктами 7.1-7.2 настоящего раздела Порядка, и возвращает документы, предусмотренные пунктами 7.1-7.2</w:t>
      </w:r>
      <w:proofErr w:type="gramEnd"/>
      <w:r w:rsidRPr="00271A88">
        <w:t xml:space="preserve"> настоящего раздела Порядка, заявителю с указанием причин возврата и рекомендациями по доработке соответствующих документов.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Возврат документов, предусмотренных пунктами 7.1-7.2 настоящего раздела Порядка, заявителю не является препятствием для повторного обращения с заявкой на предоставление субсидии и документами, предусмотренными пунктами 7.1-7.2 настоящего раздела Порядка, после устранения указанных несоответствий.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13.1.3. Проверку бизнес-планов с целью определения общего оценочного балла заявки, рассчитанного в соответствии с критериями, приведенными в таблице приложения № 5 к настоящему Порядку.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13.1.4. Направление в порядке межведомственного взаимодействия запросов в органы, уполномоченные на предоставление документов (сведений), перечисленных в пункте 7.2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13.1.5. После формирования полного пакета документов в соответствии с пунктами 7.1-7.2 настоящего раздела Порядка осуществляет повторное рассмотрение сформированного пакета документов.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13.1.6. Осуществляет подготовку и рассылку общего заключения по представленным СМСП, физическими лицами, применяющими специальный налоговый режим, заявкам и документам членам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13.1.7. Максимальный срок осуществления административных процедур, предусмотренных пунктом 13.1 настоящего раздела Порядка, составляет 20 календарных дней.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 Заседание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13.2.1. Уполномоченный орган осуществляет: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lastRenderedPageBreak/>
        <w:t xml:space="preserve">13.2.1.1. Подготовку пакета документов на рассмотрение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13.2.1.2. Подготовку заседания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13.2.1.3. Подготовку протокола заседания по итогам заседания комиссии.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13.2.1.4. В случае принятия решения об отказе в предоставлении субсидии комиссией направляет заявителю письменно или по электронной почте в соответствии с реквизитами, указанными в заявке, соответствующее уведомление не позднее срока, предусмотренного пунктом 13.2.2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13.2.2. Максимальный срок осуществления административных процедур, предусмотренных пунктом 13.2.1 настоящего раздела Порядка, составляет 14 календарных дней.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 Комиссия: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13.2.3.1. </w:t>
      </w:r>
      <w:proofErr w:type="gramStart"/>
      <w:r w:rsidRPr="00271A88">
        <w:t xml:space="preserve">Рассматривает общее заключение по предоставленным СМСП, физическими лицами, применяющими специальный налоговый режим, заявкам и документам, на основании которых принимает решение о предоставлении субсидии, окончательным подтверждением которого является правовой акт о расходовании средств субсидии, или об отказе в предоставлении субсидии в случае наличия оснований для отказа в предоставлении субсидии, предусмотренных пунктом 16 настоящего раздела Порядка.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13.2.3.2. Принимает решение об осуществлении выезда на территорию заявителя с целью выявления соответствия приобретенных товаров (выполненных работ, оказанных услуг) заявленным к субсидированию (в составе не менее трех человек), с последующим составлением акта по результатам выезда.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13.2.3.3. Принимает решение о признании СМСП, физического лица, применяющего специальный налоговый режим, </w:t>
      </w:r>
      <w:proofErr w:type="gramStart"/>
      <w:r w:rsidRPr="00271A88">
        <w:t>допустившими</w:t>
      </w:r>
      <w:proofErr w:type="gramEnd"/>
      <w:r w:rsidRPr="00271A88">
        <w:t xml:space="preserve"> нарушение порядка и условий оказания поддержки, в том числе не обеспечившими целевого использования средств поддержки.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13.2.3.4. Принимает решение о возврате средств субсидии в случае установления по итогам проверок, проведенных Главным распорядителем как получателем бюджетных средств, а также уполномоченными органами муниципального финансового контроля, факта нарушения целей, условий и порядка предоставления субсидий.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13.2.3.5. Принимает решения о применении штрафных санкций, предусмотренных соглашением (договором), в случае </w:t>
      </w:r>
      <w:proofErr w:type="spellStart"/>
      <w:r w:rsidRPr="00271A88">
        <w:t>недостижения</w:t>
      </w:r>
      <w:proofErr w:type="spellEnd"/>
      <w:r w:rsidRPr="00271A88">
        <w:t xml:space="preserve"> показателей результативности, предусмотренных пунктом 7 раздела III настоящего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14. Информация о результатах рассмотрения заявок размещается на официальном сайте не позднее 14-го календарного дня, следующего за днем определения победителей отбора, включая следующие сведения: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дата, время и место рассмотрения заявок;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71A88">
        <w:t xml:space="preserve">- информация об участниках отбора, заявки которых были рассмотрены;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- наименование получателя (получателей) субсидии, с которым заключается соглашение, и размер предоставляемой ему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15. Подготовка правового акта о расходовании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15.1. В случае принятия комиссией решения о предоставлении субсидии на основании протокола заседания комиссии Уполномоченный орган осуществляет подготовку и согласование с соответствующими структурными подразделениями Администрации района проекта правового акта о расходовании средств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15.2. После подписания правового акта о расходовании средств субсидии заявителю направляется письменно или по электронной почте в соответствии с реквизитами, указанными в заявке, уведомление о предоставлении субсидии не позднее срока, предусмотренного пунктом 15.3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15.3. Максимальный срок осуществления административных процедур, предусмотренных разделом Порядка, составляет 18 календарных дней.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16. Основания для отказа в предоставлении субсидии: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16.1. Недостоверность информации, содержащейся в документах, представленных заявителем.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lastRenderedPageBreak/>
        <w:t xml:space="preserve">16.2. Заявитель не соответствует требованиям, указанным в пункте 6 настоящего раздела Порядка.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16.3. Отказ заявителя от подписания соглашения (договора) о предоставлении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16.4. Заявленные к субсидированию затраты не соответствуют видам расходов, учитываемым при предоставлении субсидии, утвержденным Порядком.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71A88">
        <w:rPr>
          <w:b/>
        </w:rPr>
        <w:t>Раздел III. Условия и порядок предоставления субсидий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 Размер субсидий: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Субсидия предоставляется в размере 2/3 или 3/4 ключевой ставки Банка России, действовавшей на дату подачи заявки на предоставление субсидии, </w:t>
      </w:r>
      <w:proofErr w:type="gramStart"/>
      <w:r w:rsidRPr="00271A88">
        <w:t>с даты начала</w:t>
      </w:r>
      <w:proofErr w:type="gramEnd"/>
      <w:r w:rsidRPr="00271A88">
        <w:t xml:space="preserve"> кредитования до даты подачи заявки на предоставление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В случае повторной подачи заявки на предоставление субсидии расчетным периодом для субсидирования является период </w:t>
      </w:r>
      <w:proofErr w:type="gramStart"/>
      <w:r w:rsidRPr="00271A88">
        <w:t>с даты подачи</w:t>
      </w:r>
      <w:proofErr w:type="gramEnd"/>
      <w:r w:rsidRPr="00271A88">
        <w:t xml:space="preserve"> данной заявки в предшествующем году до даты подачи в текущем году.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Субсидия на возмещение части затрат по инвестиционным проектам, имеющим среднюю значимость, предоставляется в размере 2/3 ключевой ставки Банка России, действовавшей на дату подачи заявки о предоставлении субсидии. Субсидии на возмещение части затрат по инвестиционным проектам, имеющим высокую значимость, предоставляются в размере 3/4 ключевой ставки Банка России, действовавшей на дату подачи заявки о предоставлении субсидии.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 При предоставлении субсидии учитываются расходы на приобретение оборудования, которое соответствует следующим условиям: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2.1. Предназначено и используется в производстве продукции, при выполнении работ или оказании услуг.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2.2. Стоимость более 40,0 тыс. рублей.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>2.3. Находится в перечне ОКОФ «</w:t>
      </w:r>
      <w:proofErr w:type="gramStart"/>
      <w:r w:rsidRPr="00293BA5">
        <w:t>ОК</w:t>
      </w:r>
      <w:proofErr w:type="gramEnd"/>
      <w:r w:rsidRPr="00293BA5">
        <w:t xml:space="preserve"> 013-2014 (СНС 2008). Общероссийский классификатор основных фондов», включен в группировку 330.28, за исключением следующих кодов данной группировки: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с 330.28.22.1 по 330.28.23.23;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- 330.28.25.12.120;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- 330.28.25.12.190;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- 330.28.29.22;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с 330.28.29.31.111 - 330.28.29.31.119;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- 330.28.29.43; </w:t>
      </w:r>
      <w:bookmarkStart w:id="0" w:name="_GoBack"/>
      <w:bookmarkEnd w:id="0"/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- 330.28.30; </w:t>
      </w:r>
    </w:p>
    <w:p w:rsidR="00271A88" w:rsidRPr="00293BA5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 xml:space="preserve">- 330.28.92.2 - 330.28.92.29;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93BA5">
        <w:t>- 330.28.92.50.</w:t>
      </w:r>
      <w:r w:rsidRPr="00271A88">
        <w:t xml:space="preserve">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2.4. Дата изготовления не превышает 36 месяцев до даты подачи заявки, при этом срок полезного использования оборудования не истек на дату подачи заявки.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3. В случае недостатка средств на предоставление субсидии заявка финансируется в пределах лимита финансовых средств. При наличии нескольких заявок с различными общими оценочными баллами в первую очередь финансируется заявка с наибольшим общим оценочным баллом. При наличии нескольких заявок с одинаковым общим оценочным баллом субсидии предоставляются заявителям пропорционально суммам предоставленных заявок в пределах лимита финансовых средств, предусмотренных на момент рассмотрения их комиссией.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4. </w:t>
      </w:r>
      <w:proofErr w:type="gramStart"/>
      <w:r w:rsidRPr="00271A88">
        <w:t>На основании правового акта о расходовании средств субсидии между Администрацией и получателем субсидии происходит заключение соглашения (договора) о предоставлении ему субсидии в соответствии с типовой формой, утвержденной финансовым управлением администрации Фурмановского муниципального района для соответствующего вида субсидии.</w:t>
      </w:r>
      <w:proofErr w:type="gramEnd"/>
      <w:r w:rsidRPr="00271A88">
        <w:t xml:space="preserve"> Подготовку проекта соглашения (договора) о предоставлении субсидии осуществляет Уполномоченный орган.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Подписание соглашения (договора) осуществляется не позднее седьмого рабочего дня </w:t>
      </w:r>
      <w:r w:rsidRPr="00271A88">
        <w:lastRenderedPageBreak/>
        <w:t xml:space="preserve">с момента выпуска правового акта о расходовании средств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При уклонении или отказе Получателя субсидии от заключения соглашения (договора) в установленный настоящим пунктом срок он утрачивает право на получение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5. </w:t>
      </w:r>
      <w:proofErr w:type="gramStart"/>
      <w:r w:rsidRPr="00271A88">
        <w:t>Отдел бюджетного учета и отчетности администрации Фурмановского муниципального района на основании правового акта о расходовании средств субсидии, в соответствии с соглашением (договором) о ее предоставлении, осуществляет расходование средств субсидии путем их перечисления на расчетный счет, открытый получателям субсидий в учреждениях Центрального банка Российской Федерации или кредитных организациях, в пределах объемов финансирования, в соответствии с порядком исполнения бюджета Фурмановского муниципального района</w:t>
      </w:r>
      <w:proofErr w:type="gramEnd"/>
      <w:r w:rsidRPr="00271A88">
        <w:t xml:space="preserve"> и Фурмановского городского поселения по расходам.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6. Перечисление денежных средств на расчетный счет получателя субсидии осуществляется не позднее десятого рабочего дня с момента заключения соглашения (договора) о предоставлении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7. Результатом предоставления субсидии и показателем, необходимым для достижения результатов предоставления субсидий (далее - показатели результативности) является «Количество созданных рабочих мест в секторе МСП».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  <w:r w:rsidRPr="00271A88">
        <w:rPr>
          <w:b/>
        </w:rPr>
        <w:t xml:space="preserve">IV. Требования к отчетности и требования к осуществлению </w:t>
      </w:r>
      <w:proofErr w:type="gramStart"/>
      <w:r w:rsidRPr="00271A88">
        <w:rPr>
          <w:b/>
        </w:rPr>
        <w:t>контроля за</w:t>
      </w:r>
      <w:proofErr w:type="gramEnd"/>
      <w:r w:rsidRPr="00271A88">
        <w:rPr>
          <w:b/>
        </w:rPr>
        <w:t xml:space="preserve"> соблюдением условий, целей и порядка предоставления субсидий и ответственности за их нарушение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1. Конкретные значения показателей результативности, сроки предоставления и формы отчета о достижении показателей результативности в соответствии с пунктом 7 раздела III настоящего Порядка устанавливаются в соглашении (договоре).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 Требования об осуществлении </w:t>
      </w:r>
      <w:proofErr w:type="gramStart"/>
      <w:r w:rsidRPr="00271A88">
        <w:t>контроля за</w:t>
      </w:r>
      <w:proofErr w:type="gramEnd"/>
      <w:r w:rsidRPr="00271A88">
        <w:t xml:space="preserve"> соблюдением условий, целей и порядка предоставления субсидий и ответственности за их нарушение: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2.1. Получатель субсидии дает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соглашением (договором) с администрацией Фурмановского муниципального района.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2.2. Главный распорядитель как получатель бюджетных средств и уполномоченные органы муниципального финансового контроля осуществляют обязательную проверку соблюдения условий, целей и порядка предоставления субсидий Получателями субсидий, в том числе установленных соглашением (договором) о предоставлении субсидии.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2.3. </w:t>
      </w:r>
      <w:proofErr w:type="gramStart"/>
      <w:r w:rsidRPr="00271A88">
        <w:t>В случае установления по итогам проверок, проведенных Главным распорядителем как получателем бюджетных средств, а также уполномоченными органами муниципального финансового контроля, факта нарушения целей, условий и порядка предоставления субсидий, Уполномоченный орган сообщает об этом на заседании комиссии и при принятии решения о возврате средств субсидии направляет письменно или по электронной почте в соответствии с реквизитами, указанными в заявке, Получателю субсидии требование</w:t>
      </w:r>
      <w:proofErr w:type="gramEnd"/>
      <w:r w:rsidRPr="00271A88">
        <w:t xml:space="preserve"> об их возврате в бюджет Фурмановского муниципального района в течение трех рабочих дней.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2.4. </w:t>
      </w:r>
      <w:proofErr w:type="gramStart"/>
      <w:r w:rsidRPr="00271A88">
        <w:t xml:space="preserve">В случае </w:t>
      </w:r>
      <w:proofErr w:type="spellStart"/>
      <w:r w:rsidRPr="00271A88">
        <w:t>недостижения</w:t>
      </w:r>
      <w:proofErr w:type="spellEnd"/>
      <w:r w:rsidRPr="00271A88">
        <w:t xml:space="preserve"> показателей результативности, установленных в пункте 7 раздела III настоящего Порядка, Уполномоченный орган сообщает об этом на заседании комиссии и при принятии решения о применении штрафных санкций, предусмотренных соглашением (договором), направляет Получателю субсидии письменно или по электронной почте в соответствии с реквизитами, указанными в заявке, уведомление о принятом решении в срок, установленный соглашением (договором). 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 xml:space="preserve">2.5. Получатель субсидии обязан в течение 30 календарных дней после принятия решения комиссией о возврате средств субсидии или о применении штрафных санкций перечислить их в бюджет Фурмановского муниципального района. В случае невыполнения требования о возврате суммы субсидии в бюджет района, ее взыскание осуществляется в </w:t>
      </w:r>
      <w:r w:rsidRPr="00271A88">
        <w:lastRenderedPageBreak/>
        <w:t>судебном порядке в соответствии с законодательством Российской Федерации.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2.6. Объем средств, подлежащий возврату в бюджет Фурмановского муниципального района, рассчитывается по формуле: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</w:rPr>
      </w:pPr>
      <w:r w:rsidRPr="00271A88">
        <w:rPr>
          <w:sz w:val="28"/>
          <w:lang w:val="en-US"/>
        </w:rPr>
        <w:t>V</w:t>
      </w:r>
      <w:r w:rsidRPr="00271A88">
        <w:rPr>
          <w:sz w:val="28"/>
          <w:vertAlign w:val="subscript"/>
        </w:rPr>
        <w:t xml:space="preserve">возврата </w:t>
      </w:r>
      <w:r w:rsidRPr="00271A88">
        <w:rPr>
          <w:sz w:val="28"/>
        </w:rPr>
        <w:t xml:space="preserve">= </w:t>
      </w:r>
      <w:r w:rsidRPr="00271A88">
        <w:rPr>
          <w:sz w:val="28"/>
          <w:lang w:val="en-US"/>
        </w:rPr>
        <w:t>V</w:t>
      </w:r>
      <w:r w:rsidRPr="00271A88">
        <w:rPr>
          <w:sz w:val="28"/>
          <w:vertAlign w:val="subscript"/>
        </w:rPr>
        <w:t>субсидии</w:t>
      </w:r>
      <w:r w:rsidRPr="00271A88">
        <w:rPr>
          <w:sz w:val="28"/>
        </w:rPr>
        <w:t xml:space="preserve"> </w:t>
      </w:r>
      <w:r w:rsidRPr="00271A88">
        <w:rPr>
          <w:sz w:val="28"/>
          <w:lang w:val="en-US"/>
        </w:rPr>
        <w:t>x</w:t>
      </w:r>
      <w:r w:rsidRPr="00271A88">
        <w:rPr>
          <w:sz w:val="28"/>
        </w:rPr>
        <w:t xml:space="preserve"> </w:t>
      </w:r>
      <w:proofErr w:type="spellStart"/>
      <w:r w:rsidRPr="00271A88">
        <w:rPr>
          <w:sz w:val="28"/>
          <w:lang w:val="en-US"/>
        </w:rPr>
        <w:t>T</w:t>
      </w:r>
      <w:r w:rsidRPr="00271A88">
        <w:rPr>
          <w:sz w:val="28"/>
          <w:vertAlign w:val="subscript"/>
          <w:lang w:val="en-US"/>
        </w:rPr>
        <w:t>i</w:t>
      </w:r>
      <w:proofErr w:type="spellEnd"/>
      <w:r w:rsidRPr="00271A88">
        <w:rPr>
          <w:sz w:val="28"/>
        </w:rPr>
        <w:t>/</w:t>
      </w:r>
      <w:r w:rsidRPr="00271A88">
        <w:rPr>
          <w:sz w:val="28"/>
          <w:lang w:val="en-US"/>
        </w:rPr>
        <w:t>S</w:t>
      </w:r>
      <w:r w:rsidRPr="00271A88">
        <w:rPr>
          <w:sz w:val="28"/>
          <w:vertAlign w:val="subscript"/>
          <w:lang w:val="en-US"/>
        </w:rPr>
        <w:t>i</w:t>
      </w:r>
      <w:r w:rsidRPr="00271A88">
        <w:rPr>
          <w:sz w:val="28"/>
        </w:rPr>
        <w:t>,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t>где: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r w:rsidRPr="00271A88">
        <w:rPr>
          <w:lang w:val="en-US"/>
        </w:rPr>
        <w:t>V</w:t>
      </w:r>
      <w:r w:rsidRPr="00271A88">
        <w:rPr>
          <w:vertAlign w:val="subscript"/>
        </w:rPr>
        <w:t xml:space="preserve">субсидии </w:t>
      </w:r>
      <w:r w:rsidRPr="00271A88">
        <w:t>– размер Субсидии, предоставленной получателю субсидии в отчетном финансовом году;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proofErr w:type="spellStart"/>
      <w:r w:rsidRPr="00271A88">
        <w:rPr>
          <w:lang w:val="en-US"/>
        </w:rPr>
        <w:t>T</w:t>
      </w:r>
      <w:r w:rsidRPr="00271A88">
        <w:rPr>
          <w:vertAlign w:val="subscript"/>
          <w:lang w:val="en-US"/>
        </w:rPr>
        <w:t>i</w:t>
      </w:r>
      <w:proofErr w:type="spellEnd"/>
      <w:r w:rsidRPr="00271A88">
        <w:t xml:space="preserve"> – фактически достигнутое значение </w:t>
      </w:r>
      <w:proofErr w:type="spellStart"/>
      <w:r w:rsidRPr="00271A88">
        <w:rPr>
          <w:lang w:val="en-US"/>
        </w:rPr>
        <w:t>i</w:t>
      </w:r>
      <w:proofErr w:type="spellEnd"/>
      <w:r w:rsidRPr="00271A88">
        <w:t xml:space="preserve">-го результата предоставления субсидии на отчетную дату рассчитывается как количество полных месяцев осуществления деятельности получателем субсидий, указанной в пункте 7 раздела </w:t>
      </w:r>
      <w:r w:rsidRPr="00271A88">
        <w:rPr>
          <w:lang w:val="en-US"/>
        </w:rPr>
        <w:t>III</w:t>
      </w:r>
      <w:r w:rsidRPr="00271A88">
        <w:t xml:space="preserve"> настоящего Порядка;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271A88">
        <w:rPr>
          <w:lang w:val="en-US"/>
        </w:rPr>
        <w:t>S</w:t>
      </w:r>
      <w:r w:rsidRPr="00271A88">
        <w:rPr>
          <w:vertAlign w:val="subscript"/>
          <w:lang w:val="en-US"/>
        </w:rPr>
        <w:t>i</w:t>
      </w:r>
      <w:r w:rsidRPr="00271A88">
        <w:t xml:space="preserve"> – плановое значение </w:t>
      </w:r>
      <w:proofErr w:type="spellStart"/>
      <w:r w:rsidRPr="00271A88">
        <w:rPr>
          <w:lang w:val="en-US"/>
        </w:rPr>
        <w:t>i</w:t>
      </w:r>
      <w:proofErr w:type="spellEnd"/>
      <w:r w:rsidRPr="00271A88">
        <w:t>-го результата предоставления субсидии, установленное соглашением.</w:t>
      </w:r>
      <w:proofErr w:type="gramEnd"/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67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left="504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 № 1</w:t>
      </w:r>
    </w:p>
    <w:p w:rsidR="00271A88" w:rsidRPr="00271A88" w:rsidRDefault="00271A88" w:rsidP="00271A88">
      <w:pPr>
        <w:suppressAutoHyphens/>
        <w:autoSpaceDE w:val="0"/>
        <w:spacing w:line="240" w:lineRule="exact"/>
        <w:ind w:left="5040"/>
        <w:jc w:val="right"/>
        <w:rPr>
          <w:rFonts w:eastAsia="Arial"/>
          <w:sz w:val="22"/>
          <w:szCs w:val="22"/>
          <w:lang w:bidi="ru-RU"/>
        </w:rPr>
      </w:pPr>
      <w:r w:rsidRPr="00271A88">
        <w:rPr>
          <w:rFonts w:eastAsia="Arial"/>
          <w:sz w:val="22"/>
          <w:szCs w:val="22"/>
          <w:lang w:bidi="ru-RU"/>
        </w:rPr>
        <w:t>к Порядку предоставления субсидий</w:t>
      </w:r>
    </w:p>
    <w:p w:rsidR="00271A88" w:rsidRPr="00271A88" w:rsidRDefault="00271A88" w:rsidP="00271A88">
      <w:pPr>
        <w:widowControl w:val="0"/>
        <w:suppressAutoHyphens/>
        <w:autoSpaceDE w:val="0"/>
        <w:jc w:val="right"/>
        <w:rPr>
          <w:rFonts w:eastAsia="Courier New"/>
          <w:sz w:val="12"/>
          <w:szCs w:val="12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jc w:val="right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right"/>
        <w:rPr>
          <w:sz w:val="28"/>
          <w:szCs w:val="20"/>
        </w:rPr>
      </w:pPr>
    </w:p>
    <w:p w:rsidR="00271A88" w:rsidRPr="00271A88" w:rsidRDefault="00271A88" w:rsidP="00271A88">
      <w:pPr>
        <w:widowControl w:val="0"/>
        <w:suppressAutoHyphens/>
        <w:autoSpaceDE w:val="0"/>
        <w:jc w:val="center"/>
        <w:rPr>
          <w:rFonts w:eastAsia="Courier New"/>
          <w:lang w:bidi="ru-RU"/>
        </w:rPr>
      </w:pPr>
      <w:bookmarkStart w:id="1" w:name="Par236"/>
      <w:bookmarkEnd w:id="1"/>
      <w:r w:rsidRPr="00271A88">
        <w:rPr>
          <w:rFonts w:eastAsia="Courier New"/>
          <w:lang w:bidi="ru-RU"/>
        </w:rPr>
        <w:t>ЗАЯВЛЕНИЕ</w:t>
      </w:r>
    </w:p>
    <w:p w:rsidR="00271A88" w:rsidRPr="00271A88" w:rsidRDefault="00271A88" w:rsidP="00271A88">
      <w:pPr>
        <w:widowControl w:val="0"/>
        <w:suppressAutoHyphens/>
        <w:autoSpaceDE w:val="0"/>
        <w:jc w:val="center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О ПРЕДОСТАВЛЕНИИ СУБСИДИИ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ind w:firstLine="720"/>
        <w:rPr>
          <w:rFonts w:ascii="Arial" w:eastAsia="Arial" w:hAnsi="Arial" w:cs="Arial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1. Полное наименование предприятия (Ф.И.О. предпринимателя, физического лица): 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2. Юридический адрес: 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Arial"/>
          <w:lang w:bidi="ru-RU"/>
        </w:rPr>
      </w:pPr>
      <w:r w:rsidRPr="00271A88">
        <w:rPr>
          <w:rFonts w:eastAsia="Arial"/>
          <w:lang w:bidi="ru-RU"/>
        </w:rPr>
        <w:t>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3. Дата государственной регистрации: 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4. ИНН: 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5. Ф.И.О. руководителя (предпринимателя, физического лица): 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6. Ф.И.О. главного бухгалтера: 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7. Фактический адрес (местонахождение): 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Arial"/>
          <w:lang w:bidi="ru-RU"/>
        </w:rPr>
      </w:pPr>
      <w:r w:rsidRPr="00271A88">
        <w:rPr>
          <w:rFonts w:eastAsia="Arial"/>
          <w:lang w:bidi="ru-RU"/>
        </w:rPr>
        <w:t>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8. Телефон, факс, электронная почта: 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9. Осуществляемые виды деятельности: 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Arial"/>
          <w:lang w:bidi="ru-RU"/>
        </w:rPr>
      </w:pPr>
      <w:r w:rsidRPr="00271A88">
        <w:rPr>
          <w:rFonts w:eastAsia="Arial"/>
          <w:lang w:bidi="ru-RU"/>
        </w:rPr>
        <w:t>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 xml:space="preserve">10. Наименование проекта, на </w:t>
      </w:r>
      <w:proofErr w:type="gramStart"/>
      <w:r w:rsidRPr="00271A88">
        <w:rPr>
          <w:rFonts w:eastAsia="Courier New"/>
          <w:lang w:bidi="ru-RU"/>
        </w:rPr>
        <w:t>который</w:t>
      </w:r>
      <w:proofErr w:type="gramEnd"/>
      <w:r w:rsidRPr="00271A88">
        <w:rPr>
          <w:rFonts w:eastAsia="Courier New"/>
          <w:lang w:bidi="ru-RU"/>
        </w:rPr>
        <w:t xml:space="preserve"> предусмотрена субсидия: _______________________________________________________________________________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11. Сумма субсидии, на которую претендует заявитель: _______________________________</w:t>
      </w:r>
    </w:p>
    <w:p w:rsidR="00271A88" w:rsidRPr="00271A88" w:rsidRDefault="00271A88" w:rsidP="00271A88">
      <w:pPr>
        <w:widowControl w:val="0"/>
        <w:suppressAutoHyphens/>
        <w:autoSpaceDE w:val="0"/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t xml:space="preserve">Список прилагаемых документов на ______ </w:t>
      </w:r>
      <w:proofErr w:type="gramStart"/>
      <w:r w:rsidRPr="00271A88">
        <w:t>листах</w:t>
      </w:r>
      <w:proofErr w:type="gramEnd"/>
      <w:r w:rsidRPr="00271A88">
        <w:t>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Даю согласие на обработку персональных данных и использование их администрацией Фурмановского муниципального района для получения поддержки в рамках муниципальной программы Фурмановского муниципального района «Развитие малого и среднего предпринимательства в Фурмановском муниципальном районе».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Даю согласие на получение администрацией Фурмановского муниципального района информации, предусмотренной частью 5 статьи 7 Федерального закона от 27.07.2010 №210-ФЗ «Об организации предоставления государственных и муниципальных услуг», необходимой для предоставления муниципальной услуги «</w:t>
      </w:r>
      <w:r w:rsidRPr="00271A88">
        <w:rPr>
          <w:bCs/>
        </w:rPr>
        <w:t>Рассмотрение заявок субъектов малого и среднего предпринимательства об оказании финансовой поддержки».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Даю согласие на осуществление Главным распорядителем как получателем бюджетных средств и уполномоченными органами муниципального финансового контроля проверок соблюдения условий, целей и порядка предоставления субсидий, установленных Порядком предоставления субсидии.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Даю согласие на публикацию (размещение) в информационно-телекоммуникационной сети «Интернет» информацию об участнике отбора, о подаваемой участником отбор заявке, иной информации об участнике отбора, связанной с соответствующим отбором.</w:t>
      </w:r>
    </w:p>
    <w:p w:rsidR="00271A88" w:rsidRPr="00271A88" w:rsidRDefault="00271A88" w:rsidP="00271A88">
      <w:pPr>
        <w:widowControl w:val="0"/>
        <w:suppressAutoHyphens/>
        <w:autoSpaceDE w:val="0"/>
        <w:ind w:firstLine="709"/>
        <w:jc w:val="both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Подтверждаю достоверность предоставленных сведений и документов.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>Дата: "___" _______________ 20___ г.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sz w:val="28"/>
          <w:szCs w:val="28"/>
          <w:lang w:bidi="ru-RU"/>
        </w:rPr>
      </w:pPr>
      <w:r w:rsidRPr="00271A88">
        <w:rPr>
          <w:rFonts w:eastAsia="Courier New"/>
          <w:lang w:bidi="ru-RU"/>
        </w:rPr>
        <w:t xml:space="preserve">Руководитель (предприниматель) </w:t>
      </w:r>
      <w:r w:rsidRPr="00271A88">
        <w:rPr>
          <w:rFonts w:eastAsia="Courier New"/>
          <w:sz w:val="28"/>
          <w:szCs w:val="28"/>
          <w:lang w:bidi="ru-RU"/>
        </w:rPr>
        <w:t>______________   /__________________/</w:t>
      </w:r>
    </w:p>
    <w:p w:rsidR="00271A88" w:rsidRPr="00271A88" w:rsidRDefault="00271A88" w:rsidP="00271A88">
      <w:pPr>
        <w:widowControl w:val="0"/>
        <w:suppressAutoHyphens/>
        <w:autoSpaceDE w:val="0"/>
        <w:rPr>
          <w:rFonts w:eastAsia="Courier New"/>
          <w:lang w:bidi="ru-RU"/>
        </w:rPr>
      </w:pPr>
      <w:r w:rsidRPr="00271A88">
        <w:rPr>
          <w:rFonts w:eastAsia="Courier New"/>
          <w:lang w:bidi="ru-RU"/>
        </w:rPr>
        <w:t xml:space="preserve">М.П.                                                            </w:t>
      </w:r>
      <w:r w:rsidRPr="00271A88">
        <w:rPr>
          <w:rFonts w:eastAsia="Courier New"/>
          <w:sz w:val="22"/>
          <w:szCs w:val="22"/>
          <w:lang w:bidi="ru-RU"/>
        </w:rPr>
        <w:t>(подпись)                     (Фамилия И.О.)</w:t>
      </w:r>
    </w:p>
    <w:p w:rsidR="00271A88" w:rsidRPr="00271A88" w:rsidRDefault="00271A88" w:rsidP="00271A88">
      <w:pPr>
        <w:tabs>
          <w:tab w:val="left" w:pos="5220"/>
        </w:tabs>
        <w:jc w:val="right"/>
        <w:rPr>
          <w:sz w:val="22"/>
          <w:szCs w:val="22"/>
        </w:rPr>
      </w:pPr>
      <w:r w:rsidRPr="00271A88">
        <w:rPr>
          <w:sz w:val="28"/>
        </w:rPr>
        <w:br w:type="page"/>
      </w:r>
      <w:r w:rsidRPr="00271A88">
        <w:rPr>
          <w:sz w:val="22"/>
          <w:szCs w:val="22"/>
        </w:rPr>
        <w:lastRenderedPageBreak/>
        <w:t>Приложение № 2</w:t>
      </w:r>
    </w:p>
    <w:p w:rsidR="00271A88" w:rsidRPr="00271A88" w:rsidRDefault="00271A88" w:rsidP="00271A88">
      <w:pPr>
        <w:keepNext/>
        <w:ind w:left="4500"/>
        <w:jc w:val="right"/>
      </w:pPr>
      <w:r w:rsidRPr="00271A88">
        <w:rPr>
          <w:sz w:val="22"/>
          <w:szCs w:val="22"/>
        </w:rPr>
        <w:t>к Порядку предоставления субсидий</w:t>
      </w:r>
      <w:r w:rsidRPr="00271A88">
        <w:t xml:space="preserve"> </w:t>
      </w:r>
    </w:p>
    <w:p w:rsidR="00271A88" w:rsidRPr="00271A88" w:rsidRDefault="00271A88" w:rsidP="00271A88">
      <w:pPr>
        <w:widowControl w:val="0"/>
        <w:suppressAutoHyphens/>
        <w:autoSpaceDE w:val="0"/>
        <w:jc w:val="right"/>
        <w:rPr>
          <w:rFonts w:eastAsia="Courier New"/>
          <w:sz w:val="28"/>
          <w:szCs w:val="28"/>
          <w:lang w:bidi="ru-RU"/>
        </w:rPr>
      </w:pPr>
    </w:p>
    <w:p w:rsidR="00271A88" w:rsidRPr="00271A88" w:rsidRDefault="00271A88" w:rsidP="00271A88">
      <w:pPr>
        <w:widowControl w:val="0"/>
        <w:suppressAutoHyphens/>
        <w:autoSpaceDE w:val="0"/>
        <w:jc w:val="right"/>
        <w:rPr>
          <w:rFonts w:eastAsia="Courier New"/>
          <w:sz w:val="28"/>
          <w:szCs w:val="28"/>
          <w:lang w:bidi="ru-RU"/>
        </w:rPr>
      </w:pPr>
      <w:r w:rsidRPr="00271A88">
        <w:rPr>
          <w:rFonts w:eastAsia="Courier New"/>
          <w:sz w:val="28"/>
          <w:szCs w:val="28"/>
          <w:lang w:bidi="ru-RU"/>
        </w:rPr>
        <w:t xml:space="preserve">                              </w:t>
      </w:r>
    </w:p>
    <w:p w:rsidR="00271A88" w:rsidRPr="00271A88" w:rsidRDefault="00271A88" w:rsidP="00271A88">
      <w:pPr>
        <w:ind w:firstLine="709"/>
        <w:jc w:val="center"/>
      </w:pPr>
      <w:r w:rsidRPr="00271A88">
        <w:t xml:space="preserve">Сведения </w:t>
      </w:r>
    </w:p>
    <w:p w:rsidR="00271A88" w:rsidRPr="00271A88" w:rsidRDefault="00271A88" w:rsidP="00271A88">
      <w:pPr>
        <w:ind w:firstLine="709"/>
        <w:jc w:val="center"/>
      </w:pPr>
      <w:r w:rsidRPr="00271A88">
        <w:t>о среднемесячной заработной плате одного работника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  <w:r w:rsidRPr="00271A88">
        <w:t xml:space="preserve">1. Размер среднемесячной заработной платы одного работника за предшествующие 12 месяцев либо за период осуществления деятельности СМСП, (для вновь созданных юридических лиц и вновь зарегистрированных индивидуальных предпринимателей), ____________________. 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  <w:r w:rsidRPr="00271A88">
        <w:t xml:space="preserve">2. Среднесписочная численность работников на дату подачи заявки __________. 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  <w:r w:rsidRPr="00271A88">
        <w:t>3. Задолженность по выплате заработной платы __________ (</w:t>
      </w:r>
      <w:proofErr w:type="gramStart"/>
      <w:r w:rsidRPr="00271A88">
        <w:t>имеется</w:t>
      </w:r>
      <w:proofErr w:type="gramEnd"/>
      <w:r w:rsidRPr="00271A88">
        <w:t xml:space="preserve">/отсутствует). 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jc w:val="both"/>
      </w:pPr>
    </w:p>
    <w:p w:rsidR="00271A88" w:rsidRPr="00271A88" w:rsidRDefault="00271A88" w:rsidP="00271A88">
      <w:pPr>
        <w:jc w:val="both"/>
      </w:pPr>
    </w:p>
    <w:p w:rsidR="00271A88" w:rsidRPr="00271A88" w:rsidRDefault="00271A88" w:rsidP="00271A88">
      <w:pPr>
        <w:jc w:val="both"/>
      </w:pPr>
      <w:r w:rsidRPr="00271A88">
        <w:t>Руководитель организации (предприниматель) ____________ /_________________/</w:t>
      </w:r>
    </w:p>
    <w:p w:rsidR="00271A88" w:rsidRPr="00271A88" w:rsidRDefault="00271A88" w:rsidP="00271A88">
      <w:pPr>
        <w:jc w:val="both"/>
      </w:pPr>
      <w:r w:rsidRPr="00271A88">
        <w:t xml:space="preserve">                                                                                     (подпись)               (Ф.И.О.) 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  <w:r w:rsidRPr="00271A88">
        <w:t xml:space="preserve">«___» __________ 20___ г. </w:t>
      </w:r>
    </w:p>
    <w:p w:rsidR="00271A88" w:rsidRPr="00271A88" w:rsidRDefault="00271A88" w:rsidP="00271A88">
      <w:pPr>
        <w:ind w:firstLine="709"/>
        <w:jc w:val="both"/>
      </w:pPr>
      <w:r w:rsidRPr="00271A88">
        <w:t>М.П.</w:t>
      </w:r>
    </w:p>
    <w:p w:rsidR="00271A88" w:rsidRPr="00271A88" w:rsidRDefault="00271A88" w:rsidP="00271A88">
      <w:pPr>
        <w:suppressAutoHyphens/>
        <w:autoSpaceDE w:val="0"/>
        <w:spacing w:line="240" w:lineRule="exact"/>
        <w:jc w:val="center"/>
        <w:rPr>
          <w:rFonts w:eastAsia="Arial"/>
          <w:b/>
          <w:sz w:val="28"/>
          <w:szCs w:val="28"/>
          <w:lang w:bidi="ru-RU"/>
        </w:rPr>
      </w:pPr>
    </w:p>
    <w:p w:rsidR="00271A88" w:rsidRPr="00271A88" w:rsidRDefault="00271A88" w:rsidP="00271A88">
      <w:pPr>
        <w:suppressAutoHyphens/>
        <w:autoSpaceDE w:val="0"/>
        <w:spacing w:line="240" w:lineRule="exact"/>
        <w:jc w:val="center"/>
        <w:rPr>
          <w:rFonts w:eastAsia="Arial"/>
          <w:b/>
          <w:lang w:bidi="ru-RU"/>
        </w:rPr>
        <w:sectPr w:rsidR="00271A88" w:rsidRPr="00271A88" w:rsidSect="00025A19">
          <w:pgSz w:w="11906" w:h="16838"/>
          <w:pgMar w:top="851" w:right="851" w:bottom="709" w:left="1559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ind w:firstLine="720"/>
        <w:jc w:val="right"/>
        <w:rPr>
          <w:sz w:val="22"/>
        </w:rPr>
      </w:pPr>
      <w:r w:rsidRPr="00271A88">
        <w:rPr>
          <w:sz w:val="22"/>
        </w:rPr>
        <w:lastRenderedPageBreak/>
        <w:t>Приложение № 3</w:t>
      </w:r>
    </w:p>
    <w:p w:rsidR="00271A88" w:rsidRPr="00271A88" w:rsidRDefault="00271A88" w:rsidP="00271A88">
      <w:pPr>
        <w:keepNext/>
        <w:jc w:val="right"/>
        <w:rPr>
          <w:sz w:val="22"/>
        </w:rPr>
      </w:pPr>
      <w:r w:rsidRPr="00271A88">
        <w:rPr>
          <w:sz w:val="22"/>
        </w:rPr>
        <w:t xml:space="preserve">к Порядку предоставления субсидий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  <w:r w:rsidRPr="00271A88">
        <w:t xml:space="preserve">Расчет суммы субсидии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режим, на частичное покрытие расходов по оплате процентов по кредитам, полученным в кредитных организациях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  <w:r w:rsidRPr="00271A88">
        <w:t>за ____________ 20__ го</w:t>
      </w:r>
      <w:proofErr w:type="gramStart"/>
      <w:r w:rsidRPr="00271A88">
        <w:t>д(</w:t>
      </w:r>
      <w:proofErr w:type="gramEnd"/>
      <w:r w:rsidRPr="00271A88">
        <w:t xml:space="preserve">а)                                                          «      » ____________ 20__ года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Наименование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физического лица, применяющего специальный налоговый режим, ________________________________________________________________________________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>Расчетный счет № ___________ Полное наименование банка _____________________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>БИК/К/</w:t>
      </w:r>
      <w:proofErr w:type="spellStart"/>
      <w:r w:rsidRPr="00271A88">
        <w:t>сч</w:t>
      </w:r>
      <w:proofErr w:type="spellEnd"/>
      <w:r w:rsidRPr="00271A88">
        <w:t xml:space="preserve"> _________________________________________________________________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Цель кредита (в соответствии с кредитным договором от _____________ № ________)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>__________________________________________________________________________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Дата предоставления кредита: с ____________________ по _______________________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Размер кредита, руб. _____________ Ставка по кредиту, % _______________________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Ключевая ставка Банка России, действовавшая на дату подачи заявки о предоставлении субсидии, _________________________________________________________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 xml:space="preserve">Остаток кредитной задолженности на момент расчета возмещения, руб. ____________ 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  <w:r w:rsidRPr="00271A88">
        <w:t>Сумма процентов, уплаченных по кредитному договору на дату принятия решения о предоставлении субсидии, руб. _____________________________________________________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81"/>
        <w:gridCol w:w="1829"/>
        <w:gridCol w:w="1057"/>
        <w:gridCol w:w="1405"/>
        <w:gridCol w:w="1489"/>
        <w:gridCol w:w="1405"/>
        <w:gridCol w:w="1489"/>
      </w:tblGrid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За период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 xml:space="preserve">Средние остатки ссудной задолженности, </w:t>
            </w:r>
            <w:proofErr w:type="gramStart"/>
            <w:r w:rsidRPr="00271A88">
              <w:t>исходя из которой начисляется</w:t>
            </w:r>
            <w:proofErr w:type="gramEnd"/>
            <w:r w:rsidRPr="00271A88">
              <w:t xml:space="preserve"> возмещение, руб.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Число дней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Часть ключевой ставки Банка России (согласно решению комиссии), 3/4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Размер возмещения (гр. 2 x гр. 3 x гр. 4) / (100 x 365 (366) дней), руб.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Часть ключевой ставки Банка России (согласно решению комиссии), 2/3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t>Размер возмещения (гр. 2 x гр. 3 x гр. 6) / (100 x 365 (366) дней), руб.</w:t>
            </w:r>
          </w:p>
        </w:tc>
      </w:tr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1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3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4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5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6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7</w:t>
            </w:r>
          </w:p>
        </w:tc>
      </w:tr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…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…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271A88" w:rsidRPr="00271A88" w:rsidTr="00271A88">
        <w:tc>
          <w:tcPr>
            <w:tcW w:w="1551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271A88">
              <w:t>ИТОГО</w:t>
            </w: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1552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0"/>
        </w:rPr>
      </w:pPr>
    </w:p>
    <w:p w:rsidR="00271A88" w:rsidRPr="00271A88" w:rsidRDefault="00271A88" w:rsidP="00271A88">
      <w:pPr>
        <w:widowControl w:val="0"/>
        <w:suppressAutoHyphens/>
        <w:autoSpaceDE w:val="0"/>
        <w:ind w:firstLine="539"/>
        <w:rPr>
          <w:rFonts w:eastAsia="Courier New"/>
          <w:sz w:val="28"/>
          <w:szCs w:val="28"/>
          <w:lang w:bidi="ru-RU"/>
        </w:rPr>
      </w:pPr>
      <w:r w:rsidRPr="00271A88">
        <w:rPr>
          <w:rFonts w:eastAsia="Courier New"/>
          <w:lang w:bidi="ru-RU"/>
        </w:rPr>
        <w:t>Получатель субсидии</w:t>
      </w:r>
      <w:r w:rsidRPr="00271A88">
        <w:rPr>
          <w:rFonts w:eastAsia="Courier New"/>
          <w:sz w:val="28"/>
          <w:szCs w:val="28"/>
          <w:lang w:bidi="ru-RU"/>
        </w:rPr>
        <w:t xml:space="preserve">           __________     ____________________________</w:t>
      </w:r>
    </w:p>
    <w:p w:rsidR="00271A88" w:rsidRPr="00271A88" w:rsidRDefault="00271A88" w:rsidP="00271A88">
      <w:pPr>
        <w:widowControl w:val="0"/>
        <w:suppressAutoHyphens/>
        <w:autoSpaceDE w:val="0"/>
        <w:ind w:firstLine="539"/>
        <w:rPr>
          <w:rFonts w:eastAsia="Courier New"/>
          <w:lang w:bidi="ru-RU"/>
        </w:rPr>
      </w:pPr>
      <w:r w:rsidRPr="00271A88">
        <w:rPr>
          <w:rFonts w:eastAsia="Courier New"/>
          <w:sz w:val="28"/>
          <w:szCs w:val="28"/>
          <w:lang w:bidi="ru-RU"/>
        </w:rPr>
        <w:t xml:space="preserve">                                               </w:t>
      </w:r>
      <w:r w:rsidRPr="00271A88">
        <w:rPr>
          <w:rFonts w:eastAsia="Courier New"/>
          <w:lang w:bidi="ru-RU"/>
        </w:rPr>
        <w:t>(подпись)                 (расшифровка подписи) М.П.</w:t>
      </w:r>
    </w:p>
    <w:p w:rsidR="00271A88" w:rsidRPr="00271A88" w:rsidRDefault="00271A88" w:rsidP="00271A88">
      <w:pPr>
        <w:widowControl w:val="0"/>
        <w:suppressAutoHyphens/>
        <w:autoSpaceDE w:val="0"/>
        <w:ind w:firstLine="539"/>
        <w:rPr>
          <w:rFonts w:eastAsia="Courier New"/>
          <w:lang w:bidi="ru-RU"/>
        </w:rPr>
        <w:sectPr w:rsidR="00271A88" w:rsidRPr="00271A88" w:rsidSect="00271A88">
          <w:pgSz w:w="11906" w:h="16838"/>
          <w:pgMar w:top="851" w:right="849" w:bottom="851" w:left="1418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 xml:space="preserve">Приложение № 4 </w:t>
      </w:r>
    </w:p>
    <w:p w:rsidR="00271A88" w:rsidRPr="00271A88" w:rsidRDefault="00271A88" w:rsidP="00271A88">
      <w:pPr>
        <w:tabs>
          <w:tab w:val="left" w:pos="4820"/>
        </w:tabs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Порядку предоставления субсидий</w:t>
      </w:r>
    </w:p>
    <w:p w:rsidR="00271A88" w:rsidRPr="00271A88" w:rsidRDefault="00271A88" w:rsidP="00271A88">
      <w:pPr>
        <w:autoSpaceDE w:val="0"/>
        <w:autoSpaceDN w:val="0"/>
        <w:spacing w:after="240"/>
        <w:ind w:left="5954"/>
        <w:jc w:val="center"/>
      </w:pPr>
    </w:p>
    <w:p w:rsidR="00271A88" w:rsidRPr="00271A88" w:rsidRDefault="00271A88" w:rsidP="00271A88">
      <w:pPr>
        <w:autoSpaceDE w:val="0"/>
        <w:autoSpaceDN w:val="0"/>
        <w:spacing w:after="240"/>
        <w:ind w:left="5954"/>
        <w:jc w:val="center"/>
      </w:pPr>
      <w:proofErr w:type="gramStart"/>
      <w:r w:rsidRPr="00271A88">
        <w:t>УТВЕРЖДЕНА</w:t>
      </w:r>
      <w:proofErr w:type="gramEnd"/>
      <w:r w:rsidRPr="00271A88">
        <w:br/>
        <w:t>приказом Минэкономразвития России от 10.03.2016 № 113</w:t>
      </w:r>
    </w:p>
    <w:p w:rsidR="00271A88" w:rsidRPr="00271A88" w:rsidRDefault="00271A88" w:rsidP="00271A88">
      <w:pPr>
        <w:autoSpaceDE w:val="0"/>
        <w:autoSpaceDN w:val="0"/>
        <w:spacing w:after="480"/>
        <w:jc w:val="right"/>
      </w:pPr>
      <w:r w:rsidRPr="00271A88">
        <w:t>Форма</w:t>
      </w:r>
    </w:p>
    <w:p w:rsidR="00271A88" w:rsidRPr="00271A88" w:rsidRDefault="00271A88" w:rsidP="00271A88">
      <w:pPr>
        <w:autoSpaceDE w:val="0"/>
        <w:autoSpaceDN w:val="0"/>
        <w:spacing w:after="720"/>
        <w:jc w:val="center"/>
        <w:rPr>
          <w:b/>
          <w:bCs/>
        </w:rPr>
      </w:pPr>
      <w:r w:rsidRPr="00271A88">
        <w:rPr>
          <w:b/>
          <w:bCs/>
        </w:rPr>
        <w:t>Заявление о соответствии вновь созданного юридического лица</w:t>
      </w:r>
      <w:r w:rsidRPr="00271A88">
        <w:rPr>
          <w:b/>
          <w:bCs/>
        </w:rPr>
        <w:br/>
        <w:t>и вновь зарегистрированного индивидуального предпринимателя</w:t>
      </w:r>
      <w:r w:rsidRPr="00271A88">
        <w:rPr>
          <w:b/>
          <w:bCs/>
        </w:rPr>
        <w:br/>
        <w:t>условиям отнесения к субъектам малого и среднего</w:t>
      </w:r>
      <w:r w:rsidRPr="00271A88">
        <w:rPr>
          <w:b/>
          <w:bCs/>
        </w:rPr>
        <w:br/>
        <w:t>предпринимательства, установленным Федеральным законом</w:t>
      </w:r>
      <w:r w:rsidRPr="00271A88">
        <w:rPr>
          <w:b/>
          <w:bCs/>
        </w:rPr>
        <w:br/>
        <w:t>от 24 июля 2007 г. № 209-ФЗ “О развитии малого и среднего</w:t>
      </w:r>
      <w:r w:rsidRPr="00271A88">
        <w:rPr>
          <w:b/>
          <w:bCs/>
        </w:rPr>
        <w:br/>
        <w:t>предпринимательства в Российской Федерации”</w:t>
      </w:r>
    </w:p>
    <w:p w:rsidR="00271A88" w:rsidRPr="00271A88" w:rsidRDefault="00271A88" w:rsidP="00271A88">
      <w:pPr>
        <w:autoSpaceDE w:val="0"/>
        <w:autoSpaceDN w:val="0"/>
        <w:ind w:left="567"/>
      </w:pPr>
      <w:r w:rsidRPr="00271A88">
        <w:t xml:space="preserve">Настоящим заявляю, что  </w:t>
      </w: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ind w:left="3232"/>
        <w:rPr>
          <w:sz w:val="2"/>
          <w:szCs w:val="2"/>
        </w:rPr>
      </w:pPr>
    </w:p>
    <w:p w:rsidR="00271A88" w:rsidRPr="00271A88" w:rsidRDefault="00271A88" w:rsidP="00271A88">
      <w:pPr>
        <w:autoSpaceDE w:val="0"/>
        <w:autoSpaceDN w:val="0"/>
      </w:pP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271A88">
        <w:rPr>
          <w:sz w:val="20"/>
          <w:szCs w:val="20"/>
        </w:rPr>
        <w:t xml:space="preserve">(указывается полное наименование юридического лица, фамилия, имя, отчество (последнее </w:t>
      </w:r>
      <w:r w:rsidRPr="00271A88">
        <w:rPr>
          <w:sz w:val="20"/>
          <w:szCs w:val="20"/>
        </w:rPr>
        <w:sym w:font="Symbol" w:char="F02D"/>
      </w:r>
      <w:r w:rsidRPr="00271A88">
        <w:rPr>
          <w:sz w:val="20"/>
          <w:szCs w:val="20"/>
        </w:rPr>
        <w:t xml:space="preserve"> при наличии) индивидуального предпринимателя)</w:t>
      </w:r>
    </w:p>
    <w:p w:rsidR="00271A88" w:rsidRPr="00271A88" w:rsidRDefault="00271A88" w:rsidP="00271A88">
      <w:pPr>
        <w:autoSpaceDE w:val="0"/>
        <w:autoSpaceDN w:val="0"/>
      </w:pPr>
      <w:r w:rsidRPr="00271A88">
        <w:t xml:space="preserve">ИНН:  </w:t>
      </w: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spacing w:after="120"/>
        <w:ind w:left="697"/>
        <w:jc w:val="center"/>
        <w:rPr>
          <w:sz w:val="20"/>
          <w:szCs w:val="20"/>
        </w:rPr>
      </w:pPr>
      <w:r w:rsidRPr="00271A88">
        <w:rPr>
          <w:sz w:val="20"/>
          <w:szCs w:val="20"/>
        </w:rPr>
        <w:t>(указывается идентификационный номер налогоплательщика (ИНН) юридического лица или физического лица, зарегистрированного в качестве индивидуального предпринимателя)</w:t>
      </w:r>
    </w:p>
    <w:p w:rsidR="00271A88" w:rsidRPr="00271A88" w:rsidRDefault="00271A88" w:rsidP="00271A88">
      <w:pPr>
        <w:autoSpaceDE w:val="0"/>
        <w:autoSpaceDN w:val="0"/>
      </w:pPr>
      <w:r w:rsidRPr="00271A88">
        <w:t xml:space="preserve">дата государственной регистрации:  </w:t>
      </w: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ind w:left="3754"/>
        <w:rPr>
          <w:sz w:val="2"/>
          <w:szCs w:val="2"/>
        </w:rPr>
      </w:pPr>
    </w:p>
    <w:p w:rsidR="00271A88" w:rsidRPr="00271A88" w:rsidRDefault="00271A88" w:rsidP="00271A88">
      <w:pPr>
        <w:autoSpaceDE w:val="0"/>
        <w:autoSpaceDN w:val="0"/>
      </w:pPr>
    </w:p>
    <w:p w:rsidR="00271A88" w:rsidRPr="00271A88" w:rsidRDefault="00271A88" w:rsidP="00271A88">
      <w:pPr>
        <w:pBdr>
          <w:top w:val="single" w:sz="4" w:space="1" w:color="auto"/>
        </w:pBdr>
        <w:autoSpaceDE w:val="0"/>
        <w:autoSpaceDN w:val="0"/>
        <w:spacing w:after="120"/>
        <w:jc w:val="center"/>
        <w:rPr>
          <w:sz w:val="20"/>
          <w:szCs w:val="20"/>
        </w:rPr>
      </w:pPr>
      <w:r w:rsidRPr="00271A88">
        <w:rPr>
          <w:sz w:val="20"/>
          <w:szCs w:val="20"/>
        </w:rPr>
        <w:t>(указывается дата государственной регистрации юридического лица или индивидуального предпринимателя)</w:t>
      </w:r>
    </w:p>
    <w:p w:rsidR="00271A88" w:rsidRPr="00271A88" w:rsidRDefault="00271A88" w:rsidP="00271A88">
      <w:pPr>
        <w:autoSpaceDE w:val="0"/>
        <w:autoSpaceDN w:val="0"/>
        <w:spacing w:after="480"/>
        <w:jc w:val="both"/>
      </w:pPr>
      <w:r w:rsidRPr="00271A88">
        <w:t>соответствует условиям отнесения к субъектам малого и среднего предпринимательства, установленным Федеральным законом от 24 июля 2007 г. № 209-ФЗ “О развитии малого и среднего предпринимательства в Российской Федерации”.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758"/>
        <w:gridCol w:w="2948"/>
      </w:tblGrid>
      <w:tr w:rsidR="00271A88" w:rsidRPr="00271A88" w:rsidTr="00271A88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center"/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</w:pP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center"/>
            </w:pPr>
          </w:p>
        </w:tc>
      </w:tr>
      <w:tr w:rsidR="00271A88" w:rsidRPr="00271A88" w:rsidTr="00271A8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88">
              <w:rPr>
                <w:sz w:val="20"/>
                <w:szCs w:val="20"/>
              </w:rPr>
              <w:t xml:space="preserve">(фамилия, имя, отчество (последнее </w:t>
            </w:r>
            <w:r w:rsidRPr="00271A88">
              <w:rPr>
                <w:sz w:val="20"/>
                <w:szCs w:val="20"/>
              </w:rPr>
              <w:sym w:font="Symbol" w:char="F02D"/>
            </w:r>
            <w:r w:rsidRPr="00271A88">
              <w:rPr>
                <w:sz w:val="20"/>
                <w:szCs w:val="20"/>
              </w:rPr>
              <w:t xml:space="preserve"> при наличии) </w:t>
            </w:r>
            <w:proofErr w:type="gramStart"/>
            <w:r w:rsidRPr="00271A88">
              <w:rPr>
                <w:sz w:val="20"/>
                <w:szCs w:val="20"/>
              </w:rPr>
              <w:t>подписавшего</w:t>
            </w:r>
            <w:proofErr w:type="gramEnd"/>
            <w:r w:rsidRPr="00271A88">
              <w:rPr>
                <w:sz w:val="20"/>
                <w:szCs w:val="20"/>
              </w:rPr>
              <w:t>, должность)</w:t>
            </w: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88">
              <w:rPr>
                <w:sz w:val="20"/>
                <w:szCs w:val="20"/>
              </w:rPr>
              <w:t>подпись</w:t>
            </w:r>
          </w:p>
        </w:tc>
      </w:tr>
    </w:tbl>
    <w:p w:rsidR="00271A88" w:rsidRPr="00271A88" w:rsidRDefault="00271A88" w:rsidP="00271A88">
      <w:pPr>
        <w:autoSpaceDE w:val="0"/>
        <w:autoSpaceDN w:val="0"/>
        <w:jc w:val="right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54"/>
        <w:gridCol w:w="255"/>
        <w:gridCol w:w="1418"/>
        <w:gridCol w:w="397"/>
        <w:gridCol w:w="397"/>
        <w:gridCol w:w="284"/>
      </w:tblGrid>
      <w:tr w:rsidR="00271A88" w:rsidRPr="00271A88" w:rsidTr="00271A8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right"/>
            </w:pPr>
            <w:r w:rsidRPr="00271A88"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</w:pPr>
            <w:r w:rsidRPr="00271A88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jc w:val="right"/>
            </w:pPr>
            <w:r w:rsidRPr="00271A88"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1A88" w:rsidRPr="00271A88" w:rsidRDefault="00271A88" w:rsidP="00271A88">
            <w:pPr>
              <w:autoSpaceDE w:val="0"/>
              <w:autoSpaceDN w:val="0"/>
              <w:ind w:left="57"/>
            </w:pPr>
            <w:proofErr w:type="gramStart"/>
            <w:r w:rsidRPr="00271A88">
              <w:t>г</w:t>
            </w:r>
            <w:proofErr w:type="gramEnd"/>
            <w:r w:rsidRPr="00271A88">
              <w:t>.</w:t>
            </w:r>
          </w:p>
        </w:tc>
      </w:tr>
      <w:tr w:rsidR="00271A88" w:rsidRPr="00271A88" w:rsidTr="00271A88">
        <w:trPr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271A88">
              <w:rPr>
                <w:sz w:val="20"/>
                <w:szCs w:val="20"/>
              </w:rPr>
              <w:t>дата составления заявления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jc w:val="right"/>
              <w:rPr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1A88" w:rsidRPr="00271A88" w:rsidRDefault="00271A88" w:rsidP="00271A88">
            <w:pPr>
              <w:autoSpaceDE w:val="0"/>
              <w:autoSpaceDN w:val="0"/>
              <w:ind w:left="57"/>
              <w:rPr>
                <w:sz w:val="20"/>
                <w:szCs w:val="20"/>
              </w:rPr>
            </w:pPr>
          </w:p>
        </w:tc>
      </w:tr>
    </w:tbl>
    <w:p w:rsidR="00271A88" w:rsidRPr="00271A88" w:rsidRDefault="00271A88" w:rsidP="00271A88">
      <w:pPr>
        <w:autoSpaceDE w:val="0"/>
        <w:autoSpaceDN w:val="0"/>
        <w:spacing w:before="240"/>
        <w:jc w:val="center"/>
        <w:rPr>
          <w:sz w:val="20"/>
          <w:szCs w:val="20"/>
        </w:rPr>
      </w:pPr>
      <w:r w:rsidRPr="00271A88">
        <w:rPr>
          <w:sz w:val="20"/>
          <w:szCs w:val="20"/>
        </w:rPr>
        <w:t xml:space="preserve">                                                                                            м. п. (при наличии)</w:t>
      </w:r>
    </w:p>
    <w:p w:rsidR="00271A88" w:rsidRPr="00271A88" w:rsidRDefault="00271A88" w:rsidP="00271A88">
      <w:pPr>
        <w:ind w:firstLine="72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br w:type="page"/>
      </w:r>
      <w:r w:rsidRPr="00271A88">
        <w:rPr>
          <w:sz w:val="22"/>
          <w:szCs w:val="22"/>
        </w:rPr>
        <w:lastRenderedPageBreak/>
        <w:t>Приложение № 5</w:t>
      </w:r>
    </w:p>
    <w:p w:rsidR="00271A88" w:rsidRPr="00271A88" w:rsidRDefault="00271A88" w:rsidP="00271A88">
      <w:pPr>
        <w:keepNext/>
        <w:jc w:val="right"/>
      </w:pPr>
      <w:r w:rsidRPr="00271A88">
        <w:rPr>
          <w:sz w:val="22"/>
          <w:szCs w:val="22"/>
        </w:rPr>
        <w:t>к Порядку предоставления субсидий</w:t>
      </w:r>
      <w:r w:rsidRPr="00271A88">
        <w:t xml:space="preserve"> </w:t>
      </w:r>
    </w:p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</w:pPr>
      <w:r w:rsidRPr="00271A88">
        <w:t>Критерии оценки заявок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jc w:val="center"/>
        <w:rPr>
          <w:sz w:val="28"/>
          <w:szCs w:val="20"/>
        </w:rPr>
      </w:pPr>
      <w:r w:rsidRPr="00271A88">
        <w:t>о предоставлении субсидий на возмещение части затрат, связанных с уплатой процентов по кредитам, полученным в кредитных организациях субъектами малого и среднего предпринимательства, физическими лицами, применяющими специальный налоговый режим</w:t>
      </w:r>
    </w:p>
    <w:p w:rsidR="00271A88" w:rsidRPr="00271A88" w:rsidRDefault="00271A88" w:rsidP="00271A88">
      <w:pPr>
        <w:jc w:val="center"/>
        <w:rPr>
          <w:sz w:val="16"/>
          <w:szCs w:val="16"/>
        </w:rPr>
      </w:pPr>
    </w:p>
    <w:tbl>
      <w:tblPr>
        <w:tblW w:w="100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8460"/>
        <w:gridCol w:w="1080"/>
      </w:tblGrid>
      <w:tr w:rsidR="00271A88" w:rsidRPr="00271A88" w:rsidTr="00271A88">
        <w:trPr>
          <w:trHeight w:val="40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№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271A88">
              <w:t>п</w:t>
            </w:r>
            <w:proofErr w:type="gramEnd"/>
            <w:r w:rsidRPr="00271A88">
              <w:t>/п</w:t>
            </w:r>
          </w:p>
        </w:tc>
        <w:tc>
          <w:tcPr>
            <w:tcW w:w="8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Наименование критерия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Баллы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(0 - 30)</w:t>
            </w:r>
          </w:p>
        </w:tc>
      </w:tr>
      <w:tr w:rsidR="00271A88" w:rsidRPr="00271A88" w:rsidTr="00271A88">
        <w:trPr>
          <w:trHeight w:val="182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Период осуществления деятельности с момента  государственной регистрации: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23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до 2 лет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15</w:t>
            </w:r>
          </w:p>
        </w:tc>
      </w:tr>
      <w:tr w:rsidR="00271A88" w:rsidRPr="00271A88" w:rsidTr="00271A88">
        <w:trPr>
          <w:trHeight w:val="134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 2 до 5 лет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10</w:t>
            </w:r>
          </w:p>
        </w:tc>
      </w:tr>
      <w:tr w:rsidR="00271A88" w:rsidRPr="00271A88" w:rsidTr="00271A8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 5 лет и выше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5</w:t>
            </w:r>
          </w:p>
        </w:tc>
      </w:tr>
      <w:tr w:rsidR="00271A88" w:rsidRPr="00271A88" w:rsidTr="00271A88">
        <w:trPr>
          <w:trHeight w:val="431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Отношение   субъекта   предпринимательства   к   социальному предпринимательству </w:t>
            </w:r>
            <w:hyperlink w:anchor="Par443" w:history="1">
              <w:r w:rsidRPr="00271A88">
                <w:t>&lt;*&gt;</w:t>
              </w:r>
            </w:hyperlink>
            <w:r w:rsidRPr="00271A88">
              <w:t xml:space="preserve">: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14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относится к социальному предпринимательству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25</w:t>
            </w:r>
          </w:p>
        </w:tc>
      </w:tr>
      <w:tr w:rsidR="00271A88" w:rsidRPr="00271A88" w:rsidTr="00271A8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не относится к социальному предпринимательству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0</w:t>
            </w:r>
          </w:p>
        </w:tc>
      </w:tr>
      <w:tr w:rsidR="00271A88" w:rsidRPr="00271A88" w:rsidTr="00271A88">
        <w:trPr>
          <w:trHeight w:val="30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3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Создание новых рабочих мест: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331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 5 и выше новых рабочих мест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25</w:t>
            </w:r>
          </w:p>
        </w:tc>
      </w:tr>
      <w:tr w:rsidR="00271A88" w:rsidRPr="00271A88" w:rsidTr="00271A88">
        <w:trPr>
          <w:trHeight w:val="162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от 1 до 5 новых рабочих мест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15</w:t>
            </w:r>
          </w:p>
        </w:tc>
      </w:tr>
      <w:tr w:rsidR="00271A88" w:rsidRPr="00271A88" w:rsidTr="00271A88">
        <w:trPr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создание новых рабочих мест не предусмотрено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0</w:t>
            </w:r>
          </w:p>
        </w:tc>
      </w:tr>
      <w:tr w:rsidR="00271A88" w:rsidRPr="00271A88" w:rsidTr="00271A88">
        <w:trPr>
          <w:trHeight w:val="247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4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Уровень средней заработной платы: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479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>- отношение средней заработной платы к величине прожиточного минимума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для трудоспособного населения в </w:t>
            </w:r>
            <w:proofErr w:type="gramStart"/>
            <w:r w:rsidRPr="00271A88">
              <w:t>Ивановской</w:t>
            </w:r>
            <w:proofErr w:type="gramEnd"/>
            <w:r w:rsidRPr="00271A88">
              <w:t xml:space="preserve">  области больше 3 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30</w:t>
            </w:r>
          </w:p>
        </w:tc>
      </w:tr>
      <w:tr w:rsidR="00271A88" w:rsidRPr="00271A88" w:rsidTr="00271A88">
        <w:trPr>
          <w:trHeight w:val="44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>- отношение средней заработной платы к величине прожиточного минимума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для трудоспособного населения в </w:t>
            </w:r>
            <w:proofErr w:type="gramStart"/>
            <w:r w:rsidRPr="00271A88">
              <w:t>Ивановской</w:t>
            </w:r>
            <w:proofErr w:type="gramEnd"/>
            <w:r w:rsidRPr="00271A88">
              <w:t xml:space="preserve">  области от 2 до 3 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20</w:t>
            </w:r>
          </w:p>
        </w:tc>
      </w:tr>
      <w:tr w:rsidR="00271A88" w:rsidRPr="00271A88" w:rsidTr="00271A88">
        <w:trPr>
          <w:trHeight w:val="425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>- отношение средней заработной платы к величине прожиточного минимума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для трудоспособного населения в </w:t>
            </w:r>
            <w:proofErr w:type="gramStart"/>
            <w:r w:rsidRPr="00271A88">
              <w:t>Ивановской</w:t>
            </w:r>
            <w:proofErr w:type="gramEnd"/>
            <w:r w:rsidRPr="00271A88">
              <w:t xml:space="preserve">  области от 1,5 до 2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10</w:t>
            </w:r>
          </w:p>
        </w:tc>
      </w:tr>
      <w:tr w:rsidR="00271A88" w:rsidRPr="00271A88" w:rsidTr="00271A88">
        <w:trPr>
          <w:trHeight w:val="378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>- отношение средней заработной платы к величине прожиточного минимума</w:t>
            </w:r>
          </w:p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для трудоспособного населения в </w:t>
            </w:r>
            <w:proofErr w:type="gramStart"/>
            <w:r w:rsidRPr="00271A88">
              <w:t>Ивановской</w:t>
            </w:r>
            <w:proofErr w:type="gramEnd"/>
            <w:r w:rsidRPr="00271A88">
              <w:t xml:space="preserve">  области от 1 до 1,5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0</w:t>
            </w:r>
          </w:p>
        </w:tc>
      </w:tr>
      <w:tr w:rsidR="00271A88" w:rsidRPr="00271A88" w:rsidTr="00271A88">
        <w:trPr>
          <w:trHeight w:val="164"/>
          <w:tblCellSpacing w:w="5" w:type="nil"/>
        </w:trPr>
        <w:tc>
          <w:tcPr>
            <w:tcW w:w="54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5</w:t>
            </w: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Объем налоговых отчислений в бюджеты всех уровней: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71A88" w:rsidRPr="00271A88" w:rsidTr="00271A88">
        <w:trPr>
          <w:trHeight w:val="283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 объем  налоговых  отчислений  в  бюджеты   всех   уровней увеличивается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20</w:t>
            </w:r>
          </w:p>
        </w:tc>
      </w:tr>
      <w:tr w:rsidR="00271A88" w:rsidRPr="00271A88" w:rsidTr="00271A88">
        <w:trPr>
          <w:trHeight w:val="156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</w:pPr>
            <w:r w:rsidRPr="00271A88">
              <w:t xml:space="preserve">- объем налоговых отчислений в бюджеты всех уровней не изменяется                             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71A88">
              <w:t>0</w:t>
            </w:r>
          </w:p>
        </w:tc>
      </w:tr>
    </w:tbl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bookmarkStart w:id="2" w:name="Par443"/>
      <w:bookmarkEnd w:id="2"/>
      <w:r w:rsidRPr="00271A88">
        <w:t>&lt;*&gt; Социальное предпринимательство - социально ответственная деятельность субъектов малого и среднего предпринимательства, направленная на решение социальных проблем, в том числе по следующим направлениям: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- обеспечение занятости инвалидов, матерей, имеющих детей в возрасте до 3 лет, а также лиц, осужденных к исправительным работам;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Общий оценочный балл заявки определяется как сумма баллов по каждому из критериев и используется для ранжирования инвестиционных проектов: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до 50 баллов - инвестиционный проект средней значимости;</w:t>
      </w:r>
    </w:p>
    <w:p w:rsidR="00271A88" w:rsidRPr="00271A88" w:rsidRDefault="00271A88" w:rsidP="00271A88">
      <w:pPr>
        <w:ind w:firstLine="709"/>
        <w:jc w:val="both"/>
      </w:pPr>
      <w:r w:rsidRPr="00271A88">
        <w:t>от 50 баллов и выше - инвестиционный проект высокой значимости.</w:t>
      </w: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ind w:firstLine="709"/>
        <w:jc w:val="both"/>
      </w:pPr>
    </w:p>
    <w:p w:rsidR="00271A88" w:rsidRPr="00271A88" w:rsidRDefault="00271A88" w:rsidP="00271A88">
      <w:pPr>
        <w:rPr>
          <w:sz w:val="22"/>
          <w:szCs w:val="22"/>
        </w:rPr>
      </w:pPr>
    </w:p>
    <w:p w:rsidR="00271A88" w:rsidRPr="00271A88" w:rsidRDefault="00271A88" w:rsidP="00271A88">
      <w:pPr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 2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муниципальной программе «Развитие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малого и среднего предпринимательства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</w:pPr>
      <w:r w:rsidRPr="00271A88">
        <w:rPr>
          <w:sz w:val="22"/>
          <w:szCs w:val="22"/>
        </w:rPr>
        <w:t>в Фурмановском муниципальном районе»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 xml:space="preserve">                 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>Подпрограмма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 xml:space="preserve"> «</w:t>
      </w:r>
      <w:r w:rsidRPr="00271A88">
        <w:rPr>
          <w:b/>
        </w:rPr>
        <w:t>Имущественная поддержка субъектов малого и среднего предпринимательства</w:t>
      </w:r>
      <w:r w:rsidRPr="00271A88">
        <w:rPr>
          <w:b/>
          <w:bCs/>
        </w:rPr>
        <w:t>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1. Паспорт подпрограммы</w:t>
      </w:r>
    </w:p>
    <w:p w:rsidR="00271A88" w:rsidRPr="00271A88" w:rsidRDefault="00271A88" w:rsidP="00271A88">
      <w:pPr>
        <w:jc w:val="both"/>
        <w:rPr>
          <w:sz w:val="16"/>
          <w:szCs w:val="16"/>
        </w:rPr>
      </w:pPr>
    </w:p>
    <w:tbl>
      <w:tblPr>
        <w:tblW w:w="918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480"/>
      </w:tblGrid>
      <w:tr w:rsidR="00271A88" w:rsidRPr="00271A88" w:rsidTr="00271A88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 xml:space="preserve">Наименование подпрограммы         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rPr>
                <w:bCs/>
              </w:rPr>
              <w:t>Имущественная поддержка субъектов малого и среднего предпринимательства</w:t>
            </w:r>
            <w:r w:rsidRPr="00271A88">
              <w:t xml:space="preserve">                </w:t>
            </w:r>
          </w:p>
        </w:tc>
      </w:tr>
      <w:tr w:rsidR="00271A88" w:rsidRPr="00271A88" w:rsidTr="00271A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Срок реализации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2014 – 2023</w:t>
            </w:r>
            <w:r w:rsidRPr="00271A88">
              <w:rPr>
                <w:b/>
              </w:rPr>
              <w:t xml:space="preserve"> </w:t>
            </w:r>
            <w:r w:rsidRPr="00271A88">
              <w:t>годы</w:t>
            </w:r>
          </w:p>
        </w:tc>
      </w:tr>
      <w:tr w:rsidR="00271A88" w:rsidRPr="00271A88" w:rsidTr="00271A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 xml:space="preserve">Исполнители подпрограммы 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Комитет по управлению муниципальным имуществом и земельным отношениям  администрации Фурмановского муниципального района</w:t>
            </w:r>
          </w:p>
        </w:tc>
      </w:tr>
      <w:tr w:rsidR="00271A88" w:rsidRPr="00271A88" w:rsidTr="00271A8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Цель (цели)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Создание благоприятных условий для устойчивого развития предпринимательства и предпринимательской инициативы граждан; повышение темпов развития предпринимательства в районе</w:t>
            </w:r>
          </w:p>
        </w:tc>
      </w:tr>
      <w:tr w:rsidR="00271A88" w:rsidRPr="00271A88" w:rsidTr="00271A8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Объем ресурсного обеспечения подпрограммы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>Выделение средств бюджета Фурмановского муниципального района на реализацию подпрограммы не требуется</w:t>
            </w: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5854A1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2. Краткая характеристика сферы реализации подпрограммы</w:t>
      </w:r>
    </w:p>
    <w:p w:rsidR="00271A88" w:rsidRPr="00271A88" w:rsidRDefault="00271A88" w:rsidP="00271A88">
      <w:pPr>
        <w:jc w:val="center"/>
        <w:rPr>
          <w:bCs/>
          <w:sz w:val="16"/>
          <w:szCs w:val="16"/>
        </w:rPr>
      </w:pPr>
      <w:r w:rsidRPr="00271A88">
        <w:rPr>
          <w:b/>
          <w:bCs/>
        </w:rPr>
        <w:t> </w:t>
      </w:r>
    </w:p>
    <w:p w:rsidR="00271A88" w:rsidRPr="00271A88" w:rsidRDefault="00271A88" w:rsidP="00271A88">
      <w:pPr>
        <w:ind w:firstLine="720"/>
        <w:jc w:val="both"/>
      </w:pPr>
      <w:proofErr w:type="gramStart"/>
      <w:r w:rsidRPr="00271A88">
        <w:t xml:space="preserve">В целях совершенствования системы имущественной поддержки малого и среднего предпринимательства на территории Фурмановского муниципального района и в соответствии с Федеральным законом  от 24.07.2007 № 209-ФЗ «О развитии малого и среднего предпринимательства в Российской Федерации» Решением Совета Фурмановского муниципального района от 22.08.2019 №75 утвержден </w:t>
      </w:r>
      <w:r w:rsidRPr="00271A88">
        <w:rPr>
          <w:bCs/>
        </w:rPr>
        <w:t xml:space="preserve">перечень имущества </w:t>
      </w:r>
      <w:r w:rsidRPr="00271A88">
        <w:t>Фурмановского муниципального района, расположенного на территории Фурмановского городского поселения, предназначенного для передачи во владение и (или</w:t>
      </w:r>
      <w:proofErr w:type="gramEnd"/>
      <w:r w:rsidRPr="00271A88">
        <w:t xml:space="preserve">) в пользование субъектам малого и среднего предпринимательства и организациям, образующим инфраструктуру их поддержки, а также физическим лицам, не являющимся индивидуальными предпринимателями и применяющими специальный налоговый режим «Налог на профессиональный доход». </w:t>
      </w:r>
      <w:proofErr w:type="gramStart"/>
      <w:r w:rsidRPr="00271A88">
        <w:t xml:space="preserve">Решением Совета Фурмановского муниципального района от 22.08.2019 №76 утвержден </w:t>
      </w:r>
      <w:r w:rsidRPr="00271A88">
        <w:rPr>
          <w:bCs/>
        </w:rPr>
        <w:t xml:space="preserve">перечень имущества </w:t>
      </w:r>
      <w:r w:rsidRPr="00271A88">
        <w:t>Фурмановского муниципального района, 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  <w:proofErr w:type="gramEnd"/>
    </w:p>
    <w:p w:rsidR="00271A88" w:rsidRPr="00271A88" w:rsidRDefault="00271A88" w:rsidP="00271A88">
      <w:pPr>
        <w:spacing w:after="120"/>
        <w:rPr>
          <w:sz w:val="16"/>
          <w:szCs w:val="16"/>
        </w:rPr>
      </w:pPr>
    </w:p>
    <w:p w:rsidR="00271A88" w:rsidRPr="00271A88" w:rsidRDefault="00271A88" w:rsidP="00271A88">
      <w:pPr>
        <w:jc w:val="center"/>
        <w:rPr>
          <w:sz w:val="16"/>
          <w:szCs w:val="16"/>
        </w:rPr>
      </w:pPr>
      <w:r w:rsidRPr="00271A88">
        <w:rPr>
          <w:b/>
          <w:bCs/>
        </w:rPr>
        <w:t>3. Ожидаемые результаты реализации подпрограммы</w:t>
      </w:r>
    </w:p>
    <w:p w:rsidR="005854A1" w:rsidRDefault="005854A1" w:rsidP="005854A1">
      <w:pPr>
        <w:autoSpaceDE w:val="0"/>
        <w:autoSpaceDN w:val="0"/>
        <w:adjustRightInd w:val="0"/>
        <w:ind w:right="61" w:firstLine="720"/>
        <w:jc w:val="both"/>
      </w:pPr>
    </w:p>
    <w:p w:rsidR="00271A88" w:rsidRPr="00271A88" w:rsidRDefault="00271A88" w:rsidP="005854A1">
      <w:pPr>
        <w:autoSpaceDE w:val="0"/>
        <w:autoSpaceDN w:val="0"/>
        <w:adjustRightInd w:val="0"/>
        <w:ind w:right="61" w:firstLine="720"/>
        <w:jc w:val="both"/>
      </w:pPr>
      <w:r w:rsidRPr="00271A88">
        <w:t>Реализация подпрограммы позволит расширить возможности субъектов малого и среднего предпринимательства по организации их деятельности, будет способствовать обеспечению населения Фурмановского муниципального района наиболее востребованными товарами, работами и услугами.</w:t>
      </w:r>
    </w:p>
    <w:p w:rsidR="00271A88" w:rsidRPr="00271A88" w:rsidRDefault="00271A88" w:rsidP="005854A1">
      <w:pPr>
        <w:jc w:val="both"/>
      </w:pPr>
      <w:r w:rsidRPr="00271A88">
        <w:rPr>
          <w:sz w:val="28"/>
        </w:rPr>
        <w:t xml:space="preserve">         </w:t>
      </w:r>
      <w:r w:rsidRPr="00271A88">
        <w:t xml:space="preserve">Оказание имущественной поддержки субъектам МСП будет способствовать вовлечению муниципального имущества в хозяйственный оборот, укреплению имущественной базы малого и среднего бизнеса, и в то же время повысит доходность </w:t>
      </w:r>
      <w:r w:rsidRPr="00271A88">
        <w:lastRenderedPageBreak/>
        <w:t>бюджета за счет поступления арендных платежей, а также последующего выкупа имущества арендаторами.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</w:p>
    <w:p w:rsidR="00271A88" w:rsidRPr="00271A88" w:rsidRDefault="00271A88" w:rsidP="00271A88">
      <w:pPr>
        <w:jc w:val="center"/>
        <w:rPr>
          <w:bCs/>
          <w:sz w:val="16"/>
          <w:szCs w:val="16"/>
        </w:rPr>
      </w:pPr>
      <w:r w:rsidRPr="00271A88">
        <w:rPr>
          <w:b/>
          <w:bCs/>
        </w:rPr>
        <w:t>4. Мероприятия подпрограммы</w:t>
      </w:r>
    </w:p>
    <w:p w:rsidR="005854A1" w:rsidRDefault="005854A1" w:rsidP="00271A88">
      <w:pPr>
        <w:autoSpaceDE w:val="0"/>
        <w:autoSpaceDN w:val="0"/>
        <w:adjustRightInd w:val="0"/>
        <w:ind w:right="61" w:firstLine="720"/>
        <w:jc w:val="both"/>
        <w:rPr>
          <w:bCs/>
        </w:rPr>
      </w:pP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  <w:rPr>
          <w:bCs/>
        </w:rPr>
      </w:pPr>
      <w:r w:rsidRPr="00271A88">
        <w:rPr>
          <w:bCs/>
        </w:rPr>
        <w:t>Реализация подпрограммы предполагает выполнение следующих мероприятий: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rPr>
          <w:bCs/>
        </w:rPr>
        <w:t>1. Формирование перечней имущества</w:t>
      </w:r>
      <w:r w:rsidRPr="00271A88">
        <w:t>, предназначенного для оказания имущественной поддержки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  <w:rPr>
          <w:i/>
          <w:u w:val="single"/>
        </w:rPr>
      </w:pPr>
      <w:proofErr w:type="gramStart"/>
      <w:r w:rsidRPr="00271A88">
        <w:t>Мероприятие предполагает ведение перечней имущества Фурмановского муниципального района, в том числе расположенного на территории Фурмановского городского поселения, предназначенного для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доход», в качестве имущественной поддержки.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мероприятия подпрограммы выступает комитет по управлению муниципальным имуществом и земельным отношениям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Срок выполнения мероприятия – 2014-2023 годы.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2. Оказание имущественной поддержки субъектам малого и среднего предпринимательства и организациям, образующим инфраструктуру их поддержки, а также физическим лицам, не являющимися индивидуальными предпринимателями и применяющими специальный налоговый режим «Налог на профессиональный доход».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 xml:space="preserve">Мероприятие нацелено на создание стимулов для дальнейшего развития субъектов малого и среднего предпринимательства и </w:t>
      </w:r>
      <w:proofErr w:type="spellStart"/>
      <w:r w:rsidRPr="00271A88">
        <w:t>самозанятых</w:t>
      </w:r>
      <w:proofErr w:type="spellEnd"/>
      <w:r w:rsidRPr="00271A88">
        <w:t xml:space="preserve"> граждан в районе.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мероприятия подпрограммы выступает комитет по управлению муниципальным имуществом и земельным отношениям администрации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  <w:r w:rsidRPr="00271A88">
        <w:t>Срок выполнения мероприятия – 2014-2023 годы.</w:t>
      </w:r>
    </w:p>
    <w:p w:rsidR="00271A88" w:rsidRPr="00271A88" w:rsidRDefault="00271A88" w:rsidP="00271A88">
      <w:pPr>
        <w:autoSpaceDE w:val="0"/>
        <w:autoSpaceDN w:val="0"/>
        <w:adjustRightInd w:val="0"/>
        <w:ind w:right="61" w:firstLine="720"/>
        <w:jc w:val="both"/>
      </w:pP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t>5. Принципы и приоритеты управления и распоряжения муниципальным имуществом Фурмановского муниципального района при оказании имущественной поддержки субъектам МСП</w:t>
      </w:r>
    </w:p>
    <w:p w:rsidR="005854A1" w:rsidRDefault="00271A88" w:rsidP="00271A88">
      <w:pPr>
        <w:spacing w:line="264" w:lineRule="auto"/>
        <w:jc w:val="both"/>
        <w:rPr>
          <w:b/>
        </w:rPr>
      </w:pPr>
      <w:r w:rsidRPr="00271A88">
        <w:rPr>
          <w:b/>
        </w:rPr>
        <w:tab/>
      </w:r>
    </w:p>
    <w:p w:rsidR="00271A88" w:rsidRPr="00271A88" w:rsidRDefault="00271A88" w:rsidP="005854A1">
      <w:pPr>
        <w:ind w:firstLine="709"/>
        <w:jc w:val="both"/>
      </w:pPr>
      <w:r w:rsidRPr="00271A88">
        <w:t xml:space="preserve">Оказание имущественной поддержки субъектам МСП и </w:t>
      </w:r>
      <w:proofErr w:type="spellStart"/>
      <w:r w:rsidRPr="00271A88">
        <w:t>самозанятым</w:t>
      </w:r>
      <w:proofErr w:type="spellEnd"/>
      <w:r w:rsidRPr="00271A88">
        <w:t xml:space="preserve"> гражданам на территории Фурмановского муниципального района</w:t>
      </w:r>
      <w:r w:rsidRPr="00271A88">
        <w:rPr>
          <w:i/>
        </w:rPr>
        <w:t xml:space="preserve"> </w:t>
      </w:r>
      <w:r w:rsidRPr="00271A88">
        <w:t xml:space="preserve">строится на следующих </w:t>
      </w:r>
      <w:proofErr w:type="gramStart"/>
      <w:r w:rsidRPr="00271A88">
        <w:t>принципах</w:t>
      </w:r>
      <w:proofErr w:type="gramEnd"/>
      <w:r w:rsidRPr="00271A88">
        <w:t>:</w:t>
      </w:r>
    </w:p>
    <w:p w:rsidR="00271A88" w:rsidRPr="00271A88" w:rsidRDefault="00271A88" w:rsidP="005854A1">
      <w:pPr>
        <w:jc w:val="both"/>
      </w:pPr>
      <w:r w:rsidRPr="00271A88">
        <w:tab/>
      </w:r>
      <w:proofErr w:type="gramStart"/>
      <w:r w:rsidRPr="00271A88">
        <w:rPr>
          <w:b/>
        </w:rPr>
        <w:t>информационная открытость</w:t>
      </w:r>
      <w:r w:rsidRPr="00271A88">
        <w:t>: размещение на официальных сайтах в сети «Интернет» информации об имуществе, включенном в Единый реестр муниципального имущества Фурмановского муниципального района, об имуществе, включенном в Перечень, о правовых актах, регулирующих оказание имущественной поддержки;</w:t>
      </w:r>
      <w:proofErr w:type="gramEnd"/>
    </w:p>
    <w:p w:rsidR="00271A88" w:rsidRPr="00271A88" w:rsidRDefault="00271A88" w:rsidP="005854A1">
      <w:pPr>
        <w:autoSpaceDE w:val="0"/>
        <w:autoSpaceDN w:val="0"/>
        <w:adjustRightInd w:val="0"/>
        <w:jc w:val="both"/>
      </w:pPr>
      <w:r w:rsidRPr="00271A88">
        <w:tab/>
      </w:r>
      <w:r w:rsidRPr="00271A88">
        <w:rPr>
          <w:b/>
        </w:rPr>
        <w:t>равный доступ</w:t>
      </w:r>
      <w:r w:rsidRPr="00271A88">
        <w:t xml:space="preserve"> субъектов МСП и </w:t>
      </w:r>
      <w:proofErr w:type="spellStart"/>
      <w:r w:rsidRPr="00271A88">
        <w:t>самозанятых</w:t>
      </w:r>
      <w:proofErr w:type="spellEnd"/>
      <w:r w:rsidRPr="00271A88">
        <w:t xml:space="preserve"> граждан к получению имущественной поддержки: соблюдение требований законодательства Российской Федерации о защите конкуренции в процессе подготовки, принятия и исполнения решений о предоставлении имущества во владение и (или) в пользование субъектам МСП;</w:t>
      </w:r>
    </w:p>
    <w:p w:rsidR="00271A88" w:rsidRPr="00271A88" w:rsidRDefault="00271A88" w:rsidP="005854A1">
      <w:pPr>
        <w:jc w:val="both"/>
      </w:pPr>
      <w:r w:rsidRPr="00271A88">
        <w:tab/>
      </w:r>
      <w:r w:rsidRPr="00271A88">
        <w:rPr>
          <w:b/>
        </w:rPr>
        <w:t>приоритетность включения в Перечень имущества, поступившего в муниципальную собственность</w:t>
      </w:r>
      <w:r w:rsidRPr="00271A88">
        <w:t>, вновь выявленного, а также неиспользуемого, неэффективно используемого или используемого не по назначению, за исключением случаев, если использование такого имущества необходимо для размещения органов местного самоуправления или муниципальных организаций для решения вопросов местного значения.</w:t>
      </w:r>
    </w:p>
    <w:p w:rsidR="00271A88" w:rsidRPr="00271A88" w:rsidRDefault="00271A88" w:rsidP="005854A1">
      <w:pPr>
        <w:jc w:val="both"/>
      </w:pPr>
      <w:r w:rsidRPr="00271A88">
        <w:lastRenderedPageBreak/>
        <w:tab/>
      </w:r>
      <w:r w:rsidRPr="00271A88">
        <w:rPr>
          <w:b/>
        </w:rPr>
        <w:t>ежегодное дополнение</w:t>
      </w:r>
      <w:r w:rsidRPr="00271A88">
        <w:t xml:space="preserve"> </w:t>
      </w:r>
      <w:r w:rsidRPr="00271A88">
        <w:rPr>
          <w:b/>
        </w:rPr>
        <w:t>Перечня новыми объектами</w:t>
      </w:r>
      <w:r w:rsidRPr="00271A88">
        <w:t xml:space="preserve"> с целью замещения имущества, в отношении которого реализовано преимущественное право субъектов МСП на выкуп арендуемого государственного и муниципального имущества;</w:t>
      </w:r>
    </w:p>
    <w:p w:rsidR="00271A88" w:rsidRPr="00271A88" w:rsidRDefault="00271A88" w:rsidP="005854A1">
      <w:pPr>
        <w:jc w:val="both"/>
      </w:pPr>
      <w:r w:rsidRPr="00271A88">
        <w:tab/>
      </w:r>
      <w:r w:rsidRPr="00271A88">
        <w:rPr>
          <w:b/>
        </w:rPr>
        <w:t>востребованность</w:t>
      </w:r>
      <w:r w:rsidRPr="00271A88">
        <w:t xml:space="preserve"> </w:t>
      </w:r>
      <w:r w:rsidRPr="00271A88">
        <w:rPr>
          <w:b/>
        </w:rPr>
        <w:t>имущества, включенного в Перечень:</w:t>
      </w:r>
      <w:r w:rsidRPr="00271A88">
        <w:t xml:space="preserve"> недопустимость включения в Перечень имущества, которое не может быть предоставлено субъектам МСП и </w:t>
      </w:r>
      <w:proofErr w:type="spellStart"/>
      <w:r w:rsidRPr="00271A88">
        <w:t>самозанятым</w:t>
      </w:r>
      <w:proofErr w:type="spellEnd"/>
      <w:r w:rsidRPr="00271A88">
        <w:t xml:space="preserve"> гражданам в долгосрочную аренду либо не может быть использовано ими для ведения предпринимательской деятельности;</w:t>
      </w:r>
    </w:p>
    <w:p w:rsidR="00271A88" w:rsidRPr="00271A88" w:rsidRDefault="00271A88" w:rsidP="005854A1">
      <w:pPr>
        <w:jc w:val="both"/>
      </w:pPr>
      <w:r w:rsidRPr="00271A88">
        <w:tab/>
      </w:r>
      <w:r w:rsidRPr="00271A88">
        <w:rPr>
          <w:b/>
        </w:rPr>
        <w:t>использование частной инициативы</w:t>
      </w:r>
      <w:r w:rsidRPr="00271A88">
        <w:t xml:space="preserve"> для улучшения технического и санитарного состояния муниципального имущества за счет средств арендатора с возмещением ему понесенных расходов в одной из форм, разрешенной законодательством Российской Федерации и предусмотренной в нормативных правовых актах Фурмановского муниципального района;</w:t>
      </w:r>
    </w:p>
    <w:p w:rsidR="00271A88" w:rsidRPr="00271A88" w:rsidRDefault="00271A88" w:rsidP="005854A1">
      <w:pPr>
        <w:jc w:val="both"/>
      </w:pPr>
      <w:r w:rsidRPr="00271A88">
        <w:tab/>
      </w:r>
      <w:proofErr w:type="gramStart"/>
      <w:r w:rsidRPr="00271A88">
        <w:rPr>
          <w:b/>
        </w:rPr>
        <w:t>вовлечение</w:t>
      </w:r>
      <w:r w:rsidRPr="00271A88">
        <w:t xml:space="preserve"> </w:t>
      </w:r>
      <w:r w:rsidRPr="00271A88">
        <w:rPr>
          <w:b/>
        </w:rPr>
        <w:t>в арендные отношения максимально возможного количества включенного в Перечень имущества</w:t>
      </w:r>
      <w:r w:rsidRPr="00271A88">
        <w:t xml:space="preserve"> путем предложения его субъектам МСП и </w:t>
      </w:r>
      <w:proofErr w:type="spellStart"/>
      <w:r w:rsidRPr="00271A88">
        <w:t>самозанятым</w:t>
      </w:r>
      <w:proofErr w:type="spellEnd"/>
      <w:r w:rsidRPr="00271A88">
        <w:t xml:space="preserve"> гражданам на торгах на право заключения договора аренды, применения заявительного принципа при инициировании проведения таких торгов или в соответствии с земельным законодательством Российской Федерации.</w:t>
      </w:r>
      <w:proofErr w:type="gramEnd"/>
    </w:p>
    <w:p w:rsidR="00271A88" w:rsidRPr="00271A88" w:rsidRDefault="00271A88" w:rsidP="00271A88">
      <w:pPr>
        <w:spacing w:line="264" w:lineRule="auto"/>
        <w:jc w:val="both"/>
      </w:pP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t>6. Мероприятия по нормативному правовому обеспечению деятельности в сфере оказания имущественной поддержки субъектам МСП</w:t>
      </w:r>
    </w:p>
    <w:p w:rsidR="005854A1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5854A1">
      <w:pPr>
        <w:ind w:firstLine="709"/>
        <w:jc w:val="both"/>
      </w:pPr>
      <w:r w:rsidRPr="00271A88">
        <w:t xml:space="preserve">Нормативное правовое обеспечение оказания имущественной поддержки субъектам МСП основано на </w:t>
      </w:r>
      <w:proofErr w:type="gramStart"/>
      <w:r w:rsidRPr="00271A88">
        <w:t>положениях</w:t>
      </w:r>
      <w:proofErr w:type="gramEnd"/>
      <w:r w:rsidRPr="00271A88">
        <w:t xml:space="preserve"> статьи 18 Закона № 209-ФЗ. </w:t>
      </w:r>
      <w:proofErr w:type="gramStart"/>
      <w:r w:rsidRPr="00271A88">
        <w:t>С учетом изменений, внесенных Федеральным законом от 03.07.2018 № 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 (далее – Закон № 185-ФЗ) в Перечни могут включаться земельные участки, находящиеся в муниципальной собственности, а также муниципальное имущество, закрепленного на праве хозяйственного ведения или оперативного управления за муниципальными унитарными предприятиями, учреждениями.</w:t>
      </w:r>
      <w:proofErr w:type="gramEnd"/>
      <w:r w:rsidRPr="00271A88">
        <w:t xml:space="preserve"> Указанный Федеральный закон с 3 июля 2018 года перевел на бессрочную основу действие преимущественного права выкупа субъектами МСП по рыночной стоимости арендуемого ими муниципального недвижимого имущества.</w:t>
      </w:r>
    </w:p>
    <w:p w:rsidR="00271A88" w:rsidRPr="00271A88" w:rsidRDefault="00271A88" w:rsidP="005854A1">
      <w:pPr>
        <w:jc w:val="both"/>
      </w:pPr>
      <w:r w:rsidRPr="00271A88">
        <w:tab/>
        <w:t>В Фурмановском муниципальном районе действуют следующие нормативные правовые акты в сфере оказании имущественной поддержки субъектам МСП:</w:t>
      </w:r>
    </w:p>
    <w:p w:rsidR="00271A88" w:rsidRPr="00271A88" w:rsidRDefault="00271A88" w:rsidP="005854A1">
      <w:pPr>
        <w:ind w:firstLine="720"/>
        <w:jc w:val="both"/>
      </w:pPr>
      <w:r w:rsidRPr="00271A88">
        <w:t>- постановление администрации Фурмановского муниципального района от 01.03.2017 №235 «О порядке формирования, ведения, обязательного опубликования перечня имущества Фурмановского муниципального района, свободного от прав третьих лиц (за исключением имущественных прав субъектов малого и среднего предпринимательства), о порядке и условиях предоставления в аренду имущества включенного в перечень» (в действующей редакции).</w:t>
      </w:r>
    </w:p>
    <w:p w:rsidR="00271A88" w:rsidRPr="00271A88" w:rsidRDefault="00271A88" w:rsidP="005854A1">
      <w:pPr>
        <w:ind w:firstLine="720"/>
        <w:jc w:val="both"/>
      </w:pPr>
      <w:proofErr w:type="gramStart"/>
      <w:r w:rsidRPr="00271A88">
        <w:t>постановление администрации Фурмановского муниципального района от 25.03.2020 №236 «О порядке формирования, ведения, обязательного опубликования перечня имущества Фурмановского муниципального района, расположенного на территории Фурмановского городского поселения, свободного от прав третьих лиц (за исключением имущественных прав субъектов малого и среднего предпринимательства), о порядке и условиях предоставления в аренду имущества включенного в перечень» (в действующей редакции).</w:t>
      </w:r>
      <w:proofErr w:type="gramEnd"/>
    </w:p>
    <w:p w:rsidR="00271A88" w:rsidRPr="00271A88" w:rsidRDefault="00271A88" w:rsidP="005854A1">
      <w:pPr>
        <w:autoSpaceDE w:val="0"/>
        <w:autoSpaceDN w:val="0"/>
        <w:adjustRightInd w:val="0"/>
        <w:jc w:val="both"/>
        <w:rPr>
          <w:bCs/>
        </w:rPr>
      </w:pPr>
      <w:r w:rsidRPr="00271A88">
        <w:rPr>
          <w:b/>
          <w:bCs/>
        </w:rPr>
        <w:tab/>
      </w:r>
      <w:r w:rsidRPr="00271A88">
        <w:rPr>
          <w:bCs/>
        </w:rPr>
        <w:t>Порядок проведения мероприятий по проверке использования по назначению и выявлению неиспользуемого муниципального имущества Фурмановского муниципального района, в том числе закрепленного на праве оперативного управления и хозяйственного ведения за муниципальными учреждениями и муниципальными унитарными предприятиями утвержден постановлением администрации Фурмановского муниципального района от 29.07.2019 №600.</w:t>
      </w:r>
    </w:p>
    <w:p w:rsidR="00271A88" w:rsidRPr="00271A88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lastRenderedPageBreak/>
        <w:t>7. Выявление муниципального имущества для дополнения Перечней</w:t>
      </w:r>
    </w:p>
    <w:p w:rsidR="005854A1" w:rsidRDefault="00271A88" w:rsidP="00271A88">
      <w:pPr>
        <w:autoSpaceDE w:val="0"/>
        <w:autoSpaceDN w:val="0"/>
        <w:adjustRightInd w:val="0"/>
        <w:jc w:val="both"/>
        <w:outlineLvl w:val="1"/>
      </w:pPr>
      <w:r w:rsidRPr="00271A88">
        <w:t xml:space="preserve">      </w:t>
      </w:r>
    </w:p>
    <w:p w:rsidR="00271A88" w:rsidRPr="00271A88" w:rsidRDefault="00271A88" w:rsidP="005854A1">
      <w:pPr>
        <w:autoSpaceDE w:val="0"/>
        <w:autoSpaceDN w:val="0"/>
        <w:adjustRightInd w:val="0"/>
        <w:ind w:firstLine="709"/>
        <w:jc w:val="both"/>
        <w:outlineLvl w:val="1"/>
      </w:pPr>
      <w:r w:rsidRPr="00271A88">
        <w:t>Выявление и подбор муниципального имущества для дополнения Перечней требует скоординированной работы комитета по управлению муниципальным имуществом и земельным отношениям администрации Фурмановского муниципального района, для чего постановлением администрации Фурмановского муниципального района от 17.05.2019 №362 создана рабочая группа по оказанию имущественной поддержки субъектам малого и среднего предпринимательства Фурмановского муниципального района.</w:t>
      </w:r>
    </w:p>
    <w:p w:rsidR="00271A88" w:rsidRPr="00271A88" w:rsidRDefault="00271A88" w:rsidP="005854A1">
      <w:pPr>
        <w:jc w:val="both"/>
      </w:pPr>
      <w:r w:rsidRPr="00271A88">
        <w:t xml:space="preserve">      С участием рабочей группы будет проведен анализ состава имущества, принадлежащего Фурмановскому муниципального района, при этом будут рассмотрены:</w:t>
      </w:r>
    </w:p>
    <w:p w:rsidR="00271A88" w:rsidRPr="00271A88" w:rsidRDefault="00271A88" w:rsidP="005854A1">
      <w:pPr>
        <w:jc w:val="both"/>
      </w:pPr>
      <w:r w:rsidRPr="00271A88">
        <w:tab/>
        <w:t>– реестры муниципальной собственности;</w:t>
      </w:r>
    </w:p>
    <w:p w:rsidR="00271A88" w:rsidRPr="00271A88" w:rsidRDefault="00271A88" w:rsidP="005854A1">
      <w:pPr>
        <w:jc w:val="both"/>
      </w:pPr>
      <w:r w:rsidRPr="00271A88">
        <w:tab/>
        <w:t xml:space="preserve">– результаты работы по выявлению земельных участков, в том числе государственная собственность на которые не разграничена, по их формированию и постановке на кадастровый учет; </w:t>
      </w:r>
    </w:p>
    <w:p w:rsidR="00271A88" w:rsidRPr="00271A88" w:rsidRDefault="00271A88" w:rsidP="005854A1">
      <w:pPr>
        <w:jc w:val="both"/>
      </w:pPr>
      <w:r w:rsidRPr="00271A88">
        <w:tab/>
        <w:t>– результаты работы по выявлению бесхозяйных объектов недвижимости, по признанию права собственности на них;</w:t>
      </w:r>
    </w:p>
    <w:p w:rsidR="00271A88" w:rsidRPr="00271A88" w:rsidRDefault="00271A88" w:rsidP="005854A1">
      <w:pPr>
        <w:jc w:val="both"/>
      </w:pPr>
      <w:r w:rsidRPr="00271A88">
        <w:tab/>
        <w:t>– сведения о поступлении в муниципальную собственность выморочного имущества (за исключением жилых помещений и предметов, срок полезного использования которых составляет менее пяти лет);</w:t>
      </w:r>
    </w:p>
    <w:p w:rsidR="00271A88" w:rsidRPr="00271A88" w:rsidRDefault="00271A88" w:rsidP="00271A88">
      <w:pPr>
        <w:spacing w:line="264" w:lineRule="auto"/>
        <w:ind w:firstLine="709"/>
        <w:jc w:val="both"/>
        <w:rPr>
          <w:b/>
        </w:rPr>
      </w:pP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t>8. Повышение доступности информации о муниципальном имуществе, совершенствование его учета</w:t>
      </w:r>
    </w:p>
    <w:p w:rsidR="005854A1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5854A1">
      <w:pPr>
        <w:ind w:firstLine="709"/>
        <w:jc w:val="both"/>
      </w:pPr>
      <w:r w:rsidRPr="00271A88">
        <w:t xml:space="preserve">Согласно поручениям Президента Российской Федерации на официальных сайтах муниципальных образований в сети «Интернет» должна размещаться информация об объектах, находящихся в муниципальной собственности, в том числе наименования объектов, их местонахождение, характеристики и целевое назначение, ограничения использования и обременения правами третьих лиц. </w:t>
      </w:r>
    </w:p>
    <w:p w:rsidR="00271A88" w:rsidRPr="00271A88" w:rsidRDefault="00271A88" w:rsidP="005854A1">
      <w:pPr>
        <w:jc w:val="both"/>
      </w:pPr>
      <w:r w:rsidRPr="00271A88">
        <w:t xml:space="preserve">         </w:t>
      </w:r>
      <w:proofErr w:type="gramStart"/>
      <w:r w:rsidRPr="00271A88">
        <w:t>В целях обеспечения доступности информации о муниципальном имуществе на территории Фурмановского муниципального района постановлением администрации Фурмановского муниципального района от 31.08.2018 №701 установлен  объем  сведений об объектах учета реестра муниципального имущества Фурмановского муниципального района, подлежащих размещению на сайте администрации Фурмановского муниципального района, сроки размещения и порядок актуализации сведений об имуществе, включенном в реестр муниципального имущества.</w:t>
      </w:r>
      <w:proofErr w:type="gramEnd"/>
    </w:p>
    <w:p w:rsidR="00271A88" w:rsidRPr="00271A88" w:rsidRDefault="00271A88" w:rsidP="005854A1">
      <w:pPr>
        <w:ind w:firstLine="709"/>
        <w:jc w:val="both"/>
      </w:pPr>
      <w:r w:rsidRPr="00271A88">
        <w:t>Сведения об объектах муниципального имущества подлежат ежегодной актуализации на официальном сайте администрации Фурмановского муниципального района в срок до 01 февраля и 01 августа.</w:t>
      </w:r>
    </w:p>
    <w:p w:rsidR="00271A88" w:rsidRPr="00271A88" w:rsidRDefault="00271A88" w:rsidP="005854A1">
      <w:pPr>
        <w:jc w:val="both"/>
      </w:pP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t>9. Дополнение Перечней новым имуществом, исключение невостребованного имущества</w:t>
      </w:r>
    </w:p>
    <w:p w:rsidR="005854A1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5854A1">
      <w:pPr>
        <w:ind w:firstLine="709"/>
        <w:jc w:val="both"/>
      </w:pPr>
      <w:r w:rsidRPr="00271A88">
        <w:t xml:space="preserve">По мере выявления неиспользуемого или используемого не по назначению муниципального имущества, пригодного для формирования предложения о дополнении Перечней. Рабочая группа обеспечит контроль за сбором и рассмотрением </w:t>
      </w:r>
      <w:proofErr w:type="gramStart"/>
      <w:r w:rsidRPr="00271A88">
        <w:t>таких</w:t>
      </w:r>
      <w:proofErr w:type="gramEnd"/>
      <w:r w:rsidRPr="00271A88">
        <w:t xml:space="preserve"> предложений.</w:t>
      </w:r>
    </w:p>
    <w:p w:rsidR="00271A88" w:rsidRPr="00271A88" w:rsidRDefault="00271A88" w:rsidP="005854A1">
      <w:pPr>
        <w:ind w:firstLine="709"/>
        <w:jc w:val="both"/>
      </w:pPr>
      <w:r w:rsidRPr="00271A88">
        <w:t>Одновременно с реализацией вышеуказанных мероприятий Рабочая группа исследует Перечни на предмет наличия в них не востребованного имущества. В случае</w:t>
      </w:r>
      <w:proofErr w:type="gramStart"/>
      <w:r w:rsidRPr="00271A88">
        <w:t>,</w:t>
      </w:r>
      <w:proofErr w:type="gramEnd"/>
      <w:r w:rsidRPr="00271A88">
        <w:t xml:space="preserve"> если по объекту на протяжении двух лет с даты включения в Перечень не поступило ни одной заявки и объявленные в этот период торги на право заключения договора аренды признаны несостоявшимися более двух раз, могут быть подготовлены предложения об исключении такого имущества из Перечня.</w:t>
      </w:r>
    </w:p>
    <w:p w:rsidR="00271A88" w:rsidRPr="00271A88" w:rsidRDefault="00271A88" w:rsidP="00271A88">
      <w:pPr>
        <w:spacing w:line="264" w:lineRule="auto"/>
        <w:jc w:val="both"/>
        <w:rPr>
          <w:b/>
        </w:rPr>
      </w:pPr>
      <w:r w:rsidRPr="00271A88">
        <w:tab/>
      </w:r>
    </w:p>
    <w:p w:rsidR="00271A88" w:rsidRPr="00271A88" w:rsidRDefault="00271A88" w:rsidP="00271A88">
      <w:pPr>
        <w:spacing w:line="264" w:lineRule="auto"/>
        <w:jc w:val="center"/>
        <w:rPr>
          <w:b/>
        </w:rPr>
      </w:pPr>
      <w:r w:rsidRPr="00271A88">
        <w:rPr>
          <w:b/>
        </w:rPr>
        <w:lastRenderedPageBreak/>
        <w:t>10. Совершенствование работы по предоставлению муниципального имущества, включенного в Перечень</w:t>
      </w:r>
    </w:p>
    <w:p w:rsidR="005854A1" w:rsidRDefault="00271A88" w:rsidP="00271A88">
      <w:pPr>
        <w:spacing w:line="264" w:lineRule="auto"/>
        <w:jc w:val="both"/>
      </w:pPr>
      <w:r w:rsidRPr="00271A88">
        <w:tab/>
      </w:r>
    </w:p>
    <w:p w:rsidR="00271A88" w:rsidRPr="00271A88" w:rsidRDefault="00271A88" w:rsidP="005854A1">
      <w:pPr>
        <w:ind w:firstLine="709"/>
        <w:jc w:val="both"/>
      </w:pPr>
      <w:r w:rsidRPr="00271A88">
        <w:t>Целью работы по предоставлению муниципального имущества, включенного в Перечень, является заключение максимально возможного количества договоров аренды. Для достижения этой цели будут реализованы следующие шаги: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>– предоставление потенциальным арендаторам информации об имуществе, включая фотографии, техническую документацию;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 xml:space="preserve">– проведение информационных компаний для субъектов МСП и </w:t>
      </w:r>
      <w:proofErr w:type="spellStart"/>
      <w:r w:rsidRPr="00271A88">
        <w:t>самозанятых</w:t>
      </w:r>
      <w:proofErr w:type="spellEnd"/>
      <w:r w:rsidRPr="00271A88">
        <w:t xml:space="preserve"> граждан по имуществу;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>– применение заявительного принципа при принятии решения о проведении торгов по предоставлению имущества в аренду;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>– предоставление материалов по участию в торгах и процедурах предоставления имущества без проведения торгов.</w:t>
      </w:r>
    </w:p>
    <w:p w:rsidR="00271A88" w:rsidRPr="00271A88" w:rsidRDefault="00271A88" w:rsidP="005854A1">
      <w:pPr>
        <w:ind w:firstLine="709"/>
        <w:jc w:val="both"/>
      </w:pPr>
      <w:r w:rsidRPr="00271A88">
        <w:tab/>
        <w:t xml:space="preserve">На официальном сайте Фурмановского муниципального района в информационно-телекоммуникационной сети «Интернет» создан раздел по направлению «Имущественная поддержка субъектов МСП».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>Ресурсное обеспечение мероприятий подпрограммы: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985"/>
        <w:gridCol w:w="1701"/>
        <w:gridCol w:w="709"/>
        <w:gridCol w:w="567"/>
        <w:gridCol w:w="567"/>
        <w:gridCol w:w="567"/>
        <w:gridCol w:w="709"/>
        <w:gridCol w:w="709"/>
        <w:gridCol w:w="708"/>
        <w:gridCol w:w="709"/>
        <w:gridCol w:w="709"/>
        <w:gridCol w:w="567"/>
      </w:tblGrid>
      <w:tr w:rsidR="00271A88" w:rsidRPr="00271A88" w:rsidTr="00271A88">
        <w:tc>
          <w:tcPr>
            <w:tcW w:w="567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№ </w:t>
            </w:r>
            <w:proofErr w:type="gramStart"/>
            <w:r w:rsidRPr="00271A88">
              <w:rPr>
                <w:sz w:val="22"/>
                <w:szCs w:val="22"/>
              </w:rPr>
              <w:t>п</w:t>
            </w:r>
            <w:proofErr w:type="gramEnd"/>
            <w:r w:rsidRPr="00271A88">
              <w:rPr>
                <w:sz w:val="22"/>
                <w:szCs w:val="22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6521" w:type="dxa"/>
            <w:gridSpan w:val="10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тыс. руб.</w:t>
            </w:r>
          </w:p>
        </w:tc>
      </w:tr>
      <w:tr w:rsidR="00271A88" w:rsidRPr="00271A88" w:rsidTr="00271A88">
        <w:tc>
          <w:tcPr>
            <w:tcW w:w="567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2014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2017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2018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2019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2021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2022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16"/>
                <w:szCs w:val="16"/>
              </w:rPr>
            </w:pPr>
            <w:r w:rsidRPr="00271A88">
              <w:rPr>
                <w:sz w:val="16"/>
                <w:szCs w:val="16"/>
              </w:rPr>
              <w:t>2023</w:t>
            </w:r>
          </w:p>
        </w:tc>
      </w:tr>
      <w:tr w:rsidR="00271A88" w:rsidRPr="00271A88" w:rsidTr="00271A88">
        <w:trPr>
          <w:trHeight w:val="180"/>
        </w:trPr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22"/>
                <w:szCs w:val="20"/>
              </w:rPr>
            </w:pPr>
            <w:r w:rsidRPr="00271A88">
              <w:rPr>
                <w:bCs/>
                <w:sz w:val="22"/>
                <w:szCs w:val="20"/>
              </w:rPr>
              <w:t>Подпрограмма, всего</w:t>
            </w:r>
          </w:p>
        </w:tc>
        <w:tc>
          <w:tcPr>
            <w:tcW w:w="1701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0"/>
              </w:rPr>
            </w:pPr>
            <w:r w:rsidRPr="00271A88">
              <w:rPr>
                <w:sz w:val="22"/>
                <w:szCs w:val="20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  <w:tr w:rsidR="00271A88" w:rsidRPr="00271A88" w:rsidTr="00271A88">
        <w:trPr>
          <w:trHeight w:val="169"/>
        </w:trPr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1.</w:t>
            </w:r>
          </w:p>
        </w:tc>
        <w:tc>
          <w:tcPr>
            <w:tcW w:w="1985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  <w:r w:rsidRPr="00271A88">
              <w:rPr>
                <w:bCs/>
                <w:sz w:val="22"/>
                <w:szCs w:val="22"/>
              </w:rPr>
              <w:t>Формирование перечня имущества</w:t>
            </w:r>
            <w:r w:rsidRPr="00271A88">
              <w:rPr>
                <w:sz w:val="22"/>
                <w:szCs w:val="22"/>
              </w:rPr>
              <w:t xml:space="preserve">, предназначенного для оказания имущественной поддержки </w:t>
            </w:r>
          </w:p>
        </w:tc>
        <w:tc>
          <w:tcPr>
            <w:tcW w:w="1701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  <w:tr w:rsidR="00271A88" w:rsidRPr="00271A88" w:rsidTr="00271A88">
        <w:trPr>
          <w:trHeight w:val="169"/>
        </w:trPr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2.</w:t>
            </w:r>
          </w:p>
        </w:tc>
        <w:tc>
          <w:tcPr>
            <w:tcW w:w="1985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bCs/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Оказание имущественной поддержки </w:t>
            </w:r>
          </w:p>
        </w:tc>
        <w:tc>
          <w:tcPr>
            <w:tcW w:w="1701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Комитет по управлению муниципальным имуществом и земельным отношениям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ind w:right="61" w:firstLine="709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right="61" w:firstLine="709"/>
        <w:jc w:val="both"/>
      </w:pPr>
      <w:r w:rsidRPr="00271A88">
        <w:t>Выполнение мероприятий подпрограммы не требует выделения средств из бюджета Фурмановского муниципального района.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1A88" w:rsidRPr="00271A88" w:rsidRDefault="00271A88" w:rsidP="00271A88">
      <w:pPr>
        <w:jc w:val="both"/>
        <w:rPr>
          <w:sz w:val="28"/>
          <w:szCs w:val="28"/>
        </w:rPr>
      </w:pPr>
    </w:p>
    <w:p w:rsidR="00271A88" w:rsidRPr="00271A88" w:rsidRDefault="00271A88" w:rsidP="00271A88"/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jc w:val="right"/>
      </w:pPr>
    </w:p>
    <w:p w:rsidR="00271A88" w:rsidRPr="00271A88" w:rsidRDefault="00271A88" w:rsidP="00271A88">
      <w:pPr>
        <w:autoSpaceDE w:val="0"/>
        <w:autoSpaceDN w:val="0"/>
        <w:adjustRightInd w:val="0"/>
        <w:jc w:val="both"/>
      </w:pPr>
    </w:p>
    <w:p w:rsidR="00271A88" w:rsidRPr="00271A88" w:rsidRDefault="00271A88" w:rsidP="00271A88">
      <w:pPr>
        <w:tabs>
          <w:tab w:val="left" w:pos="8628"/>
        </w:tabs>
        <w:autoSpaceDE w:val="0"/>
        <w:autoSpaceDN w:val="0"/>
        <w:adjustRightInd w:val="0"/>
        <w:rPr>
          <w:sz w:val="22"/>
          <w:szCs w:val="22"/>
        </w:rPr>
      </w:pPr>
    </w:p>
    <w:p w:rsidR="00271A88" w:rsidRPr="00271A88" w:rsidRDefault="00271A88" w:rsidP="00271A88">
      <w:pPr>
        <w:autoSpaceDE w:val="0"/>
        <w:autoSpaceDN w:val="0"/>
        <w:adjustRightInd w:val="0"/>
        <w:ind w:left="4536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 3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 xml:space="preserve">к муниципальной программе «Развитие 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 xml:space="preserve">малого и среднего предпринимательства </w:t>
      </w:r>
    </w:p>
    <w:p w:rsidR="00271A88" w:rsidRPr="00271A88" w:rsidRDefault="00271A88" w:rsidP="00271A88">
      <w:pPr>
        <w:autoSpaceDE w:val="0"/>
        <w:autoSpaceDN w:val="0"/>
        <w:adjustRightInd w:val="0"/>
        <w:ind w:left="4500"/>
        <w:jc w:val="right"/>
      </w:pPr>
      <w:r w:rsidRPr="00271A88">
        <w:rPr>
          <w:sz w:val="22"/>
          <w:szCs w:val="22"/>
        </w:rPr>
        <w:t>в Фурмановском муниципальном районе»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 xml:space="preserve">                 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>Подпрограмма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 xml:space="preserve"> «</w:t>
      </w:r>
      <w:r w:rsidRPr="00271A88">
        <w:rPr>
          <w:b/>
        </w:rPr>
        <w:t>Информационная и консультационная поддержка субъектов малого и среднего предпринимательства</w:t>
      </w:r>
      <w:r w:rsidRPr="00271A88">
        <w:rPr>
          <w:b/>
          <w:bCs/>
        </w:rPr>
        <w:t>»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1. Паспорт подпрограммы</w:t>
      </w:r>
    </w:p>
    <w:p w:rsidR="00271A88" w:rsidRPr="00271A88" w:rsidRDefault="00271A88" w:rsidP="00271A88">
      <w:pPr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271A88" w:rsidRPr="00271A88" w:rsidTr="00271A88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 xml:space="preserve">Наименование подпрограммы         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  <w:r w:rsidRPr="00271A88">
              <w:t xml:space="preserve">                </w:t>
            </w:r>
          </w:p>
        </w:tc>
      </w:tr>
      <w:tr w:rsidR="00271A88" w:rsidRPr="00271A88" w:rsidTr="00271A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Срок реализации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2014 – 2023 годы</w:t>
            </w:r>
          </w:p>
        </w:tc>
      </w:tr>
      <w:tr w:rsidR="00271A88" w:rsidRPr="00271A88" w:rsidTr="00271A8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 xml:space="preserve">Исполнитель подпрограммы 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Отдел экономического развития и торговли администрации Фурмановского муниципального района</w:t>
            </w:r>
          </w:p>
        </w:tc>
      </w:tr>
      <w:tr w:rsidR="00271A88" w:rsidRPr="00271A88" w:rsidTr="00271A8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Цель (цели)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jc w:val="both"/>
            </w:pPr>
            <w:r w:rsidRPr="00271A88">
              <w:t>Создание благоприятных правовых и организационных условий для устойчивого развития предпринимательства;</w:t>
            </w:r>
          </w:p>
          <w:p w:rsidR="00271A88" w:rsidRPr="00271A88" w:rsidRDefault="00271A88" w:rsidP="00271A88">
            <w:pPr>
              <w:jc w:val="both"/>
            </w:pPr>
            <w:r w:rsidRPr="00271A88">
              <w:t>повышение темпов развития предпринимательства в районе</w:t>
            </w:r>
          </w:p>
        </w:tc>
      </w:tr>
      <w:tr w:rsidR="00271A88" w:rsidRPr="00271A88" w:rsidTr="00271A88">
        <w:trPr>
          <w:cantSplit/>
          <w:trHeight w:val="332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r w:rsidRPr="00271A88">
              <w:t>Объем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71A88" w:rsidRPr="00271A88" w:rsidRDefault="00271A88" w:rsidP="00271A88">
            <w:pPr>
              <w:jc w:val="both"/>
            </w:pPr>
            <w:r w:rsidRPr="00271A88">
              <w:t>Выделение средств бюджета Фурмановского муниципального района на реализацию подпрограммы не требуется</w:t>
            </w: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2. Краткая характеристика сферы реализации подпрограммы</w:t>
      </w:r>
    </w:p>
    <w:p w:rsidR="00271A88" w:rsidRPr="00271A88" w:rsidRDefault="00271A88" w:rsidP="00271A88">
      <w:pPr>
        <w:jc w:val="both"/>
        <w:rPr>
          <w:b/>
          <w:bCs/>
        </w:rPr>
      </w:pPr>
      <w:r w:rsidRPr="00271A88">
        <w:rPr>
          <w:b/>
          <w:bCs/>
        </w:rPr>
        <w:t> 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</w:pPr>
      <w:r w:rsidRPr="00271A88">
        <w:t>Реализация подпрограммы предусматривает оказание информационной и консультационной поддержки субъектам малого и среднего предпринимательства физическим лицам, не являющимся индивидуальными предпринимателями и применяющими специальный налоговый режим «Налог на профессиональный доход».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3. Ожидаемые результаты реализации подпрограммы</w:t>
      </w:r>
    </w:p>
    <w:p w:rsidR="00271A88" w:rsidRPr="00271A88" w:rsidRDefault="00271A88" w:rsidP="00271A88">
      <w:pPr>
        <w:ind w:firstLine="720"/>
        <w:jc w:val="both"/>
      </w:pPr>
    </w:p>
    <w:p w:rsidR="00271A88" w:rsidRPr="00271A88" w:rsidRDefault="00271A88" w:rsidP="00271A88">
      <w:pPr>
        <w:ind w:firstLine="720"/>
        <w:jc w:val="both"/>
      </w:pPr>
      <w:proofErr w:type="gramStart"/>
      <w:r w:rsidRPr="00271A88">
        <w:t>Оказание информационной и консультационной поддержки субъектам малого и среднего предпринимательства и физическим лицам, не являющимся индивидуальными предпринимателями и применяющими специальный налоговый режим «Налог на профессиональный доход», позволит повысить правовую и экономическую грамотность предпринимательского сообщества, улучшить ситуацию с кадровым обеспечением малого и среднего бизнеса, будет способствовать расширению хозяйственных связей и рынков сбыта малого и среднего бизнеса Фурмановского муниципального района, позволит малому</w:t>
      </w:r>
      <w:proofErr w:type="gramEnd"/>
      <w:r w:rsidRPr="00271A88">
        <w:t xml:space="preserve"> и среднему бизнесу получить помощь в решении актуальных проблем деятельности.</w:t>
      </w:r>
    </w:p>
    <w:p w:rsidR="00271A88" w:rsidRPr="00271A88" w:rsidRDefault="00271A88" w:rsidP="00271A88">
      <w:pPr>
        <w:jc w:val="center"/>
        <w:rPr>
          <w:b/>
          <w:bCs/>
        </w:rPr>
      </w:pPr>
    </w:p>
    <w:p w:rsidR="00271A88" w:rsidRPr="00271A88" w:rsidRDefault="00271A88" w:rsidP="00271A88">
      <w:pPr>
        <w:jc w:val="center"/>
        <w:rPr>
          <w:b/>
          <w:bCs/>
        </w:rPr>
      </w:pPr>
      <w:r w:rsidRPr="00271A88">
        <w:rPr>
          <w:b/>
          <w:bCs/>
        </w:rPr>
        <w:t>4. Мероприятия подпрограммы</w:t>
      </w:r>
    </w:p>
    <w:p w:rsidR="00271A88" w:rsidRPr="00271A88" w:rsidRDefault="00271A88" w:rsidP="00271A88">
      <w:pPr>
        <w:ind w:firstLine="720"/>
        <w:jc w:val="both"/>
        <w:rPr>
          <w:bCs/>
        </w:rPr>
      </w:pPr>
    </w:p>
    <w:p w:rsidR="00271A88" w:rsidRPr="00271A88" w:rsidRDefault="00271A88" w:rsidP="00271A88">
      <w:pPr>
        <w:ind w:firstLine="720"/>
        <w:jc w:val="both"/>
        <w:rPr>
          <w:bCs/>
        </w:rPr>
      </w:pPr>
      <w:r w:rsidRPr="00271A88">
        <w:rPr>
          <w:bCs/>
        </w:rPr>
        <w:t>Реализация подпрограммы предполагает выполнение следующих мероприятий: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rPr>
          <w:bCs/>
        </w:rPr>
        <w:t xml:space="preserve">1. </w:t>
      </w:r>
      <w:r w:rsidRPr="00271A88">
        <w:t xml:space="preserve">Информационная поддержка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</w:t>
      </w:r>
      <w:r w:rsidRPr="00271A88">
        <w:t>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Мероприятие предполагает освещение деятельности администрации Фурмановского муниципального района по поддержке и развитию малого и среднего предпринимательства в средствах массовой информации, проведение рекламно-информационной кампании мер поддержки, предоставляемых как на муниципальном уровне, так и на областном уровне.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proofErr w:type="gramStart"/>
      <w:r w:rsidRPr="00271A88">
        <w:t xml:space="preserve">Информирование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режим,</w:t>
      </w:r>
      <w:r w:rsidRPr="00271A88">
        <w:t xml:space="preserve"> о возможности предоставления поддержки осуществляется путем размещения информации на официальном сайте администрации Фурмановского муниципального района в информационно-</w:t>
      </w:r>
      <w:r w:rsidRPr="00271A88">
        <w:lastRenderedPageBreak/>
        <w:t>телекоммуникационной сети Интернет (http://furmanov.su), а также в официальном печатном издании «Вестник администрации Фурмановского муниципального района и Совета Фурмановского муниципального района» и общественно-политической газете Фурмановского муниципального района «Новая жизнь».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>Срок выполнения мероприятия – 2014-2023 годы.</w:t>
      </w: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</w:p>
    <w:p w:rsidR="00271A88" w:rsidRPr="00271A88" w:rsidRDefault="00271A88" w:rsidP="00271A88">
      <w:pPr>
        <w:widowControl w:val="0"/>
        <w:autoSpaceDE w:val="0"/>
        <w:autoSpaceDN w:val="0"/>
        <w:adjustRightInd w:val="0"/>
        <w:ind w:firstLine="720"/>
        <w:jc w:val="both"/>
      </w:pPr>
      <w:r w:rsidRPr="00271A88">
        <w:t xml:space="preserve">2. Консультационная поддержка субъектов малого и среднего предпринимательства и </w:t>
      </w:r>
      <w:r w:rsidRPr="00271A88">
        <w:rPr>
          <w:shd w:val="clear" w:color="auto" w:fill="FFFFFF"/>
        </w:rPr>
        <w:t>физических лиц, применяющих специальный налоговый режим</w:t>
      </w:r>
      <w:r w:rsidRPr="00271A88">
        <w:t>.</w:t>
      </w:r>
    </w:p>
    <w:p w:rsidR="00271A88" w:rsidRPr="00271A88" w:rsidRDefault="00271A88" w:rsidP="00271A88">
      <w:pPr>
        <w:ind w:firstLine="720"/>
        <w:jc w:val="both"/>
      </w:pPr>
      <w:r w:rsidRPr="00271A88">
        <w:t xml:space="preserve">Мероприятие предполагает организацию оказания консультационной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 xml:space="preserve"> (по обращениям).</w:t>
      </w:r>
    </w:p>
    <w:p w:rsidR="00271A88" w:rsidRPr="00271A88" w:rsidRDefault="00271A88" w:rsidP="00271A88">
      <w:pPr>
        <w:ind w:firstLine="720"/>
        <w:jc w:val="both"/>
      </w:pPr>
      <w:r w:rsidRPr="00271A88">
        <w:t>Оказание консультационной поддержки, предусматриваемой подпрограммой, осуществляется в соответствии с порядком оказания консультационной поддержки субъектам малого и среднего предпринимательства на территории Фурмановского муниципального района (приложение к подпрограмме).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</w:pPr>
      <w:r w:rsidRPr="00271A88"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271A88" w:rsidRPr="00271A88" w:rsidRDefault="00271A88" w:rsidP="00271A88">
      <w:pPr>
        <w:ind w:firstLine="720"/>
        <w:jc w:val="both"/>
      </w:pPr>
    </w:p>
    <w:p w:rsidR="00271A88" w:rsidRPr="00271A88" w:rsidRDefault="00271A88" w:rsidP="00271A88">
      <w:pPr>
        <w:ind w:firstLine="720"/>
        <w:jc w:val="both"/>
      </w:pPr>
      <w:r w:rsidRPr="00271A88">
        <w:t>Срок выполнения мероприятия – 2014-2023 годы.</w:t>
      </w:r>
    </w:p>
    <w:p w:rsidR="00271A88" w:rsidRPr="00271A88" w:rsidRDefault="00271A88" w:rsidP="00271A88">
      <w:pPr>
        <w:ind w:firstLine="72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271A88">
        <w:t>Ресурсное обеспечение мероприятий подпрограммы:</w:t>
      </w:r>
    </w:p>
    <w:p w:rsidR="00271A88" w:rsidRPr="00271A88" w:rsidRDefault="00271A88" w:rsidP="00271A88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16"/>
          <w:szCs w:val="16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55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71A88" w:rsidRPr="00271A88" w:rsidTr="00271A88">
        <w:tc>
          <w:tcPr>
            <w:tcW w:w="426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№ </w:t>
            </w:r>
            <w:proofErr w:type="gramStart"/>
            <w:r w:rsidRPr="00271A88">
              <w:rPr>
                <w:sz w:val="22"/>
                <w:szCs w:val="22"/>
              </w:rPr>
              <w:t>п</w:t>
            </w:r>
            <w:proofErr w:type="gramEnd"/>
            <w:r w:rsidRPr="00271A88">
              <w:rPr>
                <w:sz w:val="22"/>
                <w:szCs w:val="22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Наименование 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Исполнители мероприятий</w:t>
            </w:r>
          </w:p>
        </w:tc>
        <w:tc>
          <w:tcPr>
            <w:tcW w:w="5670" w:type="dxa"/>
            <w:gridSpan w:val="10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Объем ресурсного обеспечения, 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тыс. руб.</w:t>
            </w:r>
          </w:p>
        </w:tc>
      </w:tr>
      <w:tr w:rsidR="00271A88" w:rsidRPr="00271A88" w:rsidTr="00271A88">
        <w:tc>
          <w:tcPr>
            <w:tcW w:w="426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2014 год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2015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2016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2017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2020</w:t>
            </w:r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2023 год</w:t>
            </w:r>
          </w:p>
        </w:tc>
      </w:tr>
      <w:tr w:rsidR="00271A88" w:rsidRPr="00271A88" w:rsidTr="00271A88">
        <w:trPr>
          <w:trHeight w:val="180"/>
        </w:trPr>
        <w:tc>
          <w:tcPr>
            <w:tcW w:w="426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outlineLvl w:val="1"/>
              <w:rPr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sz w:val="22"/>
                <w:szCs w:val="22"/>
              </w:rPr>
            </w:pPr>
            <w:r w:rsidRPr="00271A88">
              <w:rPr>
                <w:bCs/>
                <w:sz w:val="22"/>
                <w:szCs w:val="22"/>
              </w:rPr>
              <w:t>Подпрограмма, всего</w:t>
            </w:r>
          </w:p>
        </w:tc>
        <w:tc>
          <w:tcPr>
            <w:tcW w:w="155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  <w:tr w:rsidR="00271A88" w:rsidRPr="00271A88" w:rsidTr="00271A88">
        <w:trPr>
          <w:trHeight w:val="169"/>
        </w:trPr>
        <w:tc>
          <w:tcPr>
            <w:tcW w:w="426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Информационная поддержка субъектов малого и среднего предпринимательства </w:t>
            </w:r>
            <w:r w:rsidRPr="00271A88">
              <w:rPr>
                <w:sz w:val="22"/>
              </w:rPr>
              <w:t xml:space="preserve">и </w:t>
            </w:r>
            <w:r w:rsidRPr="00271A88">
              <w:rPr>
                <w:sz w:val="22"/>
                <w:shd w:val="clear" w:color="auto" w:fill="FFFFFF"/>
              </w:rPr>
              <w:t>физических лиц, применяющих специальный налоговый режим</w:t>
            </w:r>
          </w:p>
        </w:tc>
        <w:tc>
          <w:tcPr>
            <w:tcW w:w="155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  <w:tr w:rsidR="00271A88" w:rsidRPr="00271A88" w:rsidTr="00271A88">
        <w:trPr>
          <w:trHeight w:val="169"/>
        </w:trPr>
        <w:tc>
          <w:tcPr>
            <w:tcW w:w="426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ind w:left="-42" w:right="-34"/>
              <w:outlineLvl w:val="1"/>
              <w:rPr>
                <w:bCs/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 xml:space="preserve">Консультационная поддержка субъектов малого и среднего предпринимательства </w:t>
            </w:r>
            <w:r w:rsidRPr="00271A88">
              <w:rPr>
                <w:sz w:val="22"/>
              </w:rPr>
              <w:t xml:space="preserve">и </w:t>
            </w:r>
            <w:r w:rsidRPr="00271A88">
              <w:rPr>
                <w:sz w:val="22"/>
                <w:shd w:val="clear" w:color="auto" w:fill="FFFFFF"/>
              </w:rPr>
              <w:t>физических лиц, применяющих специальный налоговый режим</w:t>
            </w:r>
          </w:p>
        </w:tc>
        <w:tc>
          <w:tcPr>
            <w:tcW w:w="1559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Отдел экономического развития и торговли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</w:tcPr>
          <w:p w:rsidR="00271A88" w:rsidRPr="00271A88" w:rsidRDefault="00271A88" w:rsidP="00271A88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  <w:rPr>
                <w:sz w:val="22"/>
                <w:szCs w:val="22"/>
              </w:rPr>
            </w:pPr>
            <w:r w:rsidRPr="00271A88">
              <w:rPr>
                <w:sz w:val="22"/>
                <w:szCs w:val="22"/>
              </w:rPr>
              <w:t>-</w:t>
            </w:r>
          </w:p>
        </w:tc>
      </w:tr>
    </w:tbl>
    <w:p w:rsidR="00271A88" w:rsidRPr="00271A88" w:rsidRDefault="00271A88" w:rsidP="00271A88">
      <w:pPr>
        <w:ind w:firstLine="540"/>
        <w:jc w:val="both"/>
      </w:pPr>
    </w:p>
    <w:p w:rsidR="00271A88" w:rsidRPr="00271A88" w:rsidRDefault="00271A88" w:rsidP="00271A88">
      <w:pPr>
        <w:ind w:firstLine="720"/>
        <w:jc w:val="both"/>
      </w:pPr>
      <w:r w:rsidRPr="00271A88">
        <w:t>Выполнение мероприятий подпрограммы не требует выделения средств из бюджета Фурмановского муниципального района.</w:t>
      </w:r>
    </w:p>
    <w:p w:rsidR="00271A88" w:rsidRPr="00271A88" w:rsidRDefault="00271A88" w:rsidP="00271A88"/>
    <w:p w:rsidR="00271A88" w:rsidRPr="00271A88" w:rsidRDefault="00271A88" w:rsidP="00271A88">
      <w:pPr>
        <w:jc w:val="right"/>
        <w:rPr>
          <w:sz w:val="22"/>
          <w:szCs w:val="22"/>
        </w:rPr>
      </w:pPr>
      <w:r w:rsidRPr="00271A88">
        <w:t xml:space="preserve">    </w:t>
      </w:r>
      <w:r w:rsidRPr="00271A88">
        <w:br w:type="page"/>
      </w:r>
      <w:r w:rsidRPr="00271A88">
        <w:rPr>
          <w:sz w:val="22"/>
          <w:szCs w:val="22"/>
        </w:rPr>
        <w:lastRenderedPageBreak/>
        <w:t>Приложение</w:t>
      </w:r>
    </w:p>
    <w:p w:rsidR="00271A88" w:rsidRPr="00271A88" w:rsidRDefault="00271A88" w:rsidP="00271A88">
      <w:pPr>
        <w:ind w:left="567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подпрограмме</w:t>
      </w:r>
    </w:p>
    <w:p w:rsidR="00271A88" w:rsidRPr="00271A88" w:rsidRDefault="00271A88" w:rsidP="00271A88">
      <w:pPr>
        <w:ind w:left="5670"/>
        <w:jc w:val="right"/>
        <w:rPr>
          <w:sz w:val="22"/>
          <w:szCs w:val="22"/>
        </w:rPr>
      </w:pPr>
    </w:p>
    <w:p w:rsidR="00271A88" w:rsidRPr="00271A88" w:rsidRDefault="00271A88" w:rsidP="00271A88">
      <w:pPr>
        <w:jc w:val="center"/>
        <w:rPr>
          <w:b/>
        </w:rPr>
      </w:pPr>
      <w:r w:rsidRPr="00271A88">
        <w:rPr>
          <w:b/>
        </w:rPr>
        <w:t>ПОРЯДОК</w:t>
      </w:r>
    </w:p>
    <w:p w:rsidR="00271A88" w:rsidRPr="00271A88" w:rsidRDefault="00271A88" w:rsidP="00271A88">
      <w:pPr>
        <w:jc w:val="center"/>
        <w:rPr>
          <w:b/>
        </w:rPr>
      </w:pPr>
      <w:r w:rsidRPr="00271A88">
        <w:rPr>
          <w:b/>
        </w:rPr>
        <w:t>оказания консультационной поддержки субъектам малого и среднего предпринимательства на территории Фурмановского муниципального района</w:t>
      </w:r>
    </w:p>
    <w:p w:rsidR="00271A88" w:rsidRPr="00271A88" w:rsidRDefault="00271A88" w:rsidP="00271A88">
      <w:pPr>
        <w:jc w:val="center"/>
        <w:rPr>
          <w:b/>
        </w:rPr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>1. Общие положения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1.1. </w:t>
      </w:r>
      <w:proofErr w:type="gramStart"/>
      <w:r w:rsidRPr="00271A88">
        <w:t>Настоящий порядок оказания консультационной поддержки субъектам малого и среднего предпринимательства на территории Фурмановского муниципального района (далее - Порядок) разработан в целях содействия развитию малого предпринимательства в Фурмановском муниципальном районе, повышения его деловой активности, конкуренции на рынке потребительских товаров и услуг, росту занятости и доходов населения, увеличению поступлений в бюджет Фурмановского муниципального района налогов от субъектов малого и среднего предпринимательства.</w:t>
      </w:r>
      <w:proofErr w:type="gramEnd"/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1.2. Консультационная поддержка оказывается субъектам малого и среднего предпринимательства, зарегистрированным в качестве юридических лиц или индивидуальных предпринимателей, а также физическим лицам, применяющим специальный налоговый режим «Налог на профессиональный доход», и осуществляющим хозяйственную деятельность на территории Фурмановского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Понятие «субъекты малого и среднего предпринимательства» используется в рамках настоящего Порядка в значении, определенном Федеральным законом от 24.07.2007 № 209-ФЗ «О развитии малого и среднего предпринимательства в Российской Федерации».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1.3. Администрация Фурмановского муниципального района (далее – администрация муниципального района) оказывает консультационную поддержку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режим,</w:t>
      </w:r>
      <w:r w:rsidRPr="00271A88">
        <w:t xml:space="preserve"> в соответствии с полномочиями, определенными Уставом Фурмановского муниципального района, на безвозмездной основе.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1.4. Уполномоченным органом администрации муниципального района, осуществляющим координационную деятельность, связанную с выполнением положений настоящего Порядка, является отдел экономического развития и торговли администрации муниципального района (далее – уполномоченный орган).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Уполномоченный орган для оказания консультационной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режим,</w:t>
      </w:r>
      <w:r w:rsidRPr="00271A88">
        <w:t xml:space="preserve"> может в установленном порядке привлекать иные структурные подразделения администрации муниципального района в соответствии с осуществляемыми ими функциями.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 xml:space="preserve">2. Виды консультационной поддержки субъектам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>малого и среднего предпринимательства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2.1. Консультационная поддержка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оказывается администрацией муниципального района в виде предоставления следующих услуг: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1) консультирование по вопросам: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соблюдения трудового законодательства;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лицензирования отдельных видов деятельности;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налогообложения;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ценообразования;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порядка организации торговли, общественного питания и бытового обслуживания;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аренды муниципального имущества и земельных участков;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участия в конкурсах на размещение муниципального заказа;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другие вопросы.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lastRenderedPageBreak/>
        <w:t>2) предоставление информации о муниципальном имуществе и земельных участках, предлагаемых в аренду для осуществления предпринимательской деятельности;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3) организация доступа субъектов малого и среднего предпринимательства и </w:t>
      </w:r>
      <w:r w:rsidRPr="00271A88">
        <w:rPr>
          <w:shd w:val="clear" w:color="auto" w:fill="FFFFFF"/>
        </w:rPr>
        <w:t xml:space="preserve">физических  лиц, применяющих специальный налоговый режим, </w:t>
      </w:r>
      <w:r w:rsidRPr="00271A88">
        <w:t>к участию в конкурсах на размещение муниципального заказа;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4) предоставление информации о проводимых выставках, ярмарках, семинарах;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5) организация работы на официальном </w:t>
      </w:r>
      <w:proofErr w:type="gramStart"/>
      <w:r w:rsidRPr="00271A88">
        <w:t>сайте</w:t>
      </w:r>
      <w:proofErr w:type="gramEnd"/>
      <w:r w:rsidRPr="00271A88">
        <w:t xml:space="preserve"> администрации муниципального района в сети Интернет, с обязательной публикацией следующей информации: муниципальных правовых актов, регулирующих деятельность субъектов малого и среднего предпринимательства.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 xml:space="preserve">3. Механизм оказания консультационной поддержки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outlineLvl w:val="1"/>
      </w:pPr>
      <w:r w:rsidRPr="00271A88">
        <w:t>субъектам малого и среднего предпринимательства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3.1. Консультационная поддержка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оказывается администрацией муниципального района в следующих формах: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устной форме - лицам, обратившимся в администрацию муниципального района посредством телефонной связи или лично;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письменной форме - юридическим и физическим лицам по письменным запросам;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обзорно-ознакомительной форме - путем размещения информации на стенде, в информационных листках и пр.;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электронной форме - ответы на вопросы посредством электронной почты, путем размещения информации на официальном сайте администрации муниципального района в сети Интернет;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средствах массовой информации - в виде объявлений, выступлений представителей органов местного самоуправления муниципального района по проблемам предпринимательства.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3.2. Срок оказания консультационной поддержки субъектам малого и среднего предпринимательства и </w:t>
      </w:r>
      <w:r w:rsidRPr="00271A88">
        <w:rPr>
          <w:shd w:val="clear" w:color="auto" w:fill="FFFFFF"/>
        </w:rPr>
        <w:t>физическим лицам, применяющим специальный налоговый режим</w:t>
      </w:r>
      <w:r w:rsidRPr="00271A88">
        <w:t>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 случае обращения заявителя на личный прием за консультацией – в течение рабочего дня;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- в отношении письменного заявления или заявления в электронной форме – 30 дней </w:t>
      </w:r>
      <w:proofErr w:type="gramStart"/>
      <w:r w:rsidRPr="00271A88">
        <w:t>с даты регистрации</w:t>
      </w:r>
      <w:proofErr w:type="gramEnd"/>
      <w:r w:rsidRPr="00271A88">
        <w:t xml:space="preserve"> поданного заявления в администрации муниципального района.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3.3. При оказании консультационных услуг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ответ должен предоставляться в ясной и доступной форме с использованием общедоступной терминологии.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 xml:space="preserve">4. Порядок обобщения и учета обращений субъектов 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  <w:r w:rsidRPr="00271A88">
        <w:t>малого и среднего предпринимательства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4.1. Уполномоченный орган ведет учет оказанных консультационных услуг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по форме согласно приложению к настоящему Порядку.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4.2. Информация об оказанной консультационной поддержке субъектам малого и среднего предпринимательства и </w:t>
      </w:r>
      <w:r w:rsidRPr="00271A88">
        <w:rPr>
          <w:shd w:val="clear" w:color="auto" w:fill="FFFFFF"/>
        </w:rPr>
        <w:t xml:space="preserve">физическим лицам, применяющим специальный налоговый режим, </w:t>
      </w:r>
      <w:r w:rsidRPr="00271A88">
        <w:t>используется администрацией муниципального района в работе с целью: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>- выявления приоритетов развития малого и среднего предпринимательства на территории муниципального района;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- дальнейшего совершенствования </w:t>
      </w:r>
      <w:proofErr w:type="gramStart"/>
      <w:r w:rsidRPr="00271A88">
        <w:t>работы организаций инфраструктуры поддержки субъектов малого</w:t>
      </w:r>
      <w:proofErr w:type="gramEnd"/>
      <w:r w:rsidRPr="00271A88">
        <w:t xml:space="preserve"> и среднего предпринимательства на территории муниципального района;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  <w:r w:rsidRPr="00271A88">
        <w:t xml:space="preserve">- разработки предложений по совершенствованию мер поддержки субъектов малого и среднего предпринимательства и </w:t>
      </w:r>
      <w:r w:rsidRPr="00271A88">
        <w:rPr>
          <w:shd w:val="clear" w:color="auto" w:fill="FFFFFF"/>
        </w:rPr>
        <w:t xml:space="preserve">физических лиц, применяющих специальный налоговый режим, </w:t>
      </w:r>
      <w:r w:rsidRPr="00271A88">
        <w:t>со стороны органов местного самоуправления.</w:t>
      </w:r>
    </w:p>
    <w:p w:rsidR="00271A88" w:rsidRPr="00271A88" w:rsidRDefault="00271A88" w:rsidP="00271A88">
      <w:pPr>
        <w:autoSpaceDE w:val="0"/>
        <w:autoSpaceDN w:val="0"/>
        <w:adjustRightInd w:val="0"/>
        <w:jc w:val="right"/>
        <w:sectPr w:rsidR="00271A88" w:rsidRPr="00271A88" w:rsidSect="00FC3E25">
          <w:pgSz w:w="11906" w:h="16838"/>
          <w:pgMar w:top="851" w:right="851" w:bottom="709" w:left="1559" w:header="709" w:footer="709" w:gutter="0"/>
          <w:cols w:space="708"/>
          <w:docGrid w:linePitch="360"/>
        </w:sectPr>
      </w:pPr>
    </w:p>
    <w:p w:rsidR="00271A88" w:rsidRPr="00271A88" w:rsidRDefault="00271A88" w:rsidP="00271A8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lastRenderedPageBreak/>
        <w:t>Приложение</w:t>
      </w:r>
    </w:p>
    <w:p w:rsidR="00271A88" w:rsidRPr="00271A88" w:rsidRDefault="00271A88" w:rsidP="00271A8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  <w:r w:rsidRPr="00271A88">
        <w:rPr>
          <w:sz w:val="22"/>
          <w:szCs w:val="22"/>
        </w:rPr>
        <w:t>к Порядку</w:t>
      </w:r>
    </w:p>
    <w:p w:rsidR="00271A88" w:rsidRPr="00271A88" w:rsidRDefault="00271A88" w:rsidP="00271A88">
      <w:pPr>
        <w:autoSpaceDE w:val="0"/>
        <w:autoSpaceDN w:val="0"/>
        <w:adjustRightInd w:val="0"/>
        <w:ind w:left="5670"/>
        <w:jc w:val="right"/>
        <w:rPr>
          <w:sz w:val="22"/>
          <w:szCs w:val="22"/>
        </w:rPr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>Форма. Оказание консультационной поддержки</w:t>
      </w: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  <w:bCs/>
        </w:rPr>
      </w:pPr>
      <w:r w:rsidRPr="00271A88">
        <w:rPr>
          <w:b/>
          <w:bCs/>
        </w:rPr>
        <w:t xml:space="preserve">субъектам малого и среднего предпринимательства </w:t>
      </w:r>
      <w:r w:rsidRPr="00271A88">
        <w:rPr>
          <w:b/>
        </w:rPr>
        <w:t xml:space="preserve">и </w:t>
      </w:r>
      <w:r w:rsidRPr="00271A88">
        <w:rPr>
          <w:b/>
          <w:shd w:val="clear" w:color="auto" w:fill="FFFFFF"/>
        </w:rPr>
        <w:t>физическим лицам, применяющим специальный налоговый режим</w:t>
      </w:r>
    </w:p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tbl>
      <w:tblPr>
        <w:tblW w:w="15237" w:type="dxa"/>
        <w:jc w:val="center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586"/>
        <w:gridCol w:w="2504"/>
        <w:gridCol w:w="1984"/>
        <w:gridCol w:w="1985"/>
        <w:gridCol w:w="2126"/>
        <w:gridCol w:w="1134"/>
        <w:gridCol w:w="1465"/>
        <w:gridCol w:w="1913"/>
      </w:tblGrid>
      <w:tr w:rsidR="00271A88" w:rsidRPr="00271A88" w:rsidTr="00D945BB">
        <w:trPr>
          <w:cantSplit/>
          <w:trHeight w:val="14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№ </w:t>
            </w:r>
            <w:r w:rsidRPr="00271A88">
              <w:br/>
            </w:r>
            <w:proofErr w:type="gramStart"/>
            <w:r w:rsidRPr="00271A88">
              <w:t>п</w:t>
            </w:r>
            <w:proofErr w:type="gramEnd"/>
            <w:r w:rsidRPr="00271A88">
              <w:t>/п</w:t>
            </w: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Дата  </w:t>
            </w:r>
            <w:r w:rsidRPr="00271A88">
              <w:br/>
              <w:t xml:space="preserve">поступления    </w:t>
            </w:r>
            <w:r w:rsidRPr="00271A88">
              <w:br/>
              <w:t>обращения</w:t>
            </w: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>Сведения о</w:t>
            </w:r>
            <w:r w:rsidRPr="00271A88">
              <w:br/>
              <w:t xml:space="preserve">консультируемом  </w:t>
            </w:r>
            <w:r w:rsidRPr="00271A88">
              <w:br/>
              <w:t xml:space="preserve">субъекте малого  </w:t>
            </w:r>
            <w:r w:rsidRPr="00271A88">
              <w:br/>
              <w:t>предпринимательства</w:t>
            </w:r>
            <w:r w:rsidRPr="00271A88">
              <w:br/>
              <w:t>(наименование организации,</w:t>
            </w:r>
            <w:r w:rsidRPr="00271A88">
              <w:br/>
              <w:t>ФИО, ИНН)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Вид   </w:t>
            </w:r>
            <w:r w:rsidRPr="00271A88">
              <w:br/>
              <w:t xml:space="preserve">консультации  </w:t>
            </w:r>
            <w:r w:rsidRPr="00271A88">
              <w:br/>
              <w:t xml:space="preserve">(вопрос, предложение,  </w:t>
            </w:r>
            <w:r w:rsidRPr="00271A88">
              <w:br/>
              <w:t>жалоба)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Краткое </w:t>
            </w:r>
            <w:r w:rsidRPr="00271A88">
              <w:br/>
              <w:t xml:space="preserve">содержание   </w:t>
            </w:r>
            <w:r w:rsidRPr="00271A88">
              <w:br/>
              <w:t>обращения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>Структурное</w:t>
            </w:r>
            <w:r w:rsidRPr="00271A88">
              <w:br/>
              <w:t xml:space="preserve">подразделение, оказывающее консультацию, </w:t>
            </w:r>
            <w:r w:rsidRPr="00271A88">
              <w:br/>
              <w:t xml:space="preserve">дата передачи заявления для  </w:t>
            </w:r>
            <w:r w:rsidRPr="00271A88">
              <w:br/>
              <w:t xml:space="preserve">подготовки </w:t>
            </w:r>
            <w:r w:rsidRPr="00271A88">
              <w:br/>
              <w:t>ответа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Дата </w:t>
            </w:r>
            <w:r w:rsidRPr="00271A88">
              <w:br/>
              <w:t>ответа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Краткое </w:t>
            </w:r>
            <w:r w:rsidRPr="00271A88">
              <w:br/>
              <w:t xml:space="preserve">содержание  </w:t>
            </w:r>
            <w:r w:rsidRPr="00271A88">
              <w:br/>
              <w:t>ответа</w:t>
            </w: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271A88">
              <w:t>Отметка о</w:t>
            </w:r>
            <w:r w:rsidRPr="00271A88">
              <w:br/>
              <w:t>состоянии</w:t>
            </w:r>
            <w:r w:rsidRPr="00271A88">
              <w:br/>
              <w:t>обращения</w:t>
            </w:r>
            <w:r w:rsidRPr="00271A88">
              <w:br/>
              <w:t xml:space="preserve">(выполнен, </w:t>
            </w:r>
            <w:proofErr w:type="gramEnd"/>
          </w:p>
          <w:p w:rsidR="00271A88" w:rsidRPr="00271A88" w:rsidRDefault="00271A88" w:rsidP="00271A88">
            <w:pPr>
              <w:autoSpaceDE w:val="0"/>
              <w:autoSpaceDN w:val="0"/>
              <w:adjustRightInd w:val="0"/>
              <w:jc w:val="center"/>
            </w:pPr>
            <w:r w:rsidRPr="00271A88">
              <w:t xml:space="preserve">в работе,  </w:t>
            </w:r>
            <w:r w:rsidRPr="00271A88">
              <w:br/>
              <w:t xml:space="preserve">перенос  </w:t>
            </w:r>
            <w:r w:rsidRPr="00271A88">
              <w:br/>
              <w:t>сроков)</w:t>
            </w:r>
          </w:p>
        </w:tc>
      </w:tr>
      <w:tr w:rsidR="00271A88" w:rsidRPr="00271A88" w:rsidTr="00D945BB">
        <w:trPr>
          <w:cantSplit/>
          <w:trHeight w:val="240"/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2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1A88" w:rsidRPr="00271A88" w:rsidRDefault="00271A88" w:rsidP="00271A88">
            <w:pPr>
              <w:autoSpaceDE w:val="0"/>
              <w:autoSpaceDN w:val="0"/>
              <w:adjustRightInd w:val="0"/>
            </w:pPr>
          </w:p>
        </w:tc>
      </w:tr>
    </w:tbl>
    <w:p w:rsidR="00271A88" w:rsidRPr="00271A88" w:rsidRDefault="00271A88" w:rsidP="00271A88">
      <w:pPr>
        <w:autoSpaceDE w:val="0"/>
        <w:autoSpaceDN w:val="0"/>
        <w:adjustRightInd w:val="0"/>
        <w:ind w:firstLine="54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</w:pPr>
    </w:p>
    <w:p w:rsidR="00271A88" w:rsidRPr="00271A88" w:rsidRDefault="00271A88" w:rsidP="00271A88">
      <w:pPr>
        <w:autoSpaceDE w:val="0"/>
        <w:autoSpaceDN w:val="0"/>
        <w:adjustRightInd w:val="0"/>
        <w:jc w:val="both"/>
      </w:pPr>
    </w:p>
    <w:p w:rsidR="00271A88" w:rsidRPr="00271A88" w:rsidRDefault="00271A88" w:rsidP="00271A88">
      <w:pPr>
        <w:autoSpaceDE w:val="0"/>
        <w:autoSpaceDN w:val="0"/>
        <w:adjustRightInd w:val="0"/>
        <w:jc w:val="center"/>
        <w:rPr>
          <w:b/>
        </w:rPr>
      </w:pPr>
    </w:p>
    <w:p w:rsidR="00271A88" w:rsidRPr="00271A88" w:rsidRDefault="00271A88" w:rsidP="00271A88">
      <w:pPr>
        <w:autoSpaceDE w:val="0"/>
        <w:autoSpaceDN w:val="0"/>
        <w:adjustRightInd w:val="0"/>
        <w:jc w:val="both"/>
      </w:pPr>
    </w:p>
    <w:p w:rsidR="00271A88" w:rsidRDefault="00271A88" w:rsidP="007133F4">
      <w:pPr>
        <w:autoSpaceDE w:val="0"/>
        <w:autoSpaceDN w:val="0"/>
        <w:adjustRightInd w:val="0"/>
        <w:ind w:left="4500"/>
        <w:jc w:val="right"/>
        <w:rPr>
          <w:sz w:val="22"/>
          <w:szCs w:val="22"/>
        </w:rPr>
      </w:pPr>
    </w:p>
    <w:sectPr w:rsidR="00271A88" w:rsidSect="001844A8">
      <w:pgSz w:w="16838" w:h="11906" w:orient="landscape"/>
      <w:pgMar w:top="1418" w:right="567" w:bottom="70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856" w:rsidRDefault="00380856" w:rsidP="000E5AA2">
      <w:r>
        <w:separator/>
      </w:r>
    </w:p>
  </w:endnote>
  <w:endnote w:type="continuationSeparator" w:id="0">
    <w:p w:rsidR="00380856" w:rsidRDefault="00380856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856" w:rsidRDefault="00380856" w:rsidP="000E5AA2">
      <w:r>
        <w:separator/>
      </w:r>
    </w:p>
  </w:footnote>
  <w:footnote w:type="continuationSeparator" w:id="0">
    <w:p w:rsidR="00380856" w:rsidRDefault="00380856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C5F3C"/>
    <w:multiLevelType w:val="hybridMultilevel"/>
    <w:tmpl w:val="D9E242AE"/>
    <w:lvl w:ilvl="0" w:tplc="8D160A8A">
      <w:start w:val="1"/>
      <w:numFmt w:val="decimal"/>
      <w:pStyle w:val="1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1D289E"/>
    <w:multiLevelType w:val="multilevel"/>
    <w:tmpl w:val="C7D4A974"/>
    <w:lvl w:ilvl="0">
      <w:start w:val="1"/>
      <w:numFmt w:val="decimal"/>
      <w:lvlText w:val="%1."/>
      <w:lvlJc w:val="left"/>
      <w:pPr>
        <w:ind w:left="1704" w:hanging="9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3B929AF"/>
    <w:multiLevelType w:val="hybridMultilevel"/>
    <w:tmpl w:val="4B40428E"/>
    <w:lvl w:ilvl="0" w:tplc="D224604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553DD8"/>
    <w:multiLevelType w:val="hybridMultilevel"/>
    <w:tmpl w:val="397A7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6723"/>
    <w:multiLevelType w:val="hybridMultilevel"/>
    <w:tmpl w:val="607E308E"/>
    <w:lvl w:ilvl="0" w:tplc="7CFE8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08628E"/>
    <w:multiLevelType w:val="multilevel"/>
    <w:tmpl w:val="84BE0E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6" w:hanging="4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8422B6"/>
    <w:multiLevelType w:val="hybridMultilevel"/>
    <w:tmpl w:val="91E2359C"/>
    <w:lvl w:ilvl="0" w:tplc="37589DC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80E78"/>
    <w:multiLevelType w:val="hybridMultilevel"/>
    <w:tmpl w:val="820C694C"/>
    <w:lvl w:ilvl="0" w:tplc="1424F868">
      <w:start w:val="1"/>
      <w:numFmt w:val="decimal"/>
      <w:lvlText w:val="%1."/>
      <w:lvlJc w:val="left"/>
      <w:pPr>
        <w:ind w:left="169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33414CC"/>
    <w:multiLevelType w:val="hybridMultilevel"/>
    <w:tmpl w:val="A8C4DCA4"/>
    <w:lvl w:ilvl="0" w:tplc="F0B053F8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15E"/>
    <w:rsid w:val="000001E8"/>
    <w:rsid w:val="00000A37"/>
    <w:rsid w:val="0000183A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855"/>
    <w:rsid w:val="000139F6"/>
    <w:rsid w:val="000152B3"/>
    <w:rsid w:val="000153D3"/>
    <w:rsid w:val="000157C2"/>
    <w:rsid w:val="000159C5"/>
    <w:rsid w:val="0001608D"/>
    <w:rsid w:val="000172D9"/>
    <w:rsid w:val="000203D3"/>
    <w:rsid w:val="00020716"/>
    <w:rsid w:val="0002081A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471E"/>
    <w:rsid w:val="00025692"/>
    <w:rsid w:val="00025A19"/>
    <w:rsid w:val="000276DA"/>
    <w:rsid w:val="00030253"/>
    <w:rsid w:val="00030712"/>
    <w:rsid w:val="00031236"/>
    <w:rsid w:val="00031782"/>
    <w:rsid w:val="00031AB9"/>
    <w:rsid w:val="00031CAA"/>
    <w:rsid w:val="000352A5"/>
    <w:rsid w:val="00035685"/>
    <w:rsid w:val="00035F74"/>
    <w:rsid w:val="000367B1"/>
    <w:rsid w:val="00037219"/>
    <w:rsid w:val="00040770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3715"/>
    <w:rsid w:val="00066504"/>
    <w:rsid w:val="00067386"/>
    <w:rsid w:val="00067476"/>
    <w:rsid w:val="000713A3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52A8"/>
    <w:rsid w:val="000864B3"/>
    <w:rsid w:val="00086ECE"/>
    <w:rsid w:val="00087366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3C12"/>
    <w:rsid w:val="000951DF"/>
    <w:rsid w:val="00096C08"/>
    <w:rsid w:val="000A06AE"/>
    <w:rsid w:val="000A0958"/>
    <w:rsid w:val="000A22E0"/>
    <w:rsid w:val="000A26B0"/>
    <w:rsid w:val="000A3330"/>
    <w:rsid w:val="000A502D"/>
    <w:rsid w:val="000A5D1E"/>
    <w:rsid w:val="000A6062"/>
    <w:rsid w:val="000A69BF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3C7"/>
    <w:rsid w:val="000C2ADB"/>
    <w:rsid w:val="000C36A0"/>
    <w:rsid w:val="000C469A"/>
    <w:rsid w:val="000D2811"/>
    <w:rsid w:val="000D31AC"/>
    <w:rsid w:val="000D3FDA"/>
    <w:rsid w:val="000D4B21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1922"/>
    <w:rsid w:val="0010274A"/>
    <w:rsid w:val="00102815"/>
    <w:rsid w:val="00104DEB"/>
    <w:rsid w:val="00104E30"/>
    <w:rsid w:val="00104E66"/>
    <w:rsid w:val="00106C55"/>
    <w:rsid w:val="001073E6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B83"/>
    <w:rsid w:val="001172C8"/>
    <w:rsid w:val="00117A1B"/>
    <w:rsid w:val="00120D4F"/>
    <w:rsid w:val="00121120"/>
    <w:rsid w:val="00121A66"/>
    <w:rsid w:val="00121C4C"/>
    <w:rsid w:val="00122178"/>
    <w:rsid w:val="00122AEB"/>
    <w:rsid w:val="00124533"/>
    <w:rsid w:val="00125DEE"/>
    <w:rsid w:val="00126E89"/>
    <w:rsid w:val="00127901"/>
    <w:rsid w:val="00130C1D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458C6"/>
    <w:rsid w:val="00150965"/>
    <w:rsid w:val="00150B70"/>
    <w:rsid w:val="001512F9"/>
    <w:rsid w:val="001515AC"/>
    <w:rsid w:val="00153178"/>
    <w:rsid w:val="001542BF"/>
    <w:rsid w:val="001544B8"/>
    <w:rsid w:val="0015527E"/>
    <w:rsid w:val="00156383"/>
    <w:rsid w:val="001608F1"/>
    <w:rsid w:val="00161942"/>
    <w:rsid w:val="00161AC7"/>
    <w:rsid w:val="00161D10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631"/>
    <w:rsid w:val="001759F7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44A8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32F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205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B7F5D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655E"/>
    <w:rsid w:val="001C7129"/>
    <w:rsid w:val="001D169D"/>
    <w:rsid w:val="001D1BF3"/>
    <w:rsid w:val="001D2E94"/>
    <w:rsid w:val="001D2EDB"/>
    <w:rsid w:val="001D30D8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0ED9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2B55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12AF"/>
    <w:rsid w:val="002323D3"/>
    <w:rsid w:val="00233122"/>
    <w:rsid w:val="0023404B"/>
    <w:rsid w:val="0023477C"/>
    <w:rsid w:val="00236021"/>
    <w:rsid w:val="0023649D"/>
    <w:rsid w:val="00236778"/>
    <w:rsid w:val="00236F3A"/>
    <w:rsid w:val="00237791"/>
    <w:rsid w:val="002377A8"/>
    <w:rsid w:val="00237CBB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165B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1A88"/>
    <w:rsid w:val="00272578"/>
    <w:rsid w:val="00272D39"/>
    <w:rsid w:val="00273193"/>
    <w:rsid w:val="002733D6"/>
    <w:rsid w:val="002744F2"/>
    <w:rsid w:val="00276745"/>
    <w:rsid w:val="00276821"/>
    <w:rsid w:val="00276B2A"/>
    <w:rsid w:val="0027705D"/>
    <w:rsid w:val="0028030C"/>
    <w:rsid w:val="00280422"/>
    <w:rsid w:val="00280552"/>
    <w:rsid w:val="002805DF"/>
    <w:rsid w:val="0028145C"/>
    <w:rsid w:val="002826A3"/>
    <w:rsid w:val="0028606B"/>
    <w:rsid w:val="00286093"/>
    <w:rsid w:val="00287536"/>
    <w:rsid w:val="002875C6"/>
    <w:rsid w:val="00291325"/>
    <w:rsid w:val="00291ECA"/>
    <w:rsid w:val="00292B13"/>
    <w:rsid w:val="00292D0C"/>
    <w:rsid w:val="002930F4"/>
    <w:rsid w:val="00293148"/>
    <w:rsid w:val="00293BA5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CAF"/>
    <w:rsid w:val="002A531A"/>
    <w:rsid w:val="002A5C57"/>
    <w:rsid w:val="002A5FC5"/>
    <w:rsid w:val="002B075B"/>
    <w:rsid w:val="002B1299"/>
    <w:rsid w:val="002B3F7E"/>
    <w:rsid w:val="002B6F80"/>
    <w:rsid w:val="002B798E"/>
    <w:rsid w:val="002C01E4"/>
    <w:rsid w:val="002C0730"/>
    <w:rsid w:val="002C105C"/>
    <w:rsid w:val="002C1CB2"/>
    <w:rsid w:val="002C2585"/>
    <w:rsid w:val="002C25B7"/>
    <w:rsid w:val="002C2DD3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12"/>
    <w:rsid w:val="002D6132"/>
    <w:rsid w:val="002D760C"/>
    <w:rsid w:val="002E02B6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8F5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0545"/>
    <w:rsid w:val="00321708"/>
    <w:rsid w:val="00321902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150E"/>
    <w:rsid w:val="003320C2"/>
    <w:rsid w:val="00332A10"/>
    <w:rsid w:val="00332BC7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5C03"/>
    <w:rsid w:val="00345E11"/>
    <w:rsid w:val="00346160"/>
    <w:rsid w:val="00346364"/>
    <w:rsid w:val="00346CC6"/>
    <w:rsid w:val="003477A1"/>
    <w:rsid w:val="003479C7"/>
    <w:rsid w:val="00350E0C"/>
    <w:rsid w:val="003522EF"/>
    <w:rsid w:val="00353593"/>
    <w:rsid w:val="00353737"/>
    <w:rsid w:val="00353839"/>
    <w:rsid w:val="003538F6"/>
    <w:rsid w:val="00353D4F"/>
    <w:rsid w:val="003542D1"/>
    <w:rsid w:val="0035515F"/>
    <w:rsid w:val="00355311"/>
    <w:rsid w:val="00355C68"/>
    <w:rsid w:val="00356727"/>
    <w:rsid w:val="0035788C"/>
    <w:rsid w:val="00360038"/>
    <w:rsid w:val="003623CF"/>
    <w:rsid w:val="003628E8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856"/>
    <w:rsid w:val="00380CE1"/>
    <w:rsid w:val="003816B3"/>
    <w:rsid w:val="00382030"/>
    <w:rsid w:val="0038487E"/>
    <w:rsid w:val="003855AD"/>
    <w:rsid w:val="00385830"/>
    <w:rsid w:val="00386B76"/>
    <w:rsid w:val="0038762E"/>
    <w:rsid w:val="003879BA"/>
    <w:rsid w:val="0039024D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6B0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17A2"/>
    <w:rsid w:val="003C24F4"/>
    <w:rsid w:val="003C2553"/>
    <w:rsid w:val="003C332D"/>
    <w:rsid w:val="003C577B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377E"/>
    <w:rsid w:val="003E488D"/>
    <w:rsid w:val="003E6EC5"/>
    <w:rsid w:val="003E7A73"/>
    <w:rsid w:val="003E7E2D"/>
    <w:rsid w:val="003F10D6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993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3F0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5E9C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25A4"/>
    <w:rsid w:val="004526DA"/>
    <w:rsid w:val="00453B2C"/>
    <w:rsid w:val="00455761"/>
    <w:rsid w:val="00457004"/>
    <w:rsid w:val="004572B5"/>
    <w:rsid w:val="004574F6"/>
    <w:rsid w:val="0045764D"/>
    <w:rsid w:val="00460BD1"/>
    <w:rsid w:val="00461460"/>
    <w:rsid w:val="00463959"/>
    <w:rsid w:val="00463DF1"/>
    <w:rsid w:val="00464E7C"/>
    <w:rsid w:val="004660CE"/>
    <w:rsid w:val="0046674F"/>
    <w:rsid w:val="004667D3"/>
    <w:rsid w:val="00466CCD"/>
    <w:rsid w:val="00467361"/>
    <w:rsid w:val="004702BA"/>
    <w:rsid w:val="00470EF4"/>
    <w:rsid w:val="00471B1A"/>
    <w:rsid w:val="00472814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777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27F2"/>
    <w:rsid w:val="00493E27"/>
    <w:rsid w:val="0049435B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712"/>
    <w:rsid w:val="004A4806"/>
    <w:rsid w:val="004A4F89"/>
    <w:rsid w:val="004A5073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1207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845"/>
    <w:rsid w:val="004C0B2E"/>
    <w:rsid w:val="004C0D87"/>
    <w:rsid w:val="004C1164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ED5"/>
    <w:rsid w:val="004D27CC"/>
    <w:rsid w:val="004D282E"/>
    <w:rsid w:val="004D2E47"/>
    <w:rsid w:val="004D38BD"/>
    <w:rsid w:val="004D390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73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4C32"/>
    <w:rsid w:val="00505552"/>
    <w:rsid w:val="00506B10"/>
    <w:rsid w:val="00510EE3"/>
    <w:rsid w:val="005113E3"/>
    <w:rsid w:val="00511FF1"/>
    <w:rsid w:val="005129DE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1E98"/>
    <w:rsid w:val="00524459"/>
    <w:rsid w:val="005250C9"/>
    <w:rsid w:val="00525A0B"/>
    <w:rsid w:val="00525B46"/>
    <w:rsid w:val="00526148"/>
    <w:rsid w:val="005265C6"/>
    <w:rsid w:val="00526BAF"/>
    <w:rsid w:val="00527DA4"/>
    <w:rsid w:val="00527F16"/>
    <w:rsid w:val="00530BFD"/>
    <w:rsid w:val="00530F23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5BB8"/>
    <w:rsid w:val="005666CA"/>
    <w:rsid w:val="00566761"/>
    <w:rsid w:val="00570662"/>
    <w:rsid w:val="0057132A"/>
    <w:rsid w:val="005724AD"/>
    <w:rsid w:val="00573175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4A1"/>
    <w:rsid w:val="005855F0"/>
    <w:rsid w:val="00585C05"/>
    <w:rsid w:val="005862A2"/>
    <w:rsid w:val="005867D6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62E"/>
    <w:rsid w:val="005C1E4A"/>
    <w:rsid w:val="005C2DD1"/>
    <w:rsid w:val="005C2F75"/>
    <w:rsid w:val="005C3EDD"/>
    <w:rsid w:val="005C4140"/>
    <w:rsid w:val="005C4DB9"/>
    <w:rsid w:val="005C56BC"/>
    <w:rsid w:val="005C59A1"/>
    <w:rsid w:val="005C5C3B"/>
    <w:rsid w:val="005C6A11"/>
    <w:rsid w:val="005C73B0"/>
    <w:rsid w:val="005C7CAF"/>
    <w:rsid w:val="005D0ADE"/>
    <w:rsid w:val="005D1145"/>
    <w:rsid w:val="005D2B9B"/>
    <w:rsid w:val="005D3B35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F2"/>
    <w:rsid w:val="005F03A5"/>
    <w:rsid w:val="005F06B9"/>
    <w:rsid w:val="005F0781"/>
    <w:rsid w:val="005F07F6"/>
    <w:rsid w:val="005F126E"/>
    <w:rsid w:val="005F1810"/>
    <w:rsid w:val="005F24B2"/>
    <w:rsid w:val="005F2954"/>
    <w:rsid w:val="005F3AE4"/>
    <w:rsid w:val="005F4619"/>
    <w:rsid w:val="005F48C0"/>
    <w:rsid w:val="005F4F74"/>
    <w:rsid w:val="005F5539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C32"/>
    <w:rsid w:val="006078D5"/>
    <w:rsid w:val="006106D7"/>
    <w:rsid w:val="0061093B"/>
    <w:rsid w:val="00616BF7"/>
    <w:rsid w:val="006171E7"/>
    <w:rsid w:val="00617618"/>
    <w:rsid w:val="00620311"/>
    <w:rsid w:val="006208ED"/>
    <w:rsid w:val="00620C8C"/>
    <w:rsid w:val="006216BE"/>
    <w:rsid w:val="006216EB"/>
    <w:rsid w:val="00623F2F"/>
    <w:rsid w:val="0062452E"/>
    <w:rsid w:val="006252D8"/>
    <w:rsid w:val="0062590E"/>
    <w:rsid w:val="00625EF0"/>
    <w:rsid w:val="0062685B"/>
    <w:rsid w:val="006277D3"/>
    <w:rsid w:val="006315A0"/>
    <w:rsid w:val="006317CE"/>
    <w:rsid w:val="006319B6"/>
    <w:rsid w:val="00631B59"/>
    <w:rsid w:val="00631CC2"/>
    <w:rsid w:val="00633123"/>
    <w:rsid w:val="006342BA"/>
    <w:rsid w:val="00635203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976"/>
    <w:rsid w:val="00671F63"/>
    <w:rsid w:val="00672883"/>
    <w:rsid w:val="00674BB1"/>
    <w:rsid w:val="006750BD"/>
    <w:rsid w:val="006758CD"/>
    <w:rsid w:val="006762E6"/>
    <w:rsid w:val="006763BC"/>
    <w:rsid w:val="006766B6"/>
    <w:rsid w:val="00676D03"/>
    <w:rsid w:val="00676F89"/>
    <w:rsid w:val="00677CF5"/>
    <w:rsid w:val="00680D9A"/>
    <w:rsid w:val="0068156C"/>
    <w:rsid w:val="006819AD"/>
    <w:rsid w:val="00682B0E"/>
    <w:rsid w:val="00682C1B"/>
    <w:rsid w:val="00683936"/>
    <w:rsid w:val="006855BE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5E20"/>
    <w:rsid w:val="00696301"/>
    <w:rsid w:val="00697B73"/>
    <w:rsid w:val="006A059F"/>
    <w:rsid w:val="006A105A"/>
    <w:rsid w:val="006A21C7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64EE"/>
    <w:rsid w:val="006B683B"/>
    <w:rsid w:val="006B72C0"/>
    <w:rsid w:val="006B769E"/>
    <w:rsid w:val="006B76F9"/>
    <w:rsid w:val="006B7A75"/>
    <w:rsid w:val="006C0B8A"/>
    <w:rsid w:val="006C1101"/>
    <w:rsid w:val="006C16BA"/>
    <w:rsid w:val="006C2B4D"/>
    <w:rsid w:val="006C3337"/>
    <w:rsid w:val="006C3793"/>
    <w:rsid w:val="006C4FA8"/>
    <w:rsid w:val="006C4FB1"/>
    <w:rsid w:val="006C5F37"/>
    <w:rsid w:val="006C66DC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54B"/>
    <w:rsid w:val="006E6DE7"/>
    <w:rsid w:val="006E7941"/>
    <w:rsid w:val="006F0DC9"/>
    <w:rsid w:val="006F27E3"/>
    <w:rsid w:val="006F39A5"/>
    <w:rsid w:val="006F3BD2"/>
    <w:rsid w:val="006F3F3E"/>
    <w:rsid w:val="006F41AB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E8C"/>
    <w:rsid w:val="007127D8"/>
    <w:rsid w:val="00712CB8"/>
    <w:rsid w:val="007133F4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718"/>
    <w:rsid w:val="00717F5C"/>
    <w:rsid w:val="007206C6"/>
    <w:rsid w:val="00720A40"/>
    <w:rsid w:val="00721581"/>
    <w:rsid w:val="00722976"/>
    <w:rsid w:val="0072367B"/>
    <w:rsid w:val="00724C90"/>
    <w:rsid w:val="00725A72"/>
    <w:rsid w:val="00725BA1"/>
    <w:rsid w:val="00725FDC"/>
    <w:rsid w:val="007261C8"/>
    <w:rsid w:val="0072725A"/>
    <w:rsid w:val="00730309"/>
    <w:rsid w:val="0073034E"/>
    <w:rsid w:val="007306BB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A28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4D1C"/>
    <w:rsid w:val="00775A03"/>
    <w:rsid w:val="00775C40"/>
    <w:rsid w:val="00777E74"/>
    <w:rsid w:val="0078030F"/>
    <w:rsid w:val="00780DFC"/>
    <w:rsid w:val="007834F8"/>
    <w:rsid w:val="007839A5"/>
    <w:rsid w:val="00784201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F75"/>
    <w:rsid w:val="00797858"/>
    <w:rsid w:val="00797EF2"/>
    <w:rsid w:val="007A0583"/>
    <w:rsid w:val="007A099D"/>
    <w:rsid w:val="007A0D34"/>
    <w:rsid w:val="007A148F"/>
    <w:rsid w:val="007A2435"/>
    <w:rsid w:val="007A329E"/>
    <w:rsid w:val="007A3841"/>
    <w:rsid w:val="007A424E"/>
    <w:rsid w:val="007A69E4"/>
    <w:rsid w:val="007A7B0D"/>
    <w:rsid w:val="007B0556"/>
    <w:rsid w:val="007B063E"/>
    <w:rsid w:val="007B0912"/>
    <w:rsid w:val="007B1053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1A9"/>
    <w:rsid w:val="007C58B4"/>
    <w:rsid w:val="007C6581"/>
    <w:rsid w:val="007C6A4A"/>
    <w:rsid w:val="007C6DF7"/>
    <w:rsid w:val="007C6EEC"/>
    <w:rsid w:val="007C7501"/>
    <w:rsid w:val="007C7AAE"/>
    <w:rsid w:val="007D0133"/>
    <w:rsid w:val="007D0625"/>
    <w:rsid w:val="007D0A28"/>
    <w:rsid w:val="007D1EC4"/>
    <w:rsid w:val="007D21EB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34DC"/>
    <w:rsid w:val="007F6368"/>
    <w:rsid w:val="007F76DC"/>
    <w:rsid w:val="007F7856"/>
    <w:rsid w:val="007F78BB"/>
    <w:rsid w:val="007F799E"/>
    <w:rsid w:val="00800654"/>
    <w:rsid w:val="00800BD2"/>
    <w:rsid w:val="0080100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281"/>
    <w:rsid w:val="008253EB"/>
    <w:rsid w:val="00827399"/>
    <w:rsid w:val="008305D0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1F29"/>
    <w:rsid w:val="0084216D"/>
    <w:rsid w:val="008424A8"/>
    <w:rsid w:val="008439D3"/>
    <w:rsid w:val="00843FA8"/>
    <w:rsid w:val="008440A1"/>
    <w:rsid w:val="0084479A"/>
    <w:rsid w:val="008448EA"/>
    <w:rsid w:val="00844DDA"/>
    <w:rsid w:val="008464ED"/>
    <w:rsid w:val="00851140"/>
    <w:rsid w:val="00851E1B"/>
    <w:rsid w:val="0085218E"/>
    <w:rsid w:val="00853864"/>
    <w:rsid w:val="008555D4"/>
    <w:rsid w:val="008571C7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5416"/>
    <w:rsid w:val="0086574D"/>
    <w:rsid w:val="0086656F"/>
    <w:rsid w:val="00867DC5"/>
    <w:rsid w:val="00867EF8"/>
    <w:rsid w:val="0087058C"/>
    <w:rsid w:val="0087070F"/>
    <w:rsid w:val="00870E74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4FA0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5AB7"/>
    <w:rsid w:val="00896F8F"/>
    <w:rsid w:val="008A0123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A29"/>
    <w:rsid w:val="008B1AC7"/>
    <w:rsid w:val="008B3008"/>
    <w:rsid w:val="008B7CFF"/>
    <w:rsid w:val="008C0239"/>
    <w:rsid w:val="008C0335"/>
    <w:rsid w:val="008C18C3"/>
    <w:rsid w:val="008C1BAF"/>
    <w:rsid w:val="008C2AE9"/>
    <w:rsid w:val="008C2FF0"/>
    <w:rsid w:val="008C30D2"/>
    <w:rsid w:val="008C5049"/>
    <w:rsid w:val="008C61E3"/>
    <w:rsid w:val="008C6345"/>
    <w:rsid w:val="008C6461"/>
    <w:rsid w:val="008C6830"/>
    <w:rsid w:val="008C6883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48DB"/>
    <w:rsid w:val="008E5524"/>
    <w:rsid w:val="008E5A51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53A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4F4E"/>
    <w:rsid w:val="00905779"/>
    <w:rsid w:val="0090612D"/>
    <w:rsid w:val="00906603"/>
    <w:rsid w:val="00906616"/>
    <w:rsid w:val="009066BE"/>
    <w:rsid w:val="00907779"/>
    <w:rsid w:val="00907A36"/>
    <w:rsid w:val="00913197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DBB"/>
    <w:rsid w:val="0092764E"/>
    <w:rsid w:val="00927702"/>
    <w:rsid w:val="00927AAF"/>
    <w:rsid w:val="00927E34"/>
    <w:rsid w:val="00927F26"/>
    <w:rsid w:val="00931571"/>
    <w:rsid w:val="00931AEE"/>
    <w:rsid w:val="009322CE"/>
    <w:rsid w:val="00934BB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624C"/>
    <w:rsid w:val="00946896"/>
    <w:rsid w:val="00946B81"/>
    <w:rsid w:val="00947540"/>
    <w:rsid w:val="00947FD7"/>
    <w:rsid w:val="00950B8C"/>
    <w:rsid w:val="0095157A"/>
    <w:rsid w:val="00952595"/>
    <w:rsid w:val="0095379B"/>
    <w:rsid w:val="00953EA8"/>
    <w:rsid w:val="009553F1"/>
    <w:rsid w:val="0095593E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714A7"/>
    <w:rsid w:val="009726B0"/>
    <w:rsid w:val="00972D58"/>
    <w:rsid w:val="009736CC"/>
    <w:rsid w:val="009737A7"/>
    <w:rsid w:val="00973AAD"/>
    <w:rsid w:val="00974B56"/>
    <w:rsid w:val="00974D41"/>
    <w:rsid w:val="00974E50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B70"/>
    <w:rsid w:val="009A35C3"/>
    <w:rsid w:val="009A3E20"/>
    <w:rsid w:val="009A3F47"/>
    <w:rsid w:val="009A77F2"/>
    <w:rsid w:val="009B0D8D"/>
    <w:rsid w:val="009B136F"/>
    <w:rsid w:val="009B1667"/>
    <w:rsid w:val="009B1D61"/>
    <w:rsid w:val="009B278E"/>
    <w:rsid w:val="009B386D"/>
    <w:rsid w:val="009B496D"/>
    <w:rsid w:val="009B4BCC"/>
    <w:rsid w:val="009B62B4"/>
    <w:rsid w:val="009B6866"/>
    <w:rsid w:val="009B6D50"/>
    <w:rsid w:val="009B70CE"/>
    <w:rsid w:val="009B7939"/>
    <w:rsid w:val="009B7C8B"/>
    <w:rsid w:val="009C01FC"/>
    <w:rsid w:val="009C0707"/>
    <w:rsid w:val="009C0E91"/>
    <w:rsid w:val="009C1530"/>
    <w:rsid w:val="009C1F19"/>
    <w:rsid w:val="009C2032"/>
    <w:rsid w:val="009C3762"/>
    <w:rsid w:val="009C3A13"/>
    <w:rsid w:val="009C5D0C"/>
    <w:rsid w:val="009C6035"/>
    <w:rsid w:val="009C69B3"/>
    <w:rsid w:val="009C69C2"/>
    <w:rsid w:val="009C6BD1"/>
    <w:rsid w:val="009C7BEC"/>
    <w:rsid w:val="009C7D87"/>
    <w:rsid w:val="009D1135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2EF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C7C"/>
    <w:rsid w:val="00A1360F"/>
    <w:rsid w:val="00A14039"/>
    <w:rsid w:val="00A15A06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3CA7"/>
    <w:rsid w:val="00A35C21"/>
    <w:rsid w:val="00A374EA"/>
    <w:rsid w:val="00A37A37"/>
    <w:rsid w:val="00A40069"/>
    <w:rsid w:val="00A4197F"/>
    <w:rsid w:val="00A43023"/>
    <w:rsid w:val="00A43177"/>
    <w:rsid w:val="00A43611"/>
    <w:rsid w:val="00A43EDF"/>
    <w:rsid w:val="00A45763"/>
    <w:rsid w:val="00A45A6D"/>
    <w:rsid w:val="00A45ECE"/>
    <w:rsid w:val="00A46066"/>
    <w:rsid w:val="00A478AB"/>
    <w:rsid w:val="00A47FB0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6681"/>
    <w:rsid w:val="00A568E9"/>
    <w:rsid w:val="00A57739"/>
    <w:rsid w:val="00A61009"/>
    <w:rsid w:val="00A61539"/>
    <w:rsid w:val="00A61A98"/>
    <w:rsid w:val="00A61D1D"/>
    <w:rsid w:val="00A62BCB"/>
    <w:rsid w:val="00A63030"/>
    <w:rsid w:val="00A632AE"/>
    <w:rsid w:val="00A64280"/>
    <w:rsid w:val="00A64D71"/>
    <w:rsid w:val="00A679C3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874D9"/>
    <w:rsid w:val="00A90F8A"/>
    <w:rsid w:val="00A9149D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26F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3FC"/>
    <w:rsid w:val="00AB2F93"/>
    <w:rsid w:val="00AB362A"/>
    <w:rsid w:val="00AB38FF"/>
    <w:rsid w:val="00AB3B14"/>
    <w:rsid w:val="00AB41ED"/>
    <w:rsid w:val="00AB5D87"/>
    <w:rsid w:val="00AB5DE6"/>
    <w:rsid w:val="00AB5EEA"/>
    <w:rsid w:val="00AB6C49"/>
    <w:rsid w:val="00AB716F"/>
    <w:rsid w:val="00AB7179"/>
    <w:rsid w:val="00AB71E6"/>
    <w:rsid w:val="00AB7448"/>
    <w:rsid w:val="00AB76D5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F05E7"/>
    <w:rsid w:val="00AF0838"/>
    <w:rsid w:val="00AF1DD0"/>
    <w:rsid w:val="00AF24BF"/>
    <w:rsid w:val="00AF2F3A"/>
    <w:rsid w:val="00AF465B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E31"/>
    <w:rsid w:val="00B06155"/>
    <w:rsid w:val="00B07810"/>
    <w:rsid w:val="00B11151"/>
    <w:rsid w:val="00B11574"/>
    <w:rsid w:val="00B125E4"/>
    <w:rsid w:val="00B13892"/>
    <w:rsid w:val="00B15306"/>
    <w:rsid w:val="00B15420"/>
    <w:rsid w:val="00B16B9F"/>
    <w:rsid w:val="00B1765B"/>
    <w:rsid w:val="00B21740"/>
    <w:rsid w:val="00B22574"/>
    <w:rsid w:val="00B2380F"/>
    <w:rsid w:val="00B23EDF"/>
    <w:rsid w:val="00B25134"/>
    <w:rsid w:val="00B27A7D"/>
    <w:rsid w:val="00B3031D"/>
    <w:rsid w:val="00B307A5"/>
    <w:rsid w:val="00B310ED"/>
    <w:rsid w:val="00B31375"/>
    <w:rsid w:val="00B31A8A"/>
    <w:rsid w:val="00B33946"/>
    <w:rsid w:val="00B33965"/>
    <w:rsid w:val="00B33B52"/>
    <w:rsid w:val="00B34676"/>
    <w:rsid w:val="00B34DA9"/>
    <w:rsid w:val="00B35E61"/>
    <w:rsid w:val="00B3609C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5A06"/>
    <w:rsid w:val="00B5672D"/>
    <w:rsid w:val="00B57D37"/>
    <w:rsid w:val="00B6007B"/>
    <w:rsid w:val="00B60467"/>
    <w:rsid w:val="00B614BB"/>
    <w:rsid w:val="00B61B10"/>
    <w:rsid w:val="00B65C7A"/>
    <w:rsid w:val="00B67DCF"/>
    <w:rsid w:val="00B70296"/>
    <w:rsid w:val="00B70407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3026"/>
    <w:rsid w:val="00BA34CD"/>
    <w:rsid w:val="00BA390A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5B5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E33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39BB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C006A7"/>
    <w:rsid w:val="00C00DFE"/>
    <w:rsid w:val="00C0157E"/>
    <w:rsid w:val="00C025C9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23CC"/>
    <w:rsid w:val="00C13994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3913"/>
    <w:rsid w:val="00C33F35"/>
    <w:rsid w:val="00C348A1"/>
    <w:rsid w:val="00C34947"/>
    <w:rsid w:val="00C364FB"/>
    <w:rsid w:val="00C36A33"/>
    <w:rsid w:val="00C36A48"/>
    <w:rsid w:val="00C4025B"/>
    <w:rsid w:val="00C40FB4"/>
    <w:rsid w:val="00C42760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845"/>
    <w:rsid w:val="00C66EBA"/>
    <w:rsid w:val="00C6736B"/>
    <w:rsid w:val="00C70C06"/>
    <w:rsid w:val="00C7161C"/>
    <w:rsid w:val="00C718F8"/>
    <w:rsid w:val="00C71998"/>
    <w:rsid w:val="00C71A1D"/>
    <w:rsid w:val="00C72045"/>
    <w:rsid w:val="00C72C8C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3311"/>
    <w:rsid w:val="00C83F90"/>
    <w:rsid w:val="00C85DA5"/>
    <w:rsid w:val="00C86081"/>
    <w:rsid w:val="00C86C7D"/>
    <w:rsid w:val="00C87C52"/>
    <w:rsid w:val="00C9085D"/>
    <w:rsid w:val="00C92723"/>
    <w:rsid w:val="00C93204"/>
    <w:rsid w:val="00C94468"/>
    <w:rsid w:val="00C95155"/>
    <w:rsid w:val="00C95515"/>
    <w:rsid w:val="00C964FA"/>
    <w:rsid w:val="00C96548"/>
    <w:rsid w:val="00CA230D"/>
    <w:rsid w:val="00CA23AC"/>
    <w:rsid w:val="00CA390D"/>
    <w:rsid w:val="00CA6712"/>
    <w:rsid w:val="00CA6AFF"/>
    <w:rsid w:val="00CA7717"/>
    <w:rsid w:val="00CB01E4"/>
    <w:rsid w:val="00CB1CC0"/>
    <w:rsid w:val="00CB1DCE"/>
    <w:rsid w:val="00CB2BEC"/>
    <w:rsid w:val="00CB4531"/>
    <w:rsid w:val="00CB50EB"/>
    <w:rsid w:val="00CB5B6D"/>
    <w:rsid w:val="00CB7061"/>
    <w:rsid w:val="00CC0677"/>
    <w:rsid w:val="00CC08E1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489"/>
    <w:rsid w:val="00CD2C49"/>
    <w:rsid w:val="00CD366A"/>
    <w:rsid w:val="00CD4D81"/>
    <w:rsid w:val="00CD5BFD"/>
    <w:rsid w:val="00CD5D88"/>
    <w:rsid w:val="00CE05BB"/>
    <w:rsid w:val="00CE0B96"/>
    <w:rsid w:val="00CE20E0"/>
    <w:rsid w:val="00CE351F"/>
    <w:rsid w:val="00CE39DE"/>
    <w:rsid w:val="00CE3D01"/>
    <w:rsid w:val="00CE51FD"/>
    <w:rsid w:val="00CE6ECB"/>
    <w:rsid w:val="00CE784D"/>
    <w:rsid w:val="00CF062C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4F7F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4175"/>
    <w:rsid w:val="00D175A7"/>
    <w:rsid w:val="00D201B9"/>
    <w:rsid w:val="00D2025D"/>
    <w:rsid w:val="00D20306"/>
    <w:rsid w:val="00D2152E"/>
    <w:rsid w:val="00D2500B"/>
    <w:rsid w:val="00D25C5D"/>
    <w:rsid w:val="00D25C80"/>
    <w:rsid w:val="00D267D2"/>
    <w:rsid w:val="00D2698C"/>
    <w:rsid w:val="00D269D8"/>
    <w:rsid w:val="00D26AE0"/>
    <w:rsid w:val="00D2723E"/>
    <w:rsid w:val="00D27602"/>
    <w:rsid w:val="00D27801"/>
    <w:rsid w:val="00D2798C"/>
    <w:rsid w:val="00D27D4A"/>
    <w:rsid w:val="00D304AC"/>
    <w:rsid w:val="00D30CA1"/>
    <w:rsid w:val="00D34423"/>
    <w:rsid w:val="00D34F80"/>
    <w:rsid w:val="00D35543"/>
    <w:rsid w:val="00D358E9"/>
    <w:rsid w:val="00D36986"/>
    <w:rsid w:val="00D36F5B"/>
    <w:rsid w:val="00D372FA"/>
    <w:rsid w:val="00D379BB"/>
    <w:rsid w:val="00D408F1"/>
    <w:rsid w:val="00D44F4F"/>
    <w:rsid w:val="00D46BB6"/>
    <w:rsid w:val="00D46F62"/>
    <w:rsid w:val="00D472B9"/>
    <w:rsid w:val="00D472DA"/>
    <w:rsid w:val="00D475AE"/>
    <w:rsid w:val="00D47C7F"/>
    <w:rsid w:val="00D51362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1DEC"/>
    <w:rsid w:val="00D82388"/>
    <w:rsid w:val="00D82AEA"/>
    <w:rsid w:val="00D82BAD"/>
    <w:rsid w:val="00D82BB0"/>
    <w:rsid w:val="00D8336E"/>
    <w:rsid w:val="00D83D4C"/>
    <w:rsid w:val="00D83E85"/>
    <w:rsid w:val="00D84B02"/>
    <w:rsid w:val="00D85B77"/>
    <w:rsid w:val="00D8716F"/>
    <w:rsid w:val="00D87D28"/>
    <w:rsid w:val="00D903E1"/>
    <w:rsid w:val="00D919ED"/>
    <w:rsid w:val="00D92067"/>
    <w:rsid w:val="00D93CB0"/>
    <w:rsid w:val="00D94263"/>
    <w:rsid w:val="00D944BA"/>
    <w:rsid w:val="00D945BB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1E7A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600B"/>
    <w:rsid w:val="00DE73FD"/>
    <w:rsid w:val="00DE76AA"/>
    <w:rsid w:val="00DE7779"/>
    <w:rsid w:val="00DE7BF3"/>
    <w:rsid w:val="00DE7D9C"/>
    <w:rsid w:val="00DF081A"/>
    <w:rsid w:val="00DF09B9"/>
    <w:rsid w:val="00DF15A5"/>
    <w:rsid w:val="00DF18BF"/>
    <w:rsid w:val="00DF31BD"/>
    <w:rsid w:val="00DF38EB"/>
    <w:rsid w:val="00DF3903"/>
    <w:rsid w:val="00DF3A88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1464"/>
    <w:rsid w:val="00E12765"/>
    <w:rsid w:val="00E14136"/>
    <w:rsid w:val="00E14787"/>
    <w:rsid w:val="00E16CBF"/>
    <w:rsid w:val="00E17FCD"/>
    <w:rsid w:val="00E204CE"/>
    <w:rsid w:val="00E228E4"/>
    <w:rsid w:val="00E22BEA"/>
    <w:rsid w:val="00E24764"/>
    <w:rsid w:val="00E24999"/>
    <w:rsid w:val="00E258BF"/>
    <w:rsid w:val="00E26824"/>
    <w:rsid w:val="00E27171"/>
    <w:rsid w:val="00E27AD7"/>
    <w:rsid w:val="00E30D30"/>
    <w:rsid w:val="00E32CE7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6F8A"/>
    <w:rsid w:val="00E47270"/>
    <w:rsid w:val="00E47617"/>
    <w:rsid w:val="00E47A6B"/>
    <w:rsid w:val="00E50D13"/>
    <w:rsid w:val="00E516A0"/>
    <w:rsid w:val="00E52C24"/>
    <w:rsid w:val="00E53E91"/>
    <w:rsid w:val="00E55844"/>
    <w:rsid w:val="00E563D3"/>
    <w:rsid w:val="00E56509"/>
    <w:rsid w:val="00E56D63"/>
    <w:rsid w:val="00E571EE"/>
    <w:rsid w:val="00E63022"/>
    <w:rsid w:val="00E63E13"/>
    <w:rsid w:val="00E644D3"/>
    <w:rsid w:val="00E64C73"/>
    <w:rsid w:val="00E6560C"/>
    <w:rsid w:val="00E6601B"/>
    <w:rsid w:val="00E702C3"/>
    <w:rsid w:val="00E70E0B"/>
    <w:rsid w:val="00E71BF4"/>
    <w:rsid w:val="00E721B1"/>
    <w:rsid w:val="00E7287D"/>
    <w:rsid w:val="00E73AD5"/>
    <w:rsid w:val="00E73C02"/>
    <w:rsid w:val="00E74475"/>
    <w:rsid w:val="00E750E6"/>
    <w:rsid w:val="00E75715"/>
    <w:rsid w:val="00E75B66"/>
    <w:rsid w:val="00E76F87"/>
    <w:rsid w:val="00E802BC"/>
    <w:rsid w:val="00E81AB3"/>
    <w:rsid w:val="00E81B7C"/>
    <w:rsid w:val="00E82007"/>
    <w:rsid w:val="00E833AB"/>
    <w:rsid w:val="00E8386F"/>
    <w:rsid w:val="00E83F1F"/>
    <w:rsid w:val="00E8636E"/>
    <w:rsid w:val="00E8764E"/>
    <w:rsid w:val="00E87A04"/>
    <w:rsid w:val="00E87ADB"/>
    <w:rsid w:val="00E87B7B"/>
    <w:rsid w:val="00E904E3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973A4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8BC"/>
    <w:rsid w:val="00EA781C"/>
    <w:rsid w:val="00EB13F0"/>
    <w:rsid w:val="00EB1517"/>
    <w:rsid w:val="00EB1912"/>
    <w:rsid w:val="00EB1ED7"/>
    <w:rsid w:val="00EB2685"/>
    <w:rsid w:val="00EB341C"/>
    <w:rsid w:val="00EB3AE7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61F9"/>
    <w:rsid w:val="00EC6C8F"/>
    <w:rsid w:val="00ED1BFD"/>
    <w:rsid w:val="00ED29B6"/>
    <w:rsid w:val="00ED3628"/>
    <w:rsid w:val="00ED3671"/>
    <w:rsid w:val="00ED3B53"/>
    <w:rsid w:val="00ED590C"/>
    <w:rsid w:val="00ED6926"/>
    <w:rsid w:val="00ED71F3"/>
    <w:rsid w:val="00ED7877"/>
    <w:rsid w:val="00EE13C7"/>
    <w:rsid w:val="00EE2CA7"/>
    <w:rsid w:val="00EE4952"/>
    <w:rsid w:val="00EE4DF3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9B"/>
    <w:rsid w:val="00F06B60"/>
    <w:rsid w:val="00F07210"/>
    <w:rsid w:val="00F07314"/>
    <w:rsid w:val="00F078BB"/>
    <w:rsid w:val="00F12672"/>
    <w:rsid w:val="00F150C8"/>
    <w:rsid w:val="00F150ED"/>
    <w:rsid w:val="00F15786"/>
    <w:rsid w:val="00F15918"/>
    <w:rsid w:val="00F15CF9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2753C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736C"/>
    <w:rsid w:val="00F8046F"/>
    <w:rsid w:val="00F809B5"/>
    <w:rsid w:val="00F81643"/>
    <w:rsid w:val="00F81E32"/>
    <w:rsid w:val="00F82596"/>
    <w:rsid w:val="00F82A28"/>
    <w:rsid w:val="00F830C6"/>
    <w:rsid w:val="00F842F0"/>
    <w:rsid w:val="00F85F6E"/>
    <w:rsid w:val="00F876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2081A"/>
    <w:pPr>
      <w:ind w:left="720"/>
      <w:contextualSpacing/>
    </w:pPr>
  </w:style>
  <w:style w:type="paragraph" w:customStyle="1" w:styleId="formattext">
    <w:name w:val="formattext"/>
    <w:basedOn w:val="a"/>
    <w:rsid w:val="00271A8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71A88"/>
    <w:rPr>
      <w:rFonts w:ascii="Times New Roman" w:eastAsia="Times New Roman" w:hAnsi="Times New Roman"/>
      <w:b/>
      <w:spacing w:val="20"/>
      <w:sz w:val="4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2081A"/>
    <w:pPr>
      <w:ind w:left="720"/>
      <w:contextualSpacing/>
    </w:pPr>
  </w:style>
  <w:style w:type="paragraph" w:customStyle="1" w:styleId="formattext">
    <w:name w:val="formattext"/>
    <w:basedOn w:val="a"/>
    <w:rsid w:val="00271A88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271A88"/>
    <w:rPr>
      <w:rFonts w:ascii="Times New Roman" w:eastAsia="Times New Roman" w:hAnsi="Times New Roman"/>
      <w:b/>
      <w:spacing w:val="20"/>
      <w:sz w:val="4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urmanov.s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DC535A8B01F50C9EB8912F9563FD128A2890CEABB5103DCDE3A946E1A4ED4D880F1745F2E366D28EEF2F4E4640014A3B229A518n0T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413D5-92EA-4EC9-B830-B9713D3F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36</Pages>
  <Words>14323</Words>
  <Characters>81647</Characters>
  <Application>Microsoft Office Word</Application>
  <DocSecurity>0</DocSecurity>
  <Lines>680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95779</CharactersWithSpaces>
  <SharedDoc>false</SharedDoc>
  <HLinks>
    <vt:vector size="594" baseType="variant">
      <vt:variant>
        <vt:i4>589913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consultantplus://offline/ref=EB1526881AFD289288C9F9A25D9B2E419BB633FBCEDC77D773F50C106BAED5F6E8D856A815019CE52B38721710MBX5M</vt:lpwstr>
      </vt:variant>
      <vt:variant>
        <vt:lpwstr/>
      </vt:variant>
      <vt:variant>
        <vt:i4>7143482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6750259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7143482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Par488</vt:lpwstr>
      </vt:variant>
      <vt:variant>
        <vt:i4>6750259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Par315</vt:lpwstr>
      </vt:variant>
      <vt:variant>
        <vt:i4>5242882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Par11</vt:lpwstr>
      </vt:variant>
      <vt:variant>
        <vt:i4>5767170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6488116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Par260</vt:lpwstr>
      </vt:variant>
      <vt:variant>
        <vt:i4>6553659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6422586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Par182</vt:lpwstr>
      </vt:variant>
      <vt:variant>
        <vt:i4>2490419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5373954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6357043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Par1117</vt:lpwstr>
      </vt:variant>
      <vt:variant>
        <vt:i4>2621537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consultantplus://offline/ref=001DC3780780F076FFFBE17190CB68E2972ECC8AAAE9F00B065421FFE29AC925124193978CF7C06948380EA788708B1E604BB732D4AB9228E8RFQ</vt:lpwstr>
      </vt:variant>
      <vt:variant>
        <vt:lpwstr/>
      </vt:variant>
      <vt:variant>
        <vt:i4>6684726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131137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327750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458823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2490473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consultantplus://offline/ref=9760B54C2B00145A1243EAE5304DEE111BD558BAFB1A556E6D54CBD78C698C9FAF6124F7FFEDF578XAW6H</vt:lpwstr>
      </vt:variant>
      <vt:variant>
        <vt:lpwstr/>
      </vt:variant>
      <vt:variant>
        <vt:i4>2490418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consultantplus://offline/ref=9760B54C2B00145A1243EAE5304DEE111BD558BAFB1A556E6D54CBD78C698C9FAF6124F7FFEDF27BXAW0H</vt:lpwstr>
      </vt:variant>
      <vt:variant>
        <vt:lpwstr/>
      </vt:variant>
      <vt:variant>
        <vt:i4>2490420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consultantplus://offline/ref=9760B54C2B00145A1243EAE5304DEE111BD558BAFB1A556E6D54CBD78C698C9FAF6124F7FFEDF27EXAW1H</vt:lpwstr>
      </vt:variant>
      <vt:variant>
        <vt:lpwstr/>
      </vt:variant>
      <vt:variant>
        <vt:i4>2490422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consultantplus://offline/ref=9760B54C2B00145A1243EAE5304DEE111BD558BAFB1A556E6D54CBD78C698C9FAF6124F7FFEDF17DXAW1H</vt:lpwstr>
      </vt:variant>
      <vt:variant>
        <vt:lpwstr/>
      </vt:variant>
      <vt:variant>
        <vt:i4>2490479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consultantplus://offline/ref=9760B54C2B00145A1243EAE5304DEE111BD558BAFB1A556E6D54CBD78C698C9FAF6124F7FFECF97EXAWFH</vt:lpwstr>
      </vt:variant>
      <vt:variant>
        <vt:lpwstr/>
      </vt:variant>
      <vt:variant>
        <vt:i4>2490467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consultantplus://offline/ref=9760B54C2B00145A1243EAE5304DEE111BD558BAFB1A556E6D54CBD78C698C9FAF6124F7FFECF675XAW5H</vt:lpwstr>
      </vt:variant>
      <vt:variant>
        <vt:lpwstr/>
      </vt:variant>
      <vt:variant>
        <vt:i4>2490420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consultantplus://offline/ref=9760B54C2B00145A1243EAE5304DEE111BD558BAFB1A556E6D54CBD78C698C9FAF6124F7FFECF27AXAW2H</vt:lpwstr>
      </vt:variant>
      <vt:variant>
        <vt:lpwstr/>
      </vt:variant>
      <vt:variant>
        <vt:i4>2490423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consultantplus://offline/ref=9760B54C2B00145A1243EAE5304DEE111BD558BAFB1A556E6D54CBD78C698C9FAF6124F7FFECF27CXAW3H</vt:lpwstr>
      </vt:variant>
      <vt:variant>
        <vt:lpwstr/>
      </vt:variant>
      <vt:variant>
        <vt:i4>2490427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consultantplus://offline/ref=9760B54C2B00145A1243EAE5304DEE111BD558BAFB1A556E6D54CBD78C698C9FAF6124F7FFEBF87DXAW3H</vt:lpwstr>
      </vt:variant>
      <vt:variant>
        <vt:lpwstr/>
      </vt:variant>
      <vt:variant>
        <vt:i4>2490478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consultantplus://offline/ref=9760B54C2B00145A1243EAE5304DEE111BD558BAFB1A556E6D54CBD78C698C9FAF6124F7FFEAF975XAW5H</vt:lpwstr>
      </vt:variant>
      <vt:variant>
        <vt:lpwstr/>
      </vt:variant>
      <vt:variant>
        <vt:i4>2490472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consultantplus://offline/ref=9760B54C2B00145A1243EAE5304DEE111BD558BAFB1A556E6D54CBD78C698C9FAF6124F7FFEAF97CXAWEH</vt:lpwstr>
      </vt:variant>
      <vt:variant>
        <vt:lpwstr/>
      </vt:variant>
      <vt:variant>
        <vt:i4>2490468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consultantplus://offline/ref=9760B54C2B00145A1243EAE5304DEE111BD558BAFB1A556E6D54CBD78C698C9FAF6124F7FFEAF67CXAWFH</vt:lpwstr>
      </vt:variant>
      <vt:variant>
        <vt:lpwstr/>
      </vt:variant>
      <vt:variant>
        <vt:i4>2490474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consultantplus://offline/ref=9760B54C2B00145A1243EAE5304DEE111BD558BAFB1A556E6D54CBD78C698C9FAF6124F7FFE8F67DXAW6H</vt:lpwstr>
      </vt:variant>
      <vt:variant>
        <vt:lpwstr/>
      </vt:variant>
      <vt:variant>
        <vt:i4>2490430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consultantplus://offline/ref=9760B54C2B00145A1243EAE5304DEE111BD558BAFB1A556E6D54CBD78C698C9FAF6124F7FFE8F575XAW0H</vt:lpwstr>
      </vt:variant>
      <vt:variant>
        <vt:lpwstr/>
      </vt:variant>
      <vt:variant>
        <vt:i4>2490476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consultantplus://offline/ref=9760B54C2B00145A1243EAE5304DEE111BD558BAFB1A556E6D54CBD78C698C9FAF6124F7FFE8F07FXAW4H</vt:lpwstr>
      </vt:variant>
      <vt:variant>
        <vt:lpwstr/>
      </vt:variant>
      <vt:variant>
        <vt:i4>4194390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consultantplus://offline/ref=9760B54C2B00145A1243EAE5304DEE111BD558BAFB1A556E6D54CBD78CX6W9H</vt:lpwstr>
      </vt:variant>
      <vt:variant>
        <vt:lpwstr/>
      </vt:variant>
      <vt:variant>
        <vt:i4>327750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327750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2490418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consultantplus://offline/ref=9760B54C2B00145A1243EAE5304DEE111BD55EBEF71C556E6D54CBD78C698C9FAF6124F7FFE8F17EXAWFH</vt:lpwstr>
      </vt:variant>
      <vt:variant>
        <vt:lpwstr/>
      </vt:variant>
      <vt:variant>
        <vt:i4>2490419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65607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P2121</vt:lpwstr>
      </vt:variant>
      <vt:variant>
        <vt:i4>65607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70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P1618</vt:lpwstr>
      </vt:variant>
      <vt:variant>
        <vt:i4>65607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393289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458823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65607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2162797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consultantplus://offline/ref=BCED8524684C76D32F274C759272239486BC14903970952BDB1998DAF24BC3688C96FDEF1591A3EFL7A3N</vt:lpwstr>
      </vt:variant>
      <vt:variant>
        <vt:lpwstr/>
      </vt:variant>
      <vt:variant>
        <vt:i4>6684726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  <vt:variant>
        <vt:i4>393289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131137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131137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P416</vt:lpwstr>
      </vt:variant>
      <vt:variant>
        <vt:i4>262208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P2063</vt:lpwstr>
      </vt:variant>
      <vt:variant>
        <vt:i4>458823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327750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458823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2490473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consultantplus://offline/ref=9760B54C2B00145A1243EAE5304DEE111BD558BAFB1A556E6D54CBD78C698C9FAF6124F7FFEDF578XAW6H</vt:lpwstr>
      </vt:variant>
      <vt:variant>
        <vt:lpwstr/>
      </vt:variant>
      <vt:variant>
        <vt:i4>2490418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consultantplus://offline/ref=9760B54C2B00145A1243EAE5304DEE111BD558BAFB1A556E6D54CBD78C698C9FAF6124F7FFEDF27BXAW0H</vt:lpwstr>
      </vt:variant>
      <vt:variant>
        <vt:lpwstr/>
      </vt:variant>
      <vt:variant>
        <vt:i4>2490420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consultantplus://offline/ref=9760B54C2B00145A1243EAE5304DEE111BD558BAFB1A556E6D54CBD78C698C9FAF6124F7FFEDF27EXAW1H</vt:lpwstr>
      </vt:variant>
      <vt:variant>
        <vt:lpwstr/>
      </vt:variant>
      <vt:variant>
        <vt:i4>2490422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consultantplus://offline/ref=9760B54C2B00145A1243EAE5304DEE111BD558BAFB1A556E6D54CBD78C698C9FAF6124F7FFEDF17DXAW1H</vt:lpwstr>
      </vt:variant>
      <vt:variant>
        <vt:lpwstr/>
      </vt:variant>
      <vt:variant>
        <vt:i4>2490479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consultantplus://offline/ref=9760B54C2B00145A1243EAE5304DEE111BD558BAFB1A556E6D54CBD78C698C9FAF6124F7FFECF97EXAWFH</vt:lpwstr>
      </vt:variant>
      <vt:variant>
        <vt:lpwstr/>
      </vt:variant>
      <vt:variant>
        <vt:i4>2490467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consultantplus://offline/ref=9760B54C2B00145A1243EAE5304DEE111BD558BAFB1A556E6D54CBD78C698C9FAF6124F7FFECF675XAW5H</vt:lpwstr>
      </vt:variant>
      <vt:variant>
        <vt:lpwstr/>
      </vt:variant>
      <vt:variant>
        <vt:i4>2490420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consultantplus://offline/ref=9760B54C2B00145A1243EAE5304DEE111BD558BAFB1A556E6D54CBD78C698C9FAF6124F7FFECF27AXAW2H</vt:lpwstr>
      </vt:variant>
      <vt:variant>
        <vt:lpwstr/>
      </vt:variant>
      <vt:variant>
        <vt:i4>2490423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consultantplus://offline/ref=9760B54C2B00145A1243EAE5304DEE111BD558BAFB1A556E6D54CBD78C698C9FAF6124F7FFECF27CXAW3H</vt:lpwstr>
      </vt:variant>
      <vt:variant>
        <vt:lpwstr/>
      </vt:variant>
      <vt:variant>
        <vt:i4>2490427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consultantplus://offline/ref=9760B54C2B00145A1243EAE5304DEE111BD558BAFB1A556E6D54CBD78C698C9FAF6124F7FFEBF87DXAW3H</vt:lpwstr>
      </vt:variant>
      <vt:variant>
        <vt:lpwstr/>
      </vt:variant>
      <vt:variant>
        <vt:i4>2490478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consultantplus://offline/ref=9760B54C2B00145A1243EAE5304DEE111BD558BAFB1A556E6D54CBD78C698C9FAF6124F7FFEAF975XAW5H</vt:lpwstr>
      </vt:variant>
      <vt:variant>
        <vt:lpwstr/>
      </vt:variant>
      <vt:variant>
        <vt:i4>2490472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consultantplus://offline/ref=9760B54C2B00145A1243EAE5304DEE111BD558BAFB1A556E6D54CBD78C698C9FAF6124F7FFEAF97CXAWEH</vt:lpwstr>
      </vt:variant>
      <vt:variant>
        <vt:lpwstr/>
      </vt:variant>
      <vt:variant>
        <vt:i4>2490468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consultantplus://offline/ref=9760B54C2B00145A1243EAE5304DEE111BD558BAFB1A556E6D54CBD78C698C9FAF6124F7FFEAF67CXAWFH</vt:lpwstr>
      </vt:variant>
      <vt:variant>
        <vt:lpwstr/>
      </vt:variant>
      <vt:variant>
        <vt:i4>2490474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consultantplus://offline/ref=9760B54C2B00145A1243EAE5304DEE111BD558BAFB1A556E6D54CBD78C698C9FAF6124F7FFE8F67DXAW6H</vt:lpwstr>
      </vt:variant>
      <vt:variant>
        <vt:lpwstr/>
      </vt:variant>
      <vt:variant>
        <vt:i4>2490430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consultantplus://offline/ref=9760B54C2B00145A1243EAE5304DEE111BD558BAFB1A556E6D54CBD78C698C9FAF6124F7FFE8F575XAW0H</vt:lpwstr>
      </vt:variant>
      <vt:variant>
        <vt:lpwstr/>
      </vt:variant>
      <vt:variant>
        <vt:i4>2490476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consultantplus://offline/ref=9760B54C2B00145A1243EAE5304DEE111BD558BAFB1A556E6D54CBD78C698C9FAF6124F7FFE8F07FXAW4H</vt:lpwstr>
      </vt:variant>
      <vt:variant>
        <vt:lpwstr/>
      </vt:variant>
      <vt:variant>
        <vt:i4>4194390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consultantplus://offline/ref=9760B54C2B00145A1243EAE5304DEE111BD558BAFB1A556E6D54CBD78CX6W9H</vt:lpwstr>
      </vt:variant>
      <vt:variant>
        <vt:lpwstr/>
      </vt:variant>
      <vt:variant>
        <vt:i4>327750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327750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P1646</vt:lpwstr>
      </vt:variant>
      <vt:variant>
        <vt:i4>2490419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2490419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consultantplus://offline/ref=9760B54C2B00145A1243EAE5304DEE111BD55EBAFF1F556E6D54CBD78C698C9FAF6124F7FFE8F17DXAW6H</vt:lpwstr>
      </vt:variant>
      <vt:variant>
        <vt:lpwstr/>
      </vt:variant>
      <vt:variant>
        <vt:i4>65607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P2121</vt:lpwstr>
      </vt:variant>
      <vt:variant>
        <vt:i4>65607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65607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P1618</vt:lpwstr>
      </vt:variant>
      <vt:variant>
        <vt:i4>65607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393289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P395</vt:lpwstr>
      </vt:variant>
      <vt:variant>
        <vt:i4>458823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P1761</vt:lpwstr>
      </vt:variant>
      <vt:variant>
        <vt:i4>65607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P1702</vt:lpwstr>
      </vt:variant>
      <vt:variant>
        <vt:i4>2162797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consultantplus://offline/ref=BCED8524684C76D32F274C759272239486BC14903970952BDB1998DAF24BC3688C96FDEF1591A3EFL7A3N</vt:lpwstr>
      </vt:variant>
      <vt:variant>
        <vt:lpwstr/>
      </vt:variant>
      <vt:variant>
        <vt:i4>6684726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Par443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ALEX</cp:lastModifiedBy>
  <cp:revision>6</cp:revision>
  <cp:lastPrinted>2020-06-22T14:07:00Z</cp:lastPrinted>
  <dcterms:created xsi:type="dcterms:W3CDTF">2020-07-22T10:57:00Z</dcterms:created>
  <dcterms:modified xsi:type="dcterms:W3CDTF">2021-04-01T11:28:00Z</dcterms:modified>
</cp:coreProperties>
</file>