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5B" w:rsidRDefault="008C0A5B">
      <w:pPr>
        <w:pStyle w:val="a8"/>
        <w:rPr>
          <w:b w:val="0"/>
        </w:rPr>
      </w:pPr>
      <w:r>
        <w:rPr>
          <w:sz w:val="24"/>
        </w:rPr>
        <w:t xml:space="preserve">  </w:t>
      </w:r>
      <w:r w:rsidR="00AD46CF" w:rsidRPr="00AD46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-4098</wp:posOffset>
            </wp:positionV>
            <wp:extent cx="999765" cy="732347"/>
            <wp:effectExtent l="0" t="0" r="9525" b="9525"/>
            <wp:wrapSquare wrapText="right"/>
            <wp:docPr id="2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A5B" w:rsidRDefault="008C0A5B">
      <w:pPr>
        <w:pStyle w:val="a8"/>
        <w:rPr>
          <w:b w:val="0"/>
        </w:rPr>
      </w:pPr>
    </w:p>
    <w:p w:rsidR="008C0A5B" w:rsidRDefault="008C0A5B">
      <w:pPr>
        <w:pStyle w:val="1"/>
        <w:jc w:val="center"/>
        <w:rPr>
          <w:b/>
          <w:sz w:val="32"/>
          <w:szCs w:val="32"/>
          <w:u w:val="none"/>
        </w:rPr>
      </w:pPr>
    </w:p>
    <w:p w:rsidR="00AD46CF" w:rsidRPr="00AD46CF" w:rsidRDefault="00AD46CF" w:rsidP="00AD46CF">
      <w:pPr>
        <w:shd w:val="clear" w:color="auto" w:fill="FFFFFF"/>
        <w:spacing w:before="5"/>
        <w:ind w:left="14"/>
        <w:jc w:val="center"/>
        <w:rPr>
          <w:b/>
          <w:sz w:val="32"/>
          <w:szCs w:val="32"/>
        </w:rPr>
      </w:pPr>
      <w:r w:rsidRPr="00AD46CF">
        <w:rPr>
          <w:b/>
          <w:sz w:val="32"/>
          <w:szCs w:val="32"/>
        </w:rPr>
        <w:t>Ивановская область</w:t>
      </w:r>
    </w:p>
    <w:p w:rsidR="00AD46CF" w:rsidRPr="00AD46CF" w:rsidRDefault="00BA65C0" w:rsidP="00AD46CF">
      <w:pPr>
        <w:shd w:val="clear" w:color="auto" w:fill="FFFFFF"/>
        <w:spacing w:before="2"/>
        <w:ind w:left="2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Фурмановский</w:t>
      </w:r>
      <w:proofErr w:type="spellEnd"/>
      <w:r>
        <w:rPr>
          <w:b/>
          <w:sz w:val="32"/>
          <w:szCs w:val="32"/>
        </w:rPr>
        <w:t xml:space="preserve"> муниципальный </w:t>
      </w:r>
      <w:r w:rsidR="00AD46CF" w:rsidRPr="00AD46CF">
        <w:rPr>
          <w:b/>
          <w:sz w:val="32"/>
          <w:szCs w:val="32"/>
        </w:rPr>
        <w:t>район</w:t>
      </w:r>
    </w:p>
    <w:p w:rsidR="00AD46CF" w:rsidRPr="00AD46CF" w:rsidRDefault="00AD46CF" w:rsidP="00AD46CF">
      <w:pPr>
        <w:shd w:val="clear" w:color="auto" w:fill="FFFFFF"/>
        <w:ind w:left="24"/>
        <w:jc w:val="center"/>
        <w:rPr>
          <w:b/>
          <w:sz w:val="32"/>
          <w:szCs w:val="32"/>
        </w:rPr>
      </w:pPr>
      <w:r w:rsidRPr="00AD46CF">
        <w:rPr>
          <w:b/>
          <w:sz w:val="32"/>
          <w:szCs w:val="32"/>
        </w:rPr>
        <w:t>СОВЕТ ФУРМАНОВСКОГО ГОРОДСКОГО ПОСЕЛЕНИЯ</w:t>
      </w:r>
    </w:p>
    <w:p w:rsidR="00AD46CF" w:rsidRPr="00AD46CF" w:rsidRDefault="00AD46CF" w:rsidP="00AD46C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Ч</w:t>
      </w:r>
      <w:r w:rsidRPr="00AD46CF">
        <w:rPr>
          <w:b/>
          <w:sz w:val="32"/>
          <w:szCs w:val="32"/>
        </w:rPr>
        <w:t>етвертого созыва</w:t>
      </w:r>
    </w:p>
    <w:p w:rsidR="00AD46CF" w:rsidRPr="00AD46CF" w:rsidRDefault="00AD46CF" w:rsidP="00AD46CF">
      <w:pPr>
        <w:rPr>
          <w:sz w:val="32"/>
          <w:szCs w:val="32"/>
        </w:rPr>
      </w:pPr>
    </w:p>
    <w:p w:rsidR="008C0A5B" w:rsidRDefault="008C0A5B">
      <w:pPr>
        <w:pStyle w:val="1"/>
        <w:ind w:firstLine="0"/>
        <w:jc w:val="center"/>
      </w:pPr>
      <w:r w:rsidRPr="00AD46CF">
        <w:rPr>
          <w:b/>
          <w:sz w:val="32"/>
          <w:szCs w:val="32"/>
          <w:u w:val="none"/>
        </w:rPr>
        <w:t>РЕШЕНИЕ</w:t>
      </w:r>
    </w:p>
    <w:p w:rsidR="008C0A5B" w:rsidRDefault="008C0A5B"/>
    <w:p w:rsidR="008C0A5B" w:rsidRDefault="008C0A5B">
      <w:pPr>
        <w:ind w:firstLine="709"/>
      </w:pPr>
    </w:p>
    <w:p w:rsidR="008C0A5B" w:rsidRPr="00BA65C0" w:rsidRDefault="00494AA6">
      <w:pPr>
        <w:rPr>
          <w:b/>
          <w:sz w:val="26"/>
          <w:szCs w:val="26"/>
        </w:rPr>
      </w:pPr>
      <w:r w:rsidRPr="00BA65C0">
        <w:rPr>
          <w:b/>
          <w:sz w:val="26"/>
          <w:szCs w:val="26"/>
        </w:rPr>
        <w:t xml:space="preserve">от </w:t>
      </w:r>
      <w:r w:rsidR="007C38BE">
        <w:rPr>
          <w:b/>
          <w:sz w:val="26"/>
          <w:szCs w:val="26"/>
        </w:rPr>
        <w:t>24 ноября</w:t>
      </w:r>
      <w:r w:rsidRPr="00BA65C0">
        <w:rPr>
          <w:b/>
          <w:sz w:val="26"/>
          <w:szCs w:val="26"/>
        </w:rPr>
        <w:t xml:space="preserve"> 2022</w:t>
      </w:r>
      <w:r w:rsidR="008C0A5B" w:rsidRPr="00BA65C0">
        <w:rPr>
          <w:b/>
          <w:sz w:val="26"/>
          <w:szCs w:val="26"/>
        </w:rPr>
        <w:t xml:space="preserve"> года                                                                      </w:t>
      </w:r>
      <w:r w:rsidR="00BA65C0">
        <w:rPr>
          <w:b/>
          <w:sz w:val="26"/>
          <w:szCs w:val="26"/>
        </w:rPr>
        <w:t xml:space="preserve">            </w:t>
      </w:r>
      <w:r w:rsidR="007C38BE">
        <w:rPr>
          <w:b/>
          <w:sz w:val="26"/>
          <w:szCs w:val="26"/>
        </w:rPr>
        <w:t xml:space="preserve">          </w:t>
      </w:r>
      <w:r w:rsidR="008C0A5B" w:rsidRPr="00BA65C0">
        <w:rPr>
          <w:b/>
          <w:sz w:val="26"/>
          <w:szCs w:val="26"/>
        </w:rPr>
        <w:t xml:space="preserve">№ </w:t>
      </w:r>
      <w:r w:rsidR="007C38BE">
        <w:rPr>
          <w:b/>
          <w:sz w:val="26"/>
          <w:szCs w:val="26"/>
        </w:rPr>
        <w:t>44</w:t>
      </w:r>
    </w:p>
    <w:p w:rsidR="008C0A5B" w:rsidRPr="00BA65C0" w:rsidRDefault="008C0A5B">
      <w:pPr>
        <w:jc w:val="center"/>
        <w:rPr>
          <w:b/>
          <w:sz w:val="26"/>
          <w:szCs w:val="26"/>
        </w:rPr>
      </w:pPr>
      <w:r w:rsidRPr="00BA65C0">
        <w:rPr>
          <w:b/>
          <w:sz w:val="26"/>
          <w:szCs w:val="26"/>
        </w:rPr>
        <w:t>г. Фурманов</w:t>
      </w:r>
    </w:p>
    <w:p w:rsidR="008C0A5B" w:rsidRPr="00BA65C0" w:rsidRDefault="008C0A5B">
      <w:pPr>
        <w:ind w:firstLine="709"/>
        <w:jc w:val="center"/>
        <w:rPr>
          <w:b/>
          <w:sz w:val="26"/>
          <w:szCs w:val="26"/>
        </w:rPr>
      </w:pPr>
    </w:p>
    <w:p w:rsidR="008C0A5B" w:rsidRPr="00BA65C0" w:rsidRDefault="00494AA6">
      <w:pPr>
        <w:pStyle w:val="ConsPlusNormal"/>
        <w:widowControl/>
        <w:ind w:firstLine="0"/>
        <w:jc w:val="both"/>
        <w:rPr>
          <w:b/>
          <w:bCs/>
          <w:sz w:val="26"/>
          <w:szCs w:val="26"/>
        </w:rPr>
      </w:pPr>
      <w:r w:rsidRPr="00BA65C0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8C0A5B" w:rsidRPr="00BA65C0">
        <w:rPr>
          <w:rFonts w:ascii="Times New Roman" w:hAnsi="Times New Roman" w:cs="Times New Roman"/>
          <w:b/>
          <w:sz w:val="26"/>
          <w:szCs w:val="26"/>
        </w:rPr>
        <w:t>Контрольно-счетной комиссии Фурмановского</w:t>
      </w:r>
      <w:r w:rsidRPr="00BA65C0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8C0A5B" w:rsidRPr="00BA65C0" w:rsidRDefault="008C0A5B">
      <w:pPr>
        <w:jc w:val="both"/>
        <w:rPr>
          <w:b/>
          <w:bCs/>
          <w:sz w:val="26"/>
          <w:szCs w:val="26"/>
        </w:rPr>
      </w:pPr>
    </w:p>
    <w:p w:rsidR="008C0A5B" w:rsidRPr="00BA65C0" w:rsidRDefault="008C0A5B">
      <w:pPr>
        <w:autoSpaceDE w:val="0"/>
        <w:ind w:firstLine="540"/>
        <w:jc w:val="both"/>
        <w:rPr>
          <w:sz w:val="26"/>
          <w:szCs w:val="26"/>
        </w:rPr>
      </w:pPr>
      <w:r w:rsidRPr="00BA65C0">
        <w:rPr>
          <w:sz w:val="26"/>
          <w:szCs w:val="26"/>
        </w:rPr>
        <w:t>В соответствии с Феде</w:t>
      </w:r>
      <w:r w:rsidR="00485136">
        <w:rPr>
          <w:sz w:val="26"/>
          <w:szCs w:val="26"/>
        </w:rPr>
        <w:t>ральным законом от 07.02.2011 №</w:t>
      </w:r>
      <w:r w:rsidRPr="00BA65C0">
        <w:rPr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Феде</w:t>
      </w:r>
      <w:r w:rsidR="00485136">
        <w:rPr>
          <w:sz w:val="26"/>
          <w:szCs w:val="26"/>
        </w:rPr>
        <w:t>ральным законом от 06.10.2003 №</w:t>
      </w:r>
      <w:r w:rsidRPr="00BA65C0">
        <w:rPr>
          <w:sz w:val="26"/>
          <w:szCs w:val="26"/>
        </w:rPr>
        <w:t>131-ФЗ «Об общих принципах организации местного самоуправ</w:t>
      </w:r>
      <w:r w:rsidR="00485136">
        <w:rPr>
          <w:sz w:val="26"/>
          <w:szCs w:val="26"/>
        </w:rPr>
        <w:t xml:space="preserve">ления в Российской Федерации», </w:t>
      </w:r>
      <w:r w:rsidRPr="00BA65C0">
        <w:rPr>
          <w:sz w:val="26"/>
          <w:szCs w:val="26"/>
        </w:rPr>
        <w:t>Совет Фурм</w:t>
      </w:r>
      <w:r w:rsidR="00494AA6" w:rsidRPr="00BA65C0">
        <w:rPr>
          <w:sz w:val="26"/>
          <w:szCs w:val="26"/>
        </w:rPr>
        <w:t>ановского городского поселения</w:t>
      </w:r>
    </w:p>
    <w:p w:rsidR="008C0A5B" w:rsidRPr="00BA65C0" w:rsidRDefault="00AD46CF">
      <w:pPr>
        <w:autoSpaceDE w:val="0"/>
        <w:jc w:val="both"/>
        <w:rPr>
          <w:sz w:val="26"/>
          <w:szCs w:val="26"/>
        </w:rPr>
      </w:pPr>
      <w:r w:rsidRPr="00BA65C0">
        <w:rPr>
          <w:sz w:val="26"/>
          <w:szCs w:val="26"/>
        </w:rPr>
        <w:tab/>
      </w:r>
      <w:r w:rsidR="008C0A5B" w:rsidRPr="00BA65C0">
        <w:rPr>
          <w:sz w:val="26"/>
          <w:szCs w:val="26"/>
        </w:rPr>
        <w:t>РЕШИЛ:</w:t>
      </w:r>
    </w:p>
    <w:p w:rsidR="00AD46CF" w:rsidRPr="00BA65C0" w:rsidRDefault="00494AA6" w:rsidP="00AD4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5C0">
        <w:rPr>
          <w:rFonts w:ascii="Times New Roman" w:hAnsi="Times New Roman" w:cs="Times New Roman"/>
          <w:sz w:val="26"/>
          <w:szCs w:val="26"/>
        </w:rPr>
        <w:t>1</w:t>
      </w:r>
      <w:r w:rsidR="008C0A5B" w:rsidRPr="00BA65C0">
        <w:rPr>
          <w:rFonts w:ascii="Times New Roman" w:hAnsi="Times New Roman" w:cs="Times New Roman"/>
          <w:sz w:val="26"/>
          <w:szCs w:val="26"/>
        </w:rPr>
        <w:t xml:space="preserve">. Утвердить Положение о Контрольно-счетной </w:t>
      </w:r>
      <w:r w:rsidRPr="00BA65C0">
        <w:rPr>
          <w:rFonts w:ascii="Times New Roman" w:hAnsi="Times New Roman" w:cs="Times New Roman"/>
          <w:sz w:val="26"/>
          <w:szCs w:val="26"/>
        </w:rPr>
        <w:t xml:space="preserve">комиссии Фурмановского городского поселения </w:t>
      </w:r>
      <w:r w:rsidR="008C0A5B" w:rsidRPr="00BA65C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AD46CF" w:rsidRPr="00BA65C0" w:rsidRDefault="00AD46CF" w:rsidP="00AD4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5C0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официальном источнике опубликования муниципальных правовых актов и иной официальной информации Совета </w:t>
      </w:r>
      <w:proofErr w:type="spellStart"/>
      <w:r w:rsidRPr="00BA65C0">
        <w:rPr>
          <w:rFonts w:ascii="Times New Roman" w:hAnsi="Times New Roman" w:cs="Times New Roman"/>
          <w:sz w:val="26"/>
          <w:szCs w:val="26"/>
        </w:rPr>
        <w:t>Фурмановского</w:t>
      </w:r>
      <w:proofErr w:type="spellEnd"/>
      <w:r w:rsidRPr="00BA65C0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«Городской вестник» и разместить на официальном сайте Администрации </w:t>
      </w:r>
      <w:proofErr w:type="spellStart"/>
      <w:r w:rsidRPr="00BA65C0">
        <w:rPr>
          <w:rFonts w:ascii="Times New Roman" w:hAnsi="Times New Roman" w:cs="Times New Roman"/>
          <w:sz w:val="26"/>
          <w:szCs w:val="26"/>
        </w:rPr>
        <w:t>Фурмановского</w:t>
      </w:r>
      <w:proofErr w:type="spellEnd"/>
      <w:r w:rsidRPr="00BA65C0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hyperlink r:id="rId10" w:history="1">
        <w:r w:rsidRPr="00BA65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</w:hyperlink>
      <w:hyperlink r:id="rId11" w:history="1">
        <w:r w:rsidRPr="00BA65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</w:hyperlink>
      <w:hyperlink r:id="rId12" w:history="1">
        <w:proofErr w:type="spellStart"/>
        <w:r w:rsidRPr="00BA65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furmanov</w:t>
        </w:r>
        <w:proofErr w:type="spellEnd"/>
      </w:hyperlink>
      <w:hyperlink r:id="rId13" w:history="1">
        <w:r w:rsidRPr="00BA65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</w:hyperlink>
      <w:hyperlink r:id="rId14" w:history="1">
        <w:proofErr w:type="spellStart"/>
        <w:r w:rsidRPr="00BA65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su</w:t>
        </w:r>
        <w:proofErr w:type="spellEnd"/>
      </w:hyperlink>
      <w:r w:rsidRPr="00BA65C0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сети «Интернет».   </w:t>
      </w:r>
    </w:p>
    <w:p w:rsidR="00AD46CF" w:rsidRPr="00BA65C0" w:rsidRDefault="00AD46CF" w:rsidP="00AD46CF">
      <w:pPr>
        <w:pStyle w:val="13"/>
        <w:spacing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A65C0">
        <w:rPr>
          <w:rFonts w:ascii="Times New Roman" w:hAnsi="Times New Roman"/>
          <w:sz w:val="26"/>
          <w:szCs w:val="26"/>
        </w:rPr>
        <w:tab/>
        <w:t>3. Настоящее Решение вступает в силу со дня его официального опубликования.</w:t>
      </w:r>
    </w:p>
    <w:p w:rsidR="00AD46CF" w:rsidRPr="00BA65C0" w:rsidRDefault="00AD46CF" w:rsidP="00AD46CF">
      <w:pPr>
        <w:pStyle w:val="13"/>
        <w:spacing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A65C0">
        <w:rPr>
          <w:rFonts w:ascii="Times New Roman" w:hAnsi="Times New Roman"/>
          <w:sz w:val="26"/>
          <w:szCs w:val="26"/>
        </w:rPr>
        <w:tab/>
        <w:t xml:space="preserve">4. </w:t>
      </w:r>
      <w:proofErr w:type="gramStart"/>
      <w:r w:rsidRPr="00BA65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65C0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8C0A5B" w:rsidRPr="00BA65C0" w:rsidRDefault="008C0A5B">
      <w:pPr>
        <w:pStyle w:val="msonormalcxspmiddle"/>
        <w:spacing w:before="0" w:after="0"/>
        <w:ind w:firstLine="709"/>
        <w:jc w:val="both"/>
        <w:rPr>
          <w:sz w:val="26"/>
          <w:szCs w:val="26"/>
        </w:rPr>
      </w:pPr>
    </w:p>
    <w:p w:rsidR="008C0A5B" w:rsidRPr="00BA65C0" w:rsidRDefault="008C0A5B">
      <w:pPr>
        <w:pStyle w:val="msonormalcxspmiddle"/>
        <w:spacing w:before="0" w:after="0"/>
        <w:ind w:firstLine="709"/>
        <w:jc w:val="both"/>
        <w:rPr>
          <w:b/>
          <w:sz w:val="26"/>
          <w:szCs w:val="26"/>
        </w:rPr>
      </w:pPr>
    </w:p>
    <w:p w:rsidR="008C0A5B" w:rsidRPr="00BA65C0" w:rsidRDefault="008C0A5B">
      <w:pPr>
        <w:pStyle w:val="msonormalcxspmiddle"/>
        <w:spacing w:before="0" w:after="0"/>
        <w:ind w:firstLine="709"/>
        <w:jc w:val="both"/>
        <w:rPr>
          <w:b/>
          <w:sz w:val="26"/>
          <w:szCs w:val="26"/>
        </w:rPr>
      </w:pPr>
    </w:p>
    <w:p w:rsidR="008C0A5B" w:rsidRDefault="008C0A5B" w:rsidP="00494AA6">
      <w:pPr>
        <w:autoSpaceDE w:val="0"/>
        <w:jc w:val="both"/>
      </w:pPr>
      <w:r w:rsidRPr="00BA65C0">
        <w:rPr>
          <w:b/>
          <w:sz w:val="26"/>
          <w:szCs w:val="26"/>
        </w:rPr>
        <w:t>Глава</w:t>
      </w:r>
      <w:r w:rsidR="00AD46CF" w:rsidRPr="00BA65C0">
        <w:rPr>
          <w:b/>
          <w:sz w:val="26"/>
          <w:szCs w:val="26"/>
        </w:rPr>
        <w:t xml:space="preserve"> </w:t>
      </w:r>
      <w:r w:rsidRPr="00BA65C0">
        <w:rPr>
          <w:b/>
          <w:sz w:val="26"/>
          <w:szCs w:val="26"/>
        </w:rPr>
        <w:t>Фур</w:t>
      </w:r>
      <w:r w:rsidR="00494AA6" w:rsidRPr="00BA65C0">
        <w:rPr>
          <w:b/>
          <w:sz w:val="26"/>
          <w:szCs w:val="26"/>
        </w:rPr>
        <w:t xml:space="preserve">мановского городского поселения                  </w:t>
      </w:r>
      <w:r w:rsidR="00BA65C0">
        <w:rPr>
          <w:b/>
          <w:sz w:val="26"/>
          <w:szCs w:val="26"/>
        </w:rPr>
        <w:t xml:space="preserve">                 </w:t>
      </w:r>
      <w:r w:rsidR="00494AA6" w:rsidRPr="00BA65C0">
        <w:rPr>
          <w:b/>
          <w:sz w:val="26"/>
          <w:szCs w:val="26"/>
        </w:rPr>
        <w:t>Т.Н. Смирнова</w:t>
      </w:r>
      <w:r>
        <w:rPr>
          <w:b/>
        </w:rPr>
        <w:t xml:space="preserve">                                                      </w:t>
      </w:r>
    </w:p>
    <w:p w:rsidR="008C0A5B" w:rsidRDefault="008C0A5B">
      <w:pPr>
        <w:sectPr w:rsidR="008C0A5B" w:rsidSect="004E14E1">
          <w:headerReference w:type="default" r:id="rId15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</w:p>
    <w:p w:rsidR="008C0A5B" w:rsidRDefault="008C0A5B">
      <w:pPr>
        <w:spacing w:line="100" w:lineRule="atLeast"/>
        <w:rPr>
          <w:sz w:val="26"/>
          <w:szCs w:val="26"/>
        </w:rPr>
      </w:pPr>
      <w:r>
        <w:rPr>
          <w:sz w:val="28"/>
          <w:szCs w:val="20"/>
        </w:rPr>
        <w:lastRenderedPageBreak/>
        <w:t xml:space="preserve">                                                                              </w:t>
      </w:r>
      <w:r>
        <w:rPr>
          <w:sz w:val="26"/>
          <w:szCs w:val="26"/>
        </w:rPr>
        <w:t>Приложение</w:t>
      </w:r>
    </w:p>
    <w:p w:rsidR="008C0A5B" w:rsidRDefault="008C0A5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Решению Совета Фурмановского</w:t>
      </w:r>
    </w:p>
    <w:p w:rsidR="008C0A5B" w:rsidRDefault="008C0A5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494AA6">
        <w:rPr>
          <w:sz w:val="26"/>
          <w:szCs w:val="26"/>
        </w:rPr>
        <w:t xml:space="preserve">           городского поселения</w:t>
      </w:r>
    </w:p>
    <w:p w:rsidR="008C0A5B" w:rsidRDefault="008C0A5B">
      <w:pPr>
        <w:spacing w:line="100" w:lineRule="atLeast"/>
        <w:rPr>
          <w:b/>
          <w:sz w:val="28"/>
          <w:szCs w:val="20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494AA6">
        <w:rPr>
          <w:sz w:val="26"/>
          <w:szCs w:val="26"/>
        </w:rPr>
        <w:t xml:space="preserve">              от </w:t>
      </w:r>
      <w:r w:rsidR="007C38BE">
        <w:rPr>
          <w:sz w:val="26"/>
          <w:szCs w:val="26"/>
        </w:rPr>
        <w:t>24.11.</w:t>
      </w:r>
      <w:r w:rsidR="00494AA6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№ </w:t>
      </w:r>
      <w:r w:rsidR="007C38BE">
        <w:rPr>
          <w:sz w:val="26"/>
          <w:szCs w:val="26"/>
        </w:rPr>
        <w:t>44</w:t>
      </w:r>
      <w:bookmarkStart w:id="0" w:name="_GoBack"/>
      <w:bookmarkEnd w:id="0"/>
    </w:p>
    <w:p w:rsidR="008C0A5B" w:rsidRDefault="008C0A5B">
      <w:pPr>
        <w:spacing w:line="100" w:lineRule="atLeast"/>
        <w:jc w:val="center"/>
        <w:rPr>
          <w:b/>
          <w:sz w:val="28"/>
          <w:szCs w:val="20"/>
        </w:rPr>
      </w:pPr>
    </w:p>
    <w:p w:rsidR="008C0A5B" w:rsidRDefault="008C0A5B">
      <w:pPr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8C0A5B" w:rsidRDefault="008C0A5B">
      <w:pPr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КОНТРОЛЬНО-СЧЕТНОЙ КОМИССИИ</w:t>
      </w:r>
    </w:p>
    <w:p w:rsidR="008C0A5B" w:rsidRDefault="008C0A5B">
      <w:pPr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ФУР</w:t>
      </w:r>
      <w:r w:rsidR="00494AA6">
        <w:rPr>
          <w:b/>
          <w:sz w:val="26"/>
          <w:szCs w:val="26"/>
        </w:rPr>
        <w:t>МАНОВСКОГО ГОРОДСКОГО ПОСЕЛЕНИЯ</w:t>
      </w:r>
      <w:r>
        <w:rPr>
          <w:b/>
          <w:sz w:val="26"/>
          <w:szCs w:val="26"/>
        </w:rPr>
        <w:t xml:space="preserve"> </w:t>
      </w:r>
    </w:p>
    <w:p w:rsidR="00494AA6" w:rsidRDefault="00494A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C0A5B" w:rsidRDefault="008C0A5B">
      <w:pPr>
        <w:pStyle w:val="ConsPlusTitle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C0A5B" w:rsidRDefault="008C0A5B">
      <w:pPr>
        <w:pStyle w:val="ConsPlusTitle"/>
        <w:jc w:val="center"/>
        <w:rPr>
          <w:sz w:val="26"/>
          <w:szCs w:val="26"/>
        </w:rPr>
      </w:pP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Контрольно-счетная</w:t>
      </w:r>
      <w:r w:rsidR="00494AA6">
        <w:rPr>
          <w:rFonts w:ascii="Times New Roman" w:hAnsi="Times New Roman" w:cs="Times New Roman"/>
          <w:sz w:val="26"/>
          <w:szCs w:val="26"/>
        </w:rPr>
        <w:t xml:space="preserve"> комиссия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Контрольно-счетная комиссия) является постоянно действующим органом внешнего муниципального финансового контроля, образуется Советом Фурмановск</w:t>
      </w:r>
      <w:r w:rsidR="00494AA6">
        <w:rPr>
          <w:rFonts w:ascii="Times New Roman" w:hAnsi="Times New Roman" w:cs="Times New Roman"/>
          <w:sz w:val="26"/>
          <w:szCs w:val="26"/>
        </w:rPr>
        <w:t>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ему подотчетна.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Контрольно-счетная комиссия обладает организационной и функциональной независимостью и осуществляет свою деятельность самостоятельно.</w:t>
      </w:r>
      <w:bookmarkStart w:id="1" w:name="Bookmark"/>
      <w:bookmarkEnd w:id="1"/>
    </w:p>
    <w:p w:rsidR="008C0A5B" w:rsidRDefault="008C0A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Деятельность Контрольно-счетной комиссии не может быть приостановлена, в том числе в связи досрочным прекращением полномочий Совета Фур</w:t>
      </w:r>
      <w:r w:rsidR="00CF4AD0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8C0A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Контрольно-счетная комиссия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 органом местного самоуправления, входит в структуру органов местного самоуправл</w:t>
      </w:r>
      <w:r w:rsidR="00CF4AD0">
        <w:rPr>
          <w:rFonts w:ascii="Times New Roman" w:hAnsi="Times New Roman" w:cs="Times New Roman"/>
          <w:sz w:val="26"/>
          <w:szCs w:val="26"/>
        </w:rPr>
        <w:t>ения Фурмановского городского поселения.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A5B" w:rsidRDefault="008C0A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1.5. Контрольно-счетная комиссия </w:t>
      </w:r>
      <w:r w:rsidR="00CF4AD0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обл</w:t>
      </w:r>
      <w:r w:rsidR="00CF4AD0">
        <w:rPr>
          <w:rFonts w:ascii="Times New Roman" w:hAnsi="Times New Roman" w:cs="Times New Roman"/>
          <w:sz w:val="26"/>
          <w:szCs w:val="26"/>
        </w:rPr>
        <w:t>адает правами юридического лица.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8C0A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1.6. Контрольно-счетная комиссия обладает правом правотворческой инициативы по вопросам своей деятельности.</w:t>
      </w:r>
    </w:p>
    <w:p w:rsidR="008C0A5B" w:rsidRDefault="00CF4AD0" w:rsidP="00CF4AD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1.7</w:t>
      </w:r>
      <w:r w:rsidR="008C0A5B">
        <w:rPr>
          <w:rFonts w:ascii="Times New Roman" w:hAnsi="Times New Roman" w:cs="Times New Roman"/>
          <w:sz w:val="26"/>
          <w:szCs w:val="26"/>
        </w:rPr>
        <w:t>. Сокращенное наименова</w:t>
      </w:r>
      <w:r>
        <w:rPr>
          <w:rFonts w:ascii="Times New Roman" w:hAnsi="Times New Roman" w:cs="Times New Roman"/>
          <w:sz w:val="26"/>
          <w:szCs w:val="26"/>
        </w:rPr>
        <w:t>ние: КСК</w:t>
      </w:r>
      <w:r w:rsidR="008C0A5B">
        <w:rPr>
          <w:rFonts w:ascii="Times New Roman" w:hAnsi="Times New Roman" w:cs="Times New Roman"/>
          <w:sz w:val="26"/>
          <w:szCs w:val="26"/>
        </w:rPr>
        <w:t xml:space="preserve"> Фур</w:t>
      </w:r>
      <w:r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CF4AD0">
      <w:pPr>
        <w:pStyle w:val="ConsPlusTitle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1.8</w:t>
      </w:r>
      <w:r w:rsidR="008C0A5B">
        <w:rPr>
          <w:rFonts w:ascii="Times New Roman" w:hAnsi="Times New Roman" w:cs="Times New Roman"/>
          <w:b w:val="0"/>
          <w:sz w:val="26"/>
          <w:szCs w:val="26"/>
        </w:rPr>
        <w:t>. Юридический адрес и место нахождения: 155520, Ивановская область, город Фурманов, улица Социалистическая, дом 15.</w:t>
      </w:r>
    </w:p>
    <w:p w:rsidR="008C0A5B" w:rsidRDefault="008C0A5B">
      <w:pPr>
        <w:pStyle w:val="ConsPlusTitle"/>
        <w:jc w:val="center"/>
        <w:rPr>
          <w:sz w:val="26"/>
          <w:szCs w:val="26"/>
        </w:rPr>
      </w:pPr>
    </w:p>
    <w:p w:rsidR="008C0A5B" w:rsidRDefault="008C0A5B">
      <w:pPr>
        <w:pStyle w:val="ConsPlusTitle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Правовые основы деятельности Контрольно-счетной комиссии</w:t>
      </w:r>
    </w:p>
    <w:p w:rsidR="008C0A5B" w:rsidRDefault="008C0A5B">
      <w:pPr>
        <w:pStyle w:val="ConsPlusNormal"/>
        <w:ind w:firstLine="539"/>
        <w:jc w:val="both"/>
        <w:rPr>
          <w:sz w:val="26"/>
          <w:szCs w:val="26"/>
        </w:rPr>
      </w:pPr>
    </w:p>
    <w:p w:rsidR="008C0A5B" w:rsidRDefault="008C0A5B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Контрольно-счетная комиссия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Ивановской </w:t>
      </w:r>
      <w:r w:rsidR="00CF4AD0">
        <w:rPr>
          <w:rFonts w:ascii="Times New Roman" w:hAnsi="Times New Roman" w:cs="Times New Roman"/>
          <w:sz w:val="26"/>
          <w:szCs w:val="26"/>
        </w:rPr>
        <w:t>области, Устава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 настоящего Положения и иных муниципальных правовых актов.</w:t>
      </w:r>
    </w:p>
    <w:p w:rsidR="008C0A5B" w:rsidRDefault="008C0A5B">
      <w:pPr>
        <w:pStyle w:val="ConsPlusTitle"/>
        <w:ind w:firstLine="539"/>
        <w:jc w:val="both"/>
        <w:rPr>
          <w:sz w:val="26"/>
          <w:szCs w:val="26"/>
        </w:rPr>
      </w:pPr>
    </w:p>
    <w:p w:rsidR="008C0A5B" w:rsidRDefault="008C0A5B">
      <w:pPr>
        <w:pStyle w:val="ConsPlusTitle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Принципы деятельности Контрольно-счетной комиссии</w:t>
      </w:r>
    </w:p>
    <w:p w:rsidR="008C0A5B" w:rsidRDefault="008C0A5B">
      <w:pPr>
        <w:pStyle w:val="ConsPlusNormal"/>
        <w:jc w:val="both"/>
        <w:rPr>
          <w:sz w:val="26"/>
          <w:szCs w:val="26"/>
        </w:rPr>
      </w:pPr>
    </w:p>
    <w:p w:rsidR="008C0A5B" w:rsidRDefault="008C0A5B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</w:p>
    <w:p w:rsidR="008C0A5B" w:rsidRDefault="008C0A5B">
      <w:pPr>
        <w:pStyle w:val="ConsPlusTitle"/>
        <w:ind w:firstLine="539"/>
        <w:jc w:val="both"/>
        <w:rPr>
          <w:sz w:val="26"/>
          <w:szCs w:val="26"/>
        </w:rPr>
      </w:pPr>
    </w:p>
    <w:p w:rsidR="008C0A5B" w:rsidRDefault="008C0A5B">
      <w:pPr>
        <w:pStyle w:val="ConsPlusTitle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Состав Контрольно-счетной комиссии</w:t>
      </w:r>
    </w:p>
    <w:p w:rsidR="008C0A5B" w:rsidRDefault="008C0A5B">
      <w:pPr>
        <w:pStyle w:val="ConsPlusNormal"/>
        <w:ind w:firstLine="540"/>
        <w:jc w:val="both"/>
        <w:rPr>
          <w:sz w:val="26"/>
          <w:szCs w:val="26"/>
        </w:rPr>
      </w:pP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Контрольно-счетная комиссия образуется в составе председателя и аппарата Контрольно-счетной комиссии.</w:t>
      </w:r>
    </w:p>
    <w:p w:rsidR="008C0A5B" w:rsidRDefault="008C0A5B">
      <w:pPr>
        <w:pStyle w:val="ConsPlusNormal"/>
        <w:keepNext/>
        <w:keepLines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4.2. Должность председателя Контрольно-счетной комиссии относится к муниципальным должностям Фур</w:t>
      </w:r>
      <w:r w:rsidR="00CF4AD0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CF4AD0">
      <w:pPr>
        <w:keepNext/>
        <w:keepLines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8C0A5B">
        <w:rPr>
          <w:sz w:val="26"/>
          <w:szCs w:val="26"/>
        </w:rPr>
        <w:t>Срок полномочий председателя Контрольно-счетной комиссии составляет  пять лет.</w:t>
      </w:r>
    </w:p>
    <w:p w:rsidR="008C0A5B" w:rsidRDefault="008C0A5B">
      <w:pPr>
        <w:pStyle w:val="ConsPlusNormal"/>
        <w:keepNext/>
        <w:keepLine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4.4. В состав аппарата Контрольно-счетной комиссии входят инспекторы и иные штатные работники.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контроля.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4.5. Должность инспектора Контрольно-счетной комиссии относится к должностям муниципальной с</w:t>
      </w:r>
      <w:r w:rsidR="00CF4AD0">
        <w:rPr>
          <w:rFonts w:ascii="Times New Roman" w:hAnsi="Times New Roman" w:cs="Times New Roman"/>
          <w:sz w:val="26"/>
          <w:szCs w:val="26"/>
        </w:rPr>
        <w:t>лужбы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4.6. Права, обязанности и ответственность работников Контрольно-счетной комиссии определяются Федеральным законом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4.7. Штатная численность Контрольно-счетной комиссии определяется решением Совета Фур</w:t>
      </w:r>
      <w:r w:rsidR="00CF4AD0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4.8. Структура и штатное расписание Контрольно-счетной комиссии утверждаются председателем Контрольно-счетной комиссии, исходя из возложенных на Контрольно-счетную комиссию полномочий.</w:t>
      </w:r>
    </w:p>
    <w:p w:rsidR="00CD7A90" w:rsidRDefault="00CD7A90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4.9. Совет Фурмановского городского поселения вправе заключить соглашение с Советом Фурмановского муниципального района о передаче Контрольно-счетной комиссии Фурмановского муниципального района Ивановской области полномочий Контрольно-счетной комиссии Фурмановского городского поселения по осуществлению внешнего муниципального финансового контроля.</w:t>
      </w:r>
    </w:p>
    <w:p w:rsidR="008C0A5B" w:rsidRDefault="008C0A5B">
      <w:pPr>
        <w:pStyle w:val="ConsPlusNormal"/>
        <w:ind w:firstLine="540"/>
        <w:jc w:val="both"/>
        <w:rPr>
          <w:sz w:val="26"/>
          <w:szCs w:val="26"/>
        </w:rPr>
      </w:pPr>
    </w:p>
    <w:p w:rsidR="008C0A5B" w:rsidRDefault="008C0A5B">
      <w:pPr>
        <w:pStyle w:val="ConsPlusTitle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назначения на должность и освобождения от должности председателя Контрольно-счетной комиссии</w:t>
      </w:r>
    </w:p>
    <w:p w:rsidR="008C0A5B" w:rsidRDefault="008C0A5B">
      <w:pPr>
        <w:pStyle w:val="ConsPlusNormal"/>
        <w:ind w:firstLine="539"/>
        <w:jc w:val="both"/>
        <w:rPr>
          <w:sz w:val="26"/>
          <w:szCs w:val="26"/>
        </w:rPr>
      </w:pP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Председатель Контрольно-счетной комиссии назначаются на должность Советом Фур</w:t>
      </w:r>
      <w:r w:rsidR="00CF4AD0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 Предложения о кандидатурах на должность председателя Контрольно-счетной комиссии вносятся в С</w:t>
      </w:r>
      <w:r w:rsidR="00CF4AD0">
        <w:rPr>
          <w:rFonts w:ascii="Times New Roman" w:hAnsi="Times New Roman" w:cs="Times New Roman"/>
          <w:sz w:val="26"/>
          <w:szCs w:val="26"/>
        </w:rPr>
        <w:t>овет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4AD0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1"/>
      <w:bookmarkEnd w:id="2"/>
      <w:r>
        <w:rPr>
          <w:rFonts w:ascii="Times New Roman" w:hAnsi="Times New Roman" w:cs="Times New Roman"/>
          <w:sz w:val="26"/>
          <w:szCs w:val="26"/>
        </w:rPr>
        <w:tab/>
      </w:r>
      <w:r w:rsidR="00CF4AD0">
        <w:rPr>
          <w:rFonts w:ascii="Times New Roman" w:hAnsi="Times New Roman" w:cs="Times New Roman"/>
          <w:sz w:val="26"/>
          <w:szCs w:val="26"/>
        </w:rPr>
        <w:t>5.2.1. главой Фурмановского городского поселения;</w:t>
      </w:r>
    </w:p>
    <w:p w:rsidR="008C0A5B" w:rsidRDefault="008C0A5B" w:rsidP="00CF4A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депутатами Совета Фур</w:t>
      </w:r>
      <w:r w:rsidR="00CF4AD0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- не менее одной трети от установленного числа депутатов Совета Фур</w:t>
      </w:r>
      <w:r w:rsidR="00585518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C0A5B" w:rsidRDefault="008C0A5B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5.3. Порядок рассмотрения кандидатур на должность председателя Контрольно-счетной комиссии устанавливается решением или регламентом Совета Фур</w:t>
      </w:r>
      <w:r w:rsidR="00CF4AD0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Требования к кандидатурам на должность председателя </w:t>
      </w: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На должность председателя 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наличие высшего образования;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6.1.3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и иных нормативных правовых актов Ивановской области, устава</w:t>
      </w:r>
      <w:r w:rsidR="00585518">
        <w:rPr>
          <w:rFonts w:ascii="Times New Roman" w:hAnsi="Times New Roman" w:cs="Times New Roman"/>
          <w:sz w:val="26"/>
          <w:szCs w:val="26"/>
        </w:rPr>
        <w:t xml:space="preserve">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6.2. Гражданин Российской Федерации не может быть назначен на должность председателя Контрольно-счетной комиссии в случае: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6.2.1. наличия у него неснятой или непогашенной судимости;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3"/>
      <w:bookmarkEnd w:id="3"/>
      <w:r>
        <w:rPr>
          <w:rFonts w:ascii="Times New Roman" w:hAnsi="Times New Roman" w:cs="Times New Roman"/>
          <w:sz w:val="26"/>
          <w:szCs w:val="26"/>
        </w:rPr>
        <w:tab/>
        <w:t>6.2.2. признания его недееспособным или ограниченно дееспособным решением суда, вступившим в законную силу;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6.2.3.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6.2.4.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6.3. Председатель Контрольно-счетной комиссии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Фур</w:t>
      </w:r>
      <w:r w:rsidR="0005143E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 руководителями судебных и правоохранительных органов, расположенных на территории Фур</w:t>
      </w:r>
      <w:r w:rsidR="00585518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6.4. Председатель Контрольно-счетной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</w:t>
      </w:r>
    </w:p>
    <w:p w:rsidR="008C0A5B" w:rsidRDefault="008C0A5B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6.5.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Ивановской области, нормативными правовыми актами Фур</w:t>
      </w:r>
      <w:r w:rsidR="00585518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C0A5B" w:rsidRDefault="008C0A5B">
      <w:pPr>
        <w:pStyle w:val="ConsPlusTitle"/>
        <w:jc w:val="both"/>
        <w:rPr>
          <w:sz w:val="26"/>
          <w:szCs w:val="26"/>
        </w:rPr>
      </w:pPr>
    </w:p>
    <w:p w:rsidR="008C0A5B" w:rsidRDefault="008C0A5B">
      <w:pPr>
        <w:pStyle w:val="ConsPlusTitle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Гарантии статуса должностных лиц Контрольно-счетной комиссии</w:t>
      </w:r>
    </w:p>
    <w:p w:rsidR="008C0A5B" w:rsidRDefault="008C0A5B">
      <w:pPr>
        <w:pStyle w:val="ConsPlusNormal"/>
        <w:ind w:firstLine="540"/>
        <w:jc w:val="both"/>
        <w:rPr>
          <w:sz w:val="26"/>
          <w:szCs w:val="26"/>
        </w:rPr>
      </w:pP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7.1. Председатель и инспекторы Контрольно-счетной комиссии являются должностными лицами Контрольно-счетной комиссии.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7.2.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7.4. Должностные лица Контрольно-счетной комиссии обладают гарантиями профессиональной независимости.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7.5. Председатель Контрольно-счетной комиссии досрочно освобождается от должности на основании решения Совета Фур</w:t>
      </w:r>
      <w:r w:rsidR="0005143E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7.5.1. вступления в законную силу обвинительного приговора суда в отношении него;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7.5.2. признания его недееспособным или ограниченно дееспособным вступившим в законную силу решением суда;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7.5.3.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7.5.4. подачи письменного заявления об отставке;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7.5.5. нарушения требований законодательства Российской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Фур</w:t>
      </w:r>
      <w:r w:rsidR="00585518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7.5.6. достижения установленного</w:t>
      </w:r>
      <w:r w:rsidR="007D1641">
        <w:rPr>
          <w:rFonts w:ascii="Times New Roman" w:hAnsi="Times New Roman" w:cs="Times New Roman"/>
          <w:sz w:val="26"/>
          <w:szCs w:val="26"/>
        </w:rPr>
        <w:t xml:space="preserve"> законом Ивановской области, р</w:t>
      </w:r>
      <w:r>
        <w:rPr>
          <w:rFonts w:ascii="Times New Roman" w:hAnsi="Times New Roman" w:cs="Times New Roman"/>
          <w:sz w:val="26"/>
          <w:szCs w:val="26"/>
        </w:rPr>
        <w:t>ешением Совета Фурмановс</w:t>
      </w:r>
      <w:r w:rsidR="00585518">
        <w:rPr>
          <w:rFonts w:ascii="Times New Roman" w:hAnsi="Times New Roman" w:cs="Times New Roman"/>
          <w:sz w:val="26"/>
          <w:szCs w:val="26"/>
        </w:rPr>
        <w:t>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законом предельного возраста пребывания в должности;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7.5.7. выявления обстоятельств, предусмотренных пунктами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  <w:u w:val="none"/>
        </w:rPr>
        <w:t xml:space="preserve"> 6.2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6.</w:t>
      </w:r>
      <w:hyperlink w:anchor="P132" w:history="1">
        <w:r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3 части 6</w:t>
        </w:r>
      </w:hyperlink>
      <w:r w:rsidR="007D164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D1641" w:rsidRDefault="007D1641" w:rsidP="007D164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proofErr w:type="gramStart"/>
      <w:r>
        <w:rPr>
          <w:sz w:val="26"/>
          <w:szCs w:val="26"/>
          <w:lang w:eastAsia="ru-RU"/>
        </w:rPr>
        <w:t xml:space="preserve">7.5.8. несоблюдения ограничений, запретов, неисполнения обязанностей, которые установлены Федеральным </w:t>
      </w:r>
      <w:r w:rsidRPr="007D1641">
        <w:rPr>
          <w:sz w:val="26"/>
          <w:szCs w:val="26"/>
          <w:lang w:eastAsia="ru-RU"/>
        </w:rPr>
        <w:t>законом от 25 д</w:t>
      </w:r>
      <w:r>
        <w:rPr>
          <w:sz w:val="26"/>
          <w:szCs w:val="26"/>
          <w:lang w:eastAsia="ru-RU"/>
        </w:rPr>
        <w:t>екабря 2008 года №273-ФЗ «О противодействии коррупции»</w:t>
      </w:r>
      <w:r w:rsidRPr="007D1641">
        <w:rPr>
          <w:sz w:val="26"/>
          <w:szCs w:val="26"/>
          <w:lang w:eastAsia="ru-RU"/>
        </w:rPr>
        <w:t xml:space="preserve">, Федеральным </w:t>
      </w:r>
      <w:hyperlink r:id="rId16" w:history="1">
        <w:r w:rsidRPr="007D1641">
          <w:rPr>
            <w:sz w:val="26"/>
            <w:szCs w:val="26"/>
            <w:lang w:eastAsia="ru-RU"/>
          </w:rPr>
          <w:t>законом</w:t>
        </w:r>
      </w:hyperlink>
      <w:r>
        <w:rPr>
          <w:sz w:val="26"/>
          <w:szCs w:val="26"/>
          <w:lang w:eastAsia="ru-RU"/>
        </w:rPr>
        <w:t xml:space="preserve"> от 3 декабря 2012 года №230-ФЗ «</w:t>
      </w:r>
      <w:r w:rsidRPr="007D1641">
        <w:rPr>
          <w:sz w:val="26"/>
          <w:szCs w:val="26"/>
          <w:lang w:eastAsia="ru-RU"/>
        </w:rPr>
        <w:t>О контроле за соответствием расходов лиц, замещающих государственные д</w:t>
      </w:r>
      <w:r>
        <w:rPr>
          <w:sz w:val="26"/>
          <w:szCs w:val="26"/>
          <w:lang w:eastAsia="ru-RU"/>
        </w:rPr>
        <w:t>олжности, и иных лиц их доходам»</w:t>
      </w:r>
      <w:r w:rsidRPr="007D1641">
        <w:rPr>
          <w:sz w:val="26"/>
          <w:szCs w:val="26"/>
          <w:lang w:eastAsia="ru-RU"/>
        </w:rPr>
        <w:t xml:space="preserve">, Федеральным </w:t>
      </w:r>
      <w:hyperlink r:id="rId17" w:history="1">
        <w:r w:rsidRPr="007D1641">
          <w:rPr>
            <w:sz w:val="26"/>
            <w:szCs w:val="26"/>
            <w:lang w:eastAsia="ru-RU"/>
          </w:rPr>
          <w:t>законом</w:t>
        </w:r>
      </w:hyperlink>
      <w:r w:rsidRPr="007D1641">
        <w:rPr>
          <w:sz w:val="26"/>
          <w:szCs w:val="26"/>
          <w:lang w:eastAsia="ru-RU"/>
        </w:rPr>
        <w:t xml:space="preserve"> от</w:t>
      </w:r>
      <w:r>
        <w:rPr>
          <w:sz w:val="26"/>
          <w:szCs w:val="26"/>
          <w:lang w:eastAsia="ru-RU"/>
        </w:rPr>
        <w:t xml:space="preserve"> 7 мая 2013 года №79-ФЗ «</w:t>
      </w:r>
      <w:r w:rsidRPr="007D1641">
        <w:rPr>
          <w:sz w:val="26"/>
          <w:szCs w:val="26"/>
          <w:lang w:eastAsia="ru-RU"/>
        </w:rPr>
        <w:t>О запрете отдельным категориям лиц открывать и иметь</w:t>
      </w:r>
      <w:r>
        <w:rPr>
          <w:sz w:val="26"/>
          <w:szCs w:val="26"/>
          <w:lang w:eastAsia="ru-RU"/>
        </w:rPr>
        <w:t xml:space="preserve"> счета (вклады), хранить</w:t>
      </w:r>
      <w:proofErr w:type="gramEnd"/>
      <w:r>
        <w:rPr>
          <w:sz w:val="26"/>
          <w:szCs w:val="26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C0A5B" w:rsidRDefault="008C0A5B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Полномочия Контрольно-счетной комиссии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Контрольно-счетная комиссия осуществляет следующие полномочия:</w:t>
      </w:r>
    </w:p>
    <w:p w:rsidR="008C0A5B" w:rsidRDefault="008C0A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8.1.1. организация и осуществление контроля за законностью и эффективностью использования средств бюджета </w:t>
      </w:r>
      <w:r w:rsidR="0005143E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 а также иных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учаях, предусмотренных законодательством Российской Федерации;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8.1.2. экспертиза проектов бюджета Фур</w:t>
      </w:r>
      <w:r w:rsidR="0005143E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 проверка и анализ обоснованности его показателей;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8.1.3. внешняя проверка годового отчета о</w:t>
      </w:r>
      <w:r w:rsidR="0005143E">
        <w:rPr>
          <w:rFonts w:ascii="Times New Roman" w:hAnsi="Times New Roman" w:cs="Times New Roman"/>
          <w:sz w:val="26"/>
          <w:szCs w:val="26"/>
        </w:rPr>
        <w:t>б исполнении бюджета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8.1.4.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8.1.5. оценка эффективности формирования муниципальной собственности, управления   и   распоряжения   такой   собственностью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8.1.6. оценка эффективности предоставления налоговых и иных льгот и преимуществ, бюджетных кредитов за счет средств бюджета</w:t>
      </w:r>
      <w:r w:rsidR="0005143E" w:rsidRPr="0005143E">
        <w:rPr>
          <w:rFonts w:ascii="Times New Roman" w:hAnsi="Times New Roman" w:cs="Times New Roman"/>
          <w:sz w:val="26"/>
          <w:szCs w:val="26"/>
        </w:rPr>
        <w:t xml:space="preserve"> </w:t>
      </w:r>
      <w:r w:rsidR="0005143E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</w:t>
      </w:r>
      <w:r w:rsidR="0005143E">
        <w:rPr>
          <w:rFonts w:ascii="Times New Roman" w:hAnsi="Times New Roman" w:cs="Times New Roman"/>
          <w:sz w:val="26"/>
          <w:szCs w:val="26"/>
        </w:rPr>
        <w:t>средств бюджета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имущества, находящегося в муниципальной собственности;</w:t>
      </w:r>
      <w:proofErr w:type="gramEnd"/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8.1.7. экспертиза проектов муниципальных правовых актов в части, касающейся расходных обязательств</w:t>
      </w:r>
      <w:r w:rsidR="0005143E" w:rsidRPr="0005143E">
        <w:rPr>
          <w:rFonts w:ascii="Times New Roman" w:hAnsi="Times New Roman" w:cs="Times New Roman"/>
          <w:sz w:val="26"/>
          <w:szCs w:val="26"/>
        </w:rPr>
        <w:t xml:space="preserve"> </w:t>
      </w:r>
      <w:r w:rsidR="0005143E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 экспертиза проектов муниципальных правовых актов, приводящих</w:t>
      </w:r>
      <w:r w:rsidR="0005143E">
        <w:rPr>
          <w:rFonts w:ascii="Times New Roman" w:hAnsi="Times New Roman" w:cs="Times New Roman"/>
          <w:sz w:val="26"/>
          <w:szCs w:val="26"/>
        </w:rPr>
        <w:t xml:space="preserve"> к изменению доходов бюджета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 а также муниципальных программ (проектов муниципальных программ);</w:t>
      </w:r>
    </w:p>
    <w:p w:rsidR="008C0A5B" w:rsidRDefault="008C0A5B" w:rsidP="000514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8.1.8. анализ и мониторинг бюджетного проце</w:t>
      </w:r>
      <w:r w:rsidR="0005143E">
        <w:rPr>
          <w:rFonts w:ascii="Times New Roman" w:hAnsi="Times New Roman" w:cs="Times New Roman"/>
          <w:sz w:val="26"/>
          <w:szCs w:val="26"/>
        </w:rPr>
        <w:t xml:space="preserve">сса в </w:t>
      </w:r>
      <w:proofErr w:type="spellStart"/>
      <w:r w:rsidR="0005143E">
        <w:rPr>
          <w:rFonts w:ascii="Times New Roman" w:hAnsi="Times New Roman" w:cs="Times New Roman"/>
          <w:sz w:val="26"/>
          <w:szCs w:val="26"/>
        </w:rPr>
        <w:t>Фурмановском</w:t>
      </w:r>
      <w:proofErr w:type="spellEnd"/>
      <w:r w:rsidR="0005143E">
        <w:rPr>
          <w:rFonts w:ascii="Times New Roman" w:hAnsi="Times New Roman" w:cs="Times New Roman"/>
          <w:sz w:val="26"/>
          <w:szCs w:val="26"/>
        </w:rPr>
        <w:t xml:space="preserve"> городском поселении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подготовка предложений по устранению выявленных отклонений в бюджетном процессе и совершенствованию бюджетного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законодательства Российской Федерации;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8.1.9. проведение оперативного анализа исполнения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исполнен</w:t>
      </w:r>
      <w:r w:rsidR="00D96850">
        <w:rPr>
          <w:rFonts w:ascii="Times New Roman" w:hAnsi="Times New Roman" w:cs="Times New Roman"/>
          <w:sz w:val="26"/>
          <w:szCs w:val="26"/>
        </w:rPr>
        <w:t>ия бюджета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 текущем финансовом году, ежеквартальное представление информац</w:t>
      </w:r>
      <w:r w:rsidR="00D96850">
        <w:rPr>
          <w:rFonts w:ascii="Times New Roman" w:hAnsi="Times New Roman" w:cs="Times New Roman"/>
          <w:sz w:val="26"/>
          <w:szCs w:val="26"/>
        </w:rPr>
        <w:t>ии о ходе исполнения бюджета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 о результатах проведенных контрольных и экспертно-аналитических мероприятий в С</w:t>
      </w:r>
      <w:r w:rsidR="00D96850">
        <w:rPr>
          <w:rFonts w:ascii="Times New Roman" w:hAnsi="Times New Roman" w:cs="Times New Roman"/>
          <w:sz w:val="26"/>
          <w:szCs w:val="26"/>
        </w:rPr>
        <w:t>овет Фурмановского городского поселения и главе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8.1.10. осуществление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состоянием муниципального внутреннего и внешнего долга;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8.1.11. оценка реализуемости, рисков и результатов достижения целей социально-экономического развития</w:t>
      </w:r>
      <w:r w:rsidR="00D96850">
        <w:rPr>
          <w:rFonts w:ascii="Times New Roman" w:hAnsi="Times New Roman" w:cs="Times New Roman"/>
          <w:sz w:val="26"/>
          <w:szCs w:val="26"/>
        </w:rPr>
        <w:t xml:space="preserve">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документами </w:t>
      </w:r>
      <w:r w:rsidR="00D96850">
        <w:rPr>
          <w:rFonts w:ascii="Times New Roman" w:hAnsi="Times New Roman" w:cs="Times New Roman"/>
          <w:sz w:val="26"/>
          <w:szCs w:val="26"/>
        </w:rPr>
        <w:t>стратегического планирования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в пределах компетенции Контрольно-счетной комиссии; 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8.1.12. участие в пределах полномочий в мероприятиях, направленных на противодействие коррупции;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8.1.13. иные полномочия в сфере внешнего муниципального финансового контроля, установленные федеральными законами, законами</w:t>
      </w:r>
      <w:r w:rsidR="00D96850">
        <w:rPr>
          <w:rFonts w:ascii="Times New Roman" w:hAnsi="Times New Roman" w:cs="Times New Roman"/>
          <w:sz w:val="26"/>
          <w:szCs w:val="26"/>
        </w:rPr>
        <w:t xml:space="preserve"> Ивановской области, Уставом Фурмановского городского поселения и решениями Совета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D968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="008C0A5B">
        <w:rPr>
          <w:rFonts w:ascii="Times New Roman" w:hAnsi="Times New Roman" w:cs="Times New Roman"/>
          <w:sz w:val="26"/>
          <w:szCs w:val="26"/>
        </w:rPr>
        <w:t>. Внешний государственный и муниципальный финансовый контроль осуществляется Контрольно-счетной комиссией:</w:t>
      </w:r>
    </w:p>
    <w:p w:rsidR="008C0A5B" w:rsidRDefault="00D968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="008C0A5B">
        <w:rPr>
          <w:rFonts w:ascii="Times New Roman" w:hAnsi="Times New Roman" w:cs="Times New Roman"/>
          <w:sz w:val="26"/>
          <w:szCs w:val="26"/>
        </w:rPr>
        <w:t>.1. в отношении органов местного самоуправления и муниципальных органов, муниципальных учреждений и унитарных предприятий Фурмановского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, а также иных организаций, если они используют имущество, находящееся 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;</w:t>
      </w:r>
    </w:p>
    <w:p w:rsidR="008C0A5B" w:rsidRDefault="00D968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="008C0A5B">
        <w:rPr>
          <w:rFonts w:ascii="Times New Roman" w:hAnsi="Times New Roman" w:cs="Times New Roman"/>
          <w:sz w:val="26"/>
          <w:szCs w:val="26"/>
        </w:rPr>
        <w:t>.2. в отношении иных лиц в случаях, предусмотренных Бюджетным кодексом Российской Федерации и другими федеральными законами.</w:t>
      </w:r>
    </w:p>
    <w:p w:rsidR="008C0A5B" w:rsidRDefault="008C0A5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Формы осуществления Контрольно-счетной комиссией внешнего муниципального финансового контроля</w:t>
      </w:r>
    </w:p>
    <w:p w:rsidR="008C0A5B" w:rsidRDefault="008C0A5B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При проведении экспертно-аналитического мероприятия Контрольно-счетной комиссией составляются отчет или заключение.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C0A5B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10. Стандарты внешнего муниципального финансового контроля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Контрольно-счетная комиссия при осуществлении внешнего муниципального финансового контроля руководствуется 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  <w:u w:val="none"/>
        </w:rPr>
        <w:t>Конституцией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законодательством Ивановской области, нормативными пр</w:t>
      </w:r>
      <w:r w:rsidR="00585518">
        <w:rPr>
          <w:rFonts w:ascii="Times New Roman" w:hAnsi="Times New Roman" w:cs="Times New Roman"/>
          <w:sz w:val="26"/>
          <w:szCs w:val="26"/>
        </w:rPr>
        <w:t>авовыми актами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 а также стандартами внешнего муниципального финансового контроля.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 Стандарты внешнего муниципального финансового контроля, утверждаемые Контрольно-счетной комиссией, не могут противоречить законодательству Российской Федерации и законодательству Ивановской области.</w:t>
      </w:r>
    </w:p>
    <w:p w:rsidR="008C0A5B" w:rsidRDefault="008C0A5B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Планирование деятельности Контрольно-счетной комиссии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Совета </w:t>
      </w:r>
      <w:r w:rsidR="00DB4E31">
        <w:rPr>
          <w:rFonts w:ascii="Times New Roman" w:hAnsi="Times New Roman" w:cs="Times New Roman"/>
          <w:sz w:val="26"/>
          <w:szCs w:val="26"/>
        </w:rPr>
        <w:t xml:space="preserve">Фурмановского городского поселения, </w:t>
      </w:r>
      <w:r>
        <w:rPr>
          <w:rFonts w:ascii="Times New Roman" w:hAnsi="Times New Roman" w:cs="Times New Roman"/>
          <w:sz w:val="26"/>
          <w:szCs w:val="26"/>
        </w:rPr>
        <w:t>предлож</w:t>
      </w:r>
      <w:r w:rsidR="00DB4E31">
        <w:rPr>
          <w:rFonts w:ascii="Times New Roman" w:hAnsi="Times New Roman" w:cs="Times New Roman"/>
          <w:sz w:val="26"/>
          <w:szCs w:val="26"/>
        </w:rPr>
        <w:t>ений главы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DB4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8C0A5B">
        <w:rPr>
          <w:rFonts w:ascii="Times New Roman" w:hAnsi="Times New Roman" w:cs="Times New Roman"/>
          <w:sz w:val="26"/>
          <w:szCs w:val="26"/>
        </w:rPr>
        <w:t>.3. Поручения Совета Фур</w:t>
      </w:r>
      <w:r w:rsidR="00585518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, предложения главы Фур</w:t>
      </w:r>
      <w:r w:rsidR="00585518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, направленные в Контрольно-счетную комиссию в соответствии с Порядком включения в планы деятельности Контрольно-счетной комиссии поручений Совета Фур</w:t>
      </w:r>
      <w:r w:rsidR="00585518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 xml:space="preserve">, </w:t>
      </w:r>
      <w:r w:rsidR="00585518">
        <w:rPr>
          <w:rFonts w:ascii="Times New Roman" w:hAnsi="Times New Roman" w:cs="Times New Roman"/>
          <w:sz w:val="26"/>
          <w:szCs w:val="26"/>
        </w:rPr>
        <w:t>главы 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, установленного решением Совета Фур</w:t>
      </w:r>
      <w:r w:rsidR="00585518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 xml:space="preserve">, подлежат обязательному включению в план работы Контрольно-счетной комиссии на предстоящий год. </w:t>
      </w:r>
    </w:p>
    <w:p w:rsidR="008C0A5B" w:rsidRDefault="00DB4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8C0A5B">
        <w:rPr>
          <w:rFonts w:ascii="Times New Roman" w:hAnsi="Times New Roman" w:cs="Times New Roman"/>
          <w:sz w:val="26"/>
          <w:szCs w:val="26"/>
        </w:rPr>
        <w:t xml:space="preserve">.4. Предложения Совета </w:t>
      </w:r>
      <w:r w:rsidR="008A34A2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 xml:space="preserve">, предложения главы </w:t>
      </w:r>
      <w:r w:rsidR="008A34A2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 xml:space="preserve"> по внесению изменений в план работы Контрольно-счетной комиссии рассматриваются в десятидневный срок со дня поступления.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C0A5B">
        <w:rPr>
          <w:rFonts w:ascii="Times New Roman" w:hAnsi="Times New Roman" w:cs="Times New Roman"/>
          <w:sz w:val="26"/>
          <w:szCs w:val="26"/>
        </w:rPr>
        <w:t>. Обязательность исполнения требований должностных лиц Контрольно-счетной комиссии</w:t>
      </w: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C0A5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 xml:space="preserve">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Ивановской области, нормативными правовыми актами </w:t>
      </w:r>
      <w:r w:rsidR="008A34A2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C0A5B">
        <w:rPr>
          <w:rFonts w:ascii="Times New Roman" w:hAnsi="Times New Roman" w:cs="Times New Roman"/>
          <w:sz w:val="26"/>
          <w:szCs w:val="26"/>
        </w:rPr>
        <w:t xml:space="preserve">.2.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</w:t>
      </w:r>
      <w:r w:rsidR="008C0A5B">
        <w:rPr>
          <w:rFonts w:ascii="Times New Roman" w:hAnsi="Times New Roman" w:cs="Times New Roman"/>
          <w:sz w:val="26"/>
          <w:szCs w:val="26"/>
        </w:rPr>
        <w:lastRenderedPageBreak/>
        <w:t>установленную законодательством Российской Федерации, Ивановской области.</w:t>
      </w:r>
    </w:p>
    <w:p w:rsidR="008C0A5B" w:rsidRDefault="008C0A5B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>. Полномочия председателя Контрольно-счетной комиссии по организации деятельности Контрольно-счетной комиссии</w:t>
      </w: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>.1. Председатель Контрольно-счетной комиссии: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 xml:space="preserve">.1.1 осуществляет общее руководство деятельностью Контрольно-счетной комиссии; 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>.1.2 утверждает Регламент Контрольно-счетной комиссии;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>.1.3 утверждает планы работы Контрольно-счетной комиссии и изменения к ним;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>.1.4. утверждает годовой отчет о деятельности Контрольно-счетной комиссии;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 xml:space="preserve">.1.5. утверждает стандарты внешнего муниципального финансового контроля; 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>.1.6. утверждает результаты контрольных и экспертно-аналитических мероприятий Контрольно-счетной комиссии, подписывает представления и предписания Контрольно-счетной комиссии;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>.1.7. может являться руководителем контрольных и экспертно-аналитических мероприятий;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 xml:space="preserve">.1.8. представляет Совету </w:t>
      </w:r>
      <w:r w:rsidR="008A34A2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 xml:space="preserve"> и главе  </w:t>
      </w:r>
      <w:r w:rsidR="008A34A2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 xml:space="preserve">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>.1.9. представляет Контрольно-счетную комиссию в отношениях с государственными органами Российской Федерации, государственными органами     Ивановской области и органами местного самоуправления;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>.1.10. утверждает   положения о структурных подразделениях и должностные инструкции работников Контрольно-счетной комиссии;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>.1.11. осуществляет полномочия нанимателя работников аппарата Контрольно-счетной комиссии;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C0A5B">
        <w:rPr>
          <w:rFonts w:ascii="Times New Roman" w:hAnsi="Times New Roman" w:cs="Times New Roman"/>
          <w:sz w:val="26"/>
          <w:szCs w:val="26"/>
        </w:rPr>
        <w:t>.1.12. издает правовые акты (приказы, распоряжения) по вопросам организации деятельности Контрольно-счетной комиссии.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C0A5B" w:rsidRDefault="00861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 Права, обязанности и ответственность должностных лиц Контрольно-счетной комиссии</w:t>
      </w: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.1. Должностные лица Контрольно-счетной комиссии при осуществлении возложенных на них должностных полномочий имеют право: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.1.1.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 xml:space="preserve">.1.2.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  <w:r w:rsidR="008C0A5B">
        <w:rPr>
          <w:rFonts w:ascii="Times New Roman" w:hAnsi="Times New Roman" w:cs="Times New Roman"/>
          <w:sz w:val="26"/>
          <w:szCs w:val="26"/>
        </w:rPr>
        <w:lastRenderedPageBreak/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.1.3.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Ивановской области, органов местного самоуправления и муниципальных органов, организаций;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.1.4.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.1.5.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.1.6.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.1.7.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.1.8. знакомиться с технической документацией к электронным базам данных;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.1.9.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Ивановской области.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</w:t>
      </w:r>
      <w:r w:rsidR="008C0A5B">
        <w:rPr>
          <w:rStyle w:val="a4"/>
          <w:rFonts w:ascii="Times New Roman" w:hAnsi="Times New Roman" w:cs="Times New Roman"/>
          <w:color w:val="000000"/>
          <w:sz w:val="26"/>
          <w:szCs w:val="26"/>
          <w:u w:val="none"/>
        </w:rPr>
        <w:t xml:space="preserve">пунктом 15.1.2 пункта 15.1 </w:t>
      </w:r>
      <w:r w:rsidR="008C0A5B">
        <w:rPr>
          <w:rFonts w:ascii="Times New Roman" w:hAnsi="Times New Roman" w:cs="Times New Roman"/>
          <w:sz w:val="26"/>
          <w:szCs w:val="26"/>
        </w:rPr>
        <w:t>настоящей части, должны незамедлительно (в течение 24 часов) уведомить об этом председателя Контрольно-счетной комиссии в порядке, установленном законом Ивановской области.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 xml:space="preserve">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</w:t>
      </w:r>
      <w:r w:rsidR="008C0A5B">
        <w:rPr>
          <w:rFonts w:ascii="Times New Roman" w:hAnsi="Times New Roman" w:cs="Times New Roman"/>
          <w:sz w:val="26"/>
          <w:szCs w:val="26"/>
        </w:rPr>
        <w:lastRenderedPageBreak/>
        <w:t>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комиссии.</w:t>
      </w:r>
      <w:proofErr w:type="gramEnd"/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>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8C0A5B">
        <w:rPr>
          <w:rFonts w:ascii="Times New Roman" w:hAnsi="Times New Roman" w:cs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>.6.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C0A5B">
        <w:rPr>
          <w:rFonts w:ascii="Times New Roman" w:hAnsi="Times New Roman" w:cs="Times New Roman"/>
          <w:sz w:val="26"/>
          <w:szCs w:val="26"/>
        </w:rPr>
        <w:t xml:space="preserve">.7. Председатель Контрольно-счетной комиссии или уполномоченные  им работники Контрольно-счетной комиссии вправе участвовать в заседаниях Совета </w:t>
      </w:r>
      <w:r w:rsidR="008A34A2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, его комитетов, комиссий и рабочих групп, заседаниях администрации Фурмановского муниципального района, исполнительных органов Фурмановского муниципального района, координационных и совещательных органов при главе Фур</w:t>
      </w:r>
      <w:r w:rsidR="00585518">
        <w:rPr>
          <w:rFonts w:ascii="Times New Roman" w:hAnsi="Times New Roman" w:cs="Times New Roman"/>
          <w:sz w:val="26"/>
          <w:szCs w:val="26"/>
        </w:rPr>
        <w:t>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8C0A5B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C0A5B">
        <w:rPr>
          <w:rFonts w:ascii="Times New Roman" w:hAnsi="Times New Roman" w:cs="Times New Roman"/>
          <w:sz w:val="26"/>
          <w:szCs w:val="26"/>
        </w:rPr>
        <w:t>. Представление информации Контрольно-счетной комиссии</w:t>
      </w:r>
    </w:p>
    <w:p w:rsidR="008C0A5B" w:rsidRDefault="008C0A5B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C0A5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>Органы государственной власти и государственные органы Ивановской области,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подразделения, в установленные законом</w:t>
      </w:r>
      <w:proofErr w:type="gramEnd"/>
      <w:r w:rsidR="008C0A5B">
        <w:rPr>
          <w:rFonts w:ascii="Times New Roman" w:hAnsi="Times New Roman" w:cs="Times New Roman"/>
          <w:sz w:val="26"/>
          <w:szCs w:val="26"/>
        </w:rPr>
        <w:t xml:space="preserve"> Ивановской области сроки обязаны представлять в Контрольно-счетную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C0A5B">
        <w:rPr>
          <w:rFonts w:ascii="Times New Roman" w:hAnsi="Times New Roman" w:cs="Times New Roman"/>
          <w:sz w:val="26"/>
          <w:szCs w:val="26"/>
        </w:rPr>
        <w:t>.2. Порядок направления Контрольно-счетной комиссией запросов, указанных в пункте 16.1 настоящей части определяется Регламентом Контрольно-счетной комиссии.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C0A5B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 xml:space="preserve">При осуществлении Контрольно-счетной комиссией мероприятий внешнего муниципального финансового контроля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</w:t>
      </w:r>
      <w:r w:rsidR="008C0A5B">
        <w:rPr>
          <w:rFonts w:ascii="Times New Roman" w:hAnsi="Times New Roman" w:cs="Times New Roman"/>
          <w:sz w:val="26"/>
          <w:szCs w:val="26"/>
        </w:rPr>
        <w:lastRenderedPageBreak/>
        <w:t>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="008C0A5B">
        <w:rPr>
          <w:rFonts w:ascii="Times New Roman" w:hAnsi="Times New Roman" w:cs="Times New Roman"/>
          <w:sz w:val="26"/>
          <w:szCs w:val="26"/>
        </w:rPr>
        <w:t xml:space="preserve"> Контрольно-счетной комиссией ее полномочий.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комиссии,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сети Интернет.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A34A2">
        <w:rPr>
          <w:rFonts w:ascii="Times New Roman" w:hAnsi="Times New Roman" w:cs="Times New Roman"/>
          <w:sz w:val="26"/>
          <w:szCs w:val="26"/>
        </w:rPr>
        <w:t>.4</w:t>
      </w:r>
      <w:r w:rsidR="008C0A5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>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Ивановской области.</w:t>
      </w:r>
      <w:proofErr w:type="gramEnd"/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A34A2">
        <w:rPr>
          <w:rFonts w:ascii="Times New Roman" w:hAnsi="Times New Roman" w:cs="Times New Roman"/>
          <w:sz w:val="26"/>
          <w:szCs w:val="26"/>
        </w:rPr>
        <w:t>.5</w:t>
      </w:r>
      <w:r w:rsidR="008C0A5B">
        <w:rPr>
          <w:rFonts w:ascii="Times New Roman" w:hAnsi="Times New Roman" w:cs="Times New Roman"/>
          <w:sz w:val="26"/>
          <w:szCs w:val="26"/>
        </w:rPr>
        <w:t>. При осуществлении внешнего муниципального финансового контроля Контрольно-счетной комиссии предоставляется необходимый для реализации 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>. Представления и предписания Контрольно-счетной комиссии</w:t>
      </w:r>
    </w:p>
    <w:p w:rsidR="008C0A5B" w:rsidRDefault="008C0A5B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="008C0A5B">
        <w:rPr>
          <w:rFonts w:ascii="Times New Roman" w:hAnsi="Times New Roman" w:cs="Times New Roman"/>
          <w:sz w:val="26"/>
          <w:szCs w:val="26"/>
        </w:rPr>
        <w:t xml:space="preserve"> по пресечению, устранению и предупреждению нарушений.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>.2. Представление Контрольно-счетной комиссии подписывается председателем Контрольно-счетной комиссии.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  <w:proofErr w:type="gramEnd"/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>.4. Срок выполнения представления может быть продлен по решению Контрольно-счетной комиссии, но не более одного раза.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 xml:space="preserve">.5.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должностными лицами Контрольно-счетной комиссии контрольных мероприятий </w:t>
      </w:r>
      <w:r w:rsidR="008C0A5B">
        <w:rPr>
          <w:rFonts w:ascii="Times New Roman" w:hAnsi="Times New Roman" w:cs="Times New Roman"/>
          <w:sz w:val="26"/>
          <w:szCs w:val="26"/>
        </w:rPr>
        <w:lastRenderedPageBreak/>
        <w:t>Контрольно-счетная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>.6.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>.7. Предписание Контрольно-счетной комиссии подписывается председателем Контрольно-счетной комиссии.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>.8. Предписание Контрольно-счетной комиссии должно быть исполнено в установленные в нем сроки.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>.9. Срок выполнения предписания может быть продлен по решению Контрольно-счетной комиссии, но не более одного раза.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>.10.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>.11. Формы представления и предписания устанавливаются Регламентом Контрольно-счетной комиссии.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8C0A5B">
        <w:rPr>
          <w:rFonts w:ascii="Times New Roman" w:hAnsi="Times New Roman" w:cs="Times New Roman"/>
          <w:sz w:val="26"/>
          <w:szCs w:val="26"/>
        </w:rPr>
        <w:t>.12.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C0A5B" w:rsidRDefault="00861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8C0A5B">
        <w:rPr>
          <w:rFonts w:ascii="Times New Roman" w:hAnsi="Times New Roman" w:cs="Times New Roman"/>
          <w:sz w:val="26"/>
          <w:szCs w:val="26"/>
        </w:rPr>
        <w:t>. Гарантии прав проверяемых органов и организаций</w:t>
      </w:r>
    </w:p>
    <w:p w:rsidR="008C0A5B" w:rsidRDefault="008C0A5B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8C0A5B">
        <w:rPr>
          <w:rFonts w:ascii="Times New Roman" w:hAnsi="Times New Roman" w:cs="Times New Roman"/>
          <w:sz w:val="26"/>
          <w:szCs w:val="26"/>
        </w:rPr>
        <w:t>.1.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Ивановской области, прилагаются к актам и в дальнейшем являются их неотъемлемой частью.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8C0A5B">
        <w:rPr>
          <w:rFonts w:ascii="Times New Roman" w:hAnsi="Times New Roman" w:cs="Times New Roman"/>
          <w:sz w:val="26"/>
          <w:szCs w:val="26"/>
        </w:rPr>
        <w:t xml:space="preserve">.2. Проверяемые органы и организации и их должностные лица вправе обратиться с жалобой на действия (бездействие) Контрольно-счетной комиссии в Совет </w:t>
      </w:r>
      <w:r w:rsidR="008A34A2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8C0A5B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C0A5B">
        <w:rPr>
          <w:rFonts w:ascii="Times New Roman" w:hAnsi="Times New Roman" w:cs="Times New Roman"/>
          <w:sz w:val="26"/>
          <w:szCs w:val="26"/>
        </w:rPr>
        <w:t>. Взаимодействие Контрольно-счетной комиссии</w:t>
      </w: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C0A5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>Контрольно-счетная комиссия при осуществлении своей деятельности вправе взаимодействовать с Контрольно-счетной палатой Ивановской области, контрольно-счетными органами других субъектов Российской Федерации и муниципальных образований, а также со Счетной палатой Российской Федерации, с 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="008C0A5B">
        <w:rPr>
          <w:rFonts w:ascii="Times New Roman" w:hAnsi="Times New Roman" w:cs="Times New Roman"/>
          <w:sz w:val="26"/>
          <w:szCs w:val="26"/>
        </w:rPr>
        <w:t xml:space="preserve"> Контрольно-счетная комиссия вправе заключать с ними соглашения о сотрудничестве и взаимодействии.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C0A5B">
        <w:rPr>
          <w:rFonts w:ascii="Times New Roman" w:hAnsi="Times New Roman" w:cs="Times New Roman"/>
          <w:sz w:val="26"/>
          <w:szCs w:val="26"/>
        </w:rPr>
        <w:t xml:space="preserve">.2. Контрольно-счетная комиссия вправе вступать в объединения </w:t>
      </w:r>
      <w:r w:rsidR="008C0A5B">
        <w:rPr>
          <w:rFonts w:ascii="Times New Roman" w:hAnsi="Times New Roman" w:cs="Times New Roman"/>
          <w:sz w:val="26"/>
          <w:szCs w:val="26"/>
        </w:rPr>
        <w:lastRenderedPageBreak/>
        <w:t>(ассоциации) контрольно-счетных органов Российской Федерации, объединения (ассоциации) контрольно-счетных органов Ивановской области.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C0A5B">
        <w:rPr>
          <w:rFonts w:ascii="Times New Roman" w:hAnsi="Times New Roman" w:cs="Times New Roman"/>
          <w:sz w:val="26"/>
          <w:szCs w:val="26"/>
        </w:rPr>
        <w:t>.3.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C0A5B">
        <w:rPr>
          <w:rFonts w:ascii="Times New Roman" w:hAnsi="Times New Roman" w:cs="Times New Roman"/>
          <w:sz w:val="26"/>
          <w:szCs w:val="26"/>
        </w:rPr>
        <w:t>.4. В целях координации своей деятельности Контрольно-счетная комиссия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C0A5B">
        <w:rPr>
          <w:rFonts w:ascii="Times New Roman" w:hAnsi="Times New Roman" w:cs="Times New Roman"/>
          <w:sz w:val="26"/>
          <w:szCs w:val="26"/>
        </w:rPr>
        <w:t>.5. Контрольно-счетная комиссия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C0A5B">
        <w:rPr>
          <w:rFonts w:ascii="Times New Roman" w:hAnsi="Times New Roman" w:cs="Times New Roman"/>
          <w:sz w:val="26"/>
          <w:szCs w:val="26"/>
        </w:rPr>
        <w:t>.6. Контрольно-счетная комиссия вправе обратиться в Счетную палату Российской Федерации за заключением о соответствии ее деятельности законодатель</w:t>
      </w:r>
      <w:r w:rsidR="001E1927">
        <w:rPr>
          <w:rFonts w:ascii="Times New Roman" w:hAnsi="Times New Roman" w:cs="Times New Roman"/>
          <w:sz w:val="26"/>
          <w:szCs w:val="26"/>
        </w:rPr>
        <w:t xml:space="preserve">ству о внешнем муниципальном </w:t>
      </w:r>
      <w:r w:rsidR="008C0A5B">
        <w:rPr>
          <w:rFonts w:ascii="Times New Roman" w:hAnsi="Times New Roman" w:cs="Times New Roman"/>
          <w:sz w:val="26"/>
          <w:szCs w:val="26"/>
        </w:rPr>
        <w:t>финансовом контроле и рекомендациями по повышению ее эффективности.</w:t>
      </w:r>
    </w:p>
    <w:p w:rsidR="008C0A5B" w:rsidRDefault="008C0A5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8C0A5B">
        <w:rPr>
          <w:rFonts w:ascii="Times New Roman" w:hAnsi="Times New Roman" w:cs="Times New Roman"/>
          <w:sz w:val="26"/>
          <w:szCs w:val="26"/>
        </w:rPr>
        <w:t>. Обеспечение доступа к информации о деятельности Контрольно-счетной комиссии</w:t>
      </w:r>
    </w:p>
    <w:p w:rsidR="008C0A5B" w:rsidRDefault="008C0A5B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8C0A5B">
        <w:rPr>
          <w:rFonts w:ascii="Times New Roman" w:hAnsi="Times New Roman" w:cs="Times New Roman"/>
          <w:sz w:val="26"/>
          <w:szCs w:val="26"/>
        </w:rPr>
        <w:t xml:space="preserve">.1. Контрольно-счетная комиссия в целях обеспечения доступа к информации о своей деятельности размещает на своем официальном сайте или в соответствующем разделе официального сайта Фурмановского муниципального района в сети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>Интернет</w:t>
      </w:r>
      <w:proofErr w:type="gramEnd"/>
      <w:r w:rsidR="008C0A5B">
        <w:rPr>
          <w:rFonts w:ascii="Times New Roman" w:hAnsi="Times New Roman" w:cs="Times New Roman"/>
          <w:sz w:val="26"/>
          <w:szCs w:val="26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>мерах</w:t>
      </w:r>
      <w:proofErr w:type="gramEnd"/>
      <w:r w:rsidR="008C0A5B">
        <w:rPr>
          <w:rFonts w:ascii="Times New Roman" w:hAnsi="Times New Roman" w:cs="Times New Roman"/>
          <w:sz w:val="26"/>
          <w:szCs w:val="26"/>
        </w:rPr>
        <w:t>.</w:t>
      </w:r>
    </w:p>
    <w:p w:rsidR="005D327D" w:rsidRDefault="005D327D" w:rsidP="005D32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19.2. Контрольно-счетная комиссия ежегодно представляет отчет о своей деятельности Совету Фурмановского городского поселения. Указанный отчет размещается в сети Интернет только после его рассмотрения Советом Фурмановского городского поселения.</w:t>
      </w:r>
    </w:p>
    <w:p w:rsidR="007D1641" w:rsidRDefault="007D1641" w:rsidP="007D16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19.3. 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8C0A5B" w:rsidRDefault="008C0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8C0A5B">
        <w:rPr>
          <w:rFonts w:ascii="Times New Roman" w:hAnsi="Times New Roman" w:cs="Times New Roman"/>
          <w:sz w:val="26"/>
          <w:szCs w:val="26"/>
        </w:rPr>
        <w:t>. Финансовое обеспечение деятельности Контрольно-счетной комиссии</w:t>
      </w:r>
    </w:p>
    <w:p w:rsidR="008C0A5B" w:rsidRDefault="008C0A5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8C0A5B">
        <w:rPr>
          <w:rFonts w:ascii="Times New Roman" w:hAnsi="Times New Roman" w:cs="Times New Roman"/>
          <w:sz w:val="26"/>
          <w:szCs w:val="26"/>
        </w:rPr>
        <w:t>.1. Финансовое обеспечение деятельности Контрольно-счетной комиссии осуществляется за счет средств бюдже</w:t>
      </w:r>
      <w:r w:rsidR="00585518">
        <w:rPr>
          <w:rFonts w:ascii="Times New Roman" w:hAnsi="Times New Roman" w:cs="Times New Roman"/>
          <w:sz w:val="26"/>
          <w:szCs w:val="26"/>
        </w:rPr>
        <w:t>та 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. Финансовое обеспечение деятельности Контрольно-счетной комиссии предусматривается в объеме, позволяющем обеспечить осуществление возложенных на нее полномочий.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8C0A5B">
        <w:rPr>
          <w:rFonts w:ascii="Times New Roman" w:hAnsi="Times New Roman" w:cs="Times New Roman"/>
          <w:sz w:val="26"/>
          <w:szCs w:val="26"/>
        </w:rPr>
        <w:t xml:space="preserve">.2. Средства на содержание Контрольно-счетной комиссии </w:t>
      </w:r>
      <w:r w:rsidR="008C0A5B">
        <w:rPr>
          <w:rFonts w:ascii="Times New Roman" w:hAnsi="Times New Roman" w:cs="Times New Roman"/>
          <w:sz w:val="26"/>
          <w:szCs w:val="26"/>
        </w:rPr>
        <w:lastRenderedPageBreak/>
        <w:t xml:space="preserve">предусматриваются в бюджете </w:t>
      </w:r>
      <w:r w:rsidR="008A34A2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 xml:space="preserve"> отдельной строкой в соответствии с классификацией расходов бюджетов Российской Федерации.</w:t>
      </w: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8C0A5B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C0A5B">
        <w:rPr>
          <w:rFonts w:ascii="Times New Roman" w:hAnsi="Times New Roman" w:cs="Times New Roman"/>
          <w:sz w:val="26"/>
          <w:szCs w:val="26"/>
        </w:rPr>
        <w:t xml:space="preserve"> использованием Контрольно-счетной комиссией бюджетных средств и муниципального имущества осуществляется на основании правовых актов </w:t>
      </w:r>
      <w:r w:rsidR="008A34A2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>.</w:t>
      </w:r>
    </w:p>
    <w:p w:rsidR="008C0A5B" w:rsidRDefault="008C0A5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8C0A5B">
        <w:rPr>
          <w:rFonts w:ascii="Times New Roman" w:hAnsi="Times New Roman" w:cs="Times New Roman"/>
          <w:sz w:val="26"/>
          <w:szCs w:val="26"/>
        </w:rPr>
        <w:t>. Материальное, социальное обеспечение и гарантии работников Контрольно-счетной комиссии</w:t>
      </w: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8C0A5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8C0A5B">
        <w:rPr>
          <w:rFonts w:ascii="Times New Roman" w:hAnsi="Times New Roman" w:cs="Times New Roman"/>
          <w:sz w:val="26"/>
          <w:szCs w:val="26"/>
        </w:rPr>
        <w:t xml:space="preserve">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8A34A2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8C0A5B">
        <w:rPr>
          <w:rFonts w:ascii="Times New Roman" w:hAnsi="Times New Roman" w:cs="Times New Roman"/>
          <w:sz w:val="26"/>
          <w:szCs w:val="26"/>
        </w:rPr>
        <w:t xml:space="preserve">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:rsidR="008C0A5B" w:rsidRDefault="00861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8A34A2">
        <w:rPr>
          <w:rFonts w:ascii="Times New Roman" w:hAnsi="Times New Roman" w:cs="Times New Roman"/>
          <w:sz w:val="26"/>
          <w:szCs w:val="26"/>
        </w:rPr>
        <w:t>.2</w:t>
      </w:r>
      <w:r w:rsidR="008C0A5B">
        <w:rPr>
          <w:rFonts w:ascii="Times New Roman" w:hAnsi="Times New Roman" w:cs="Times New Roman"/>
          <w:sz w:val="26"/>
          <w:szCs w:val="26"/>
        </w:rPr>
        <w:t>. Председателю и инспекторам Контрольно-счетной комиссии гарантируется государственная защита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C0A5B" w:rsidRDefault="008C0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C0A5B" w:rsidRDefault="00861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C0A5B">
        <w:rPr>
          <w:rFonts w:ascii="Times New Roman" w:hAnsi="Times New Roman" w:cs="Times New Roman"/>
          <w:sz w:val="26"/>
          <w:szCs w:val="26"/>
        </w:rPr>
        <w:t>. Заключительное положение</w:t>
      </w:r>
    </w:p>
    <w:p w:rsidR="008C0A5B" w:rsidRDefault="008C0A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C0A5B" w:rsidRDefault="008C0A5B">
      <w:pPr>
        <w:pStyle w:val="ConsPlusNormal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Изменения в настоящее Положение вносятся решениями Совета </w:t>
      </w:r>
      <w:r w:rsidR="008A34A2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вступают в силу в установленном порядке.</w:t>
      </w:r>
    </w:p>
    <w:p w:rsidR="008C0A5B" w:rsidRDefault="008C0A5B">
      <w:pPr>
        <w:widowControl w:val="0"/>
        <w:autoSpaceDE w:val="0"/>
        <w:jc w:val="right"/>
        <w:rPr>
          <w:sz w:val="26"/>
          <w:szCs w:val="26"/>
        </w:rPr>
      </w:pPr>
    </w:p>
    <w:sectPr w:rsidR="008C0A5B" w:rsidSect="00852C3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97" w:rsidRDefault="00103197" w:rsidP="004E14E1">
      <w:r>
        <w:separator/>
      </w:r>
    </w:p>
  </w:endnote>
  <w:endnote w:type="continuationSeparator" w:id="0">
    <w:p w:rsidR="00103197" w:rsidRDefault="00103197" w:rsidP="004E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97" w:rsidRDefault="00103197" w:rsidP="004E14E1">
      <w:r>
        <w:separator/>
      </w:r>
    </w:p>
  </w:footnote>
  <w:footnote w:type="continuationSeparator" w:id="0">
    <w:p w:rsidR="00103197" w:rsidRDefault="00103197" w:rsidP="004E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E1" w:rsidRDefault="00EC0E4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8BE">
      <w:rPr>
        <w:noProof/>
      </w:rPr>
      <w:t>15</w:t>
    </w:r>
    <w:r>
      <w:rPr>
        <w:noProof/>
      </w:rPr>
      <w:fldChar w:fldCharType="end"/>
    </w:r>
  </w:p>
  <w:p w:rsidR="004E14E1" w:rsidRDefault="004E14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E1"/>
    <w:rsid w:val="0005143E"/>
    <w:rsid w:val="00103197"/>
    <w:rsid w:val="001E1927"/>
    <w:rsid w:val="003E3B65"/>
    <w:rsid w:val="00485136"/>
    <w:rsid w:val="00494AA6"/>
    <w:rsid w:val="004B3869"/>
    <w:rsid w:val="004E14E1"/>
    <w:rsid w:val="00585518"/>
    <w:rsid w:val="005D327D"/>
    <w:rsid w:val="007C38BE"/>
    <w:rsid w:val="007C7ABB"/>
    <w:rsid w:val="007D1641"/>
    <w:rsid w:val="00852C35"/>
    <w:rsid w:val="0086198E"/>
    <w:rsid w:val="008A34A2"/>
    <w:rsid w:val="008C0A5B"/>
    <w:rsid w:val="008F65F1"/>
    <w:rsid w:val="00AB5B33"/>
    <w:rsid w:val="00AD1B44"/>
    <w:rsid w:val="00AD46CF"/>
    <w:rsid w:val="00BA65C0"/>
    <w:rsid w:val="00BD5891"/>
    <w:rsid w:val="00CD7A90"/>
    <w:rsid w:val="00CF4AD0"/>
    <w:rsid w:val="00D34425"/>
    <w:rsid w:val="00D96850"/>
    <w:rsid w:val="00DB4E31"/>
    <w:rsid w:val="00E32E15"/>
    <w:rsid w:val="00EC0E4F"/>
    <w:rsid w:val="00F628A6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2C35"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2C35"/>
  </w:style>
  <w:style w:type="character" w:customStyle="1" w:styleId="WW8Num1z1">
    <w:name w:val="WW8Num1z1"/>
    <w:rsid w:val="00852C35"/>
  </w:style>
  <w:style w:type="character" w:customStyle="1" w:styleId="WW8Num1z2">
    <w:name w:val="WW8Num1z2"/>
    <w:rsid w:val="00852C35"/>
  </w:style>
  <w:style w:type="character" w:customStyle="1" w:styleId="WW8Num1z3">
    <w:name w:val="WW8Num1z3"/>
    <w:rsid w:val="00852C35"/>
  </w:style>
  <w:style w:type="character" w:customStyle="1" w:styleId="WW8Num1z4">
    <w:name w:val="WW8Num1z4"/>
    <w:rsid w:val="00852C35"/>
  </w:style>
  <w:style w:type="character" w:customStyle="1" w:styleId="WW8Num1z5">
    <w:name w:val="WW8Num1z5"/>
    <w:rsid w:val="00852C35"/>
  </w:style>
  <w:style w:type="character" w:customStyle="1" w:styleId="WW8Num1z6">
    <w:name w:val="WW8Num1z6"/>
    <w:rsid w:val="00852C35"/>
  </w:style>
  <w:style w:type="character" w:customStyle="1" w:styleId="WW8Num1z7">
    <w:name w:val="WW8Num1z7"/>
    <w:rsid w:val="00852C35"/>
  </w:style>
  <w:style w:type="character" w:customStyle="1" w:styleId="WW8Num1z8">
    <w:name w:val="WW8Num1z8"/>
    <w:rsid w:val="00852C35"/>
  </w:style>
  <w:style w:type="character" w:customStyle="1" w:styleId="10">
    <w:name w:val="Основной шрифт абзаца1"/>
    <w:rsid w:val="00852C35"/>
  </w:style>
  <w:style w:type="character" w:customStyle="1" w:styleId="a3">
    <w:name w:val="Символ нумерации"/>
    <w:rsid w:val="00852C35"/>
  </w:style>
  <w:style w:type="character" w:styleId="a4">
    <w:name w:val="Hyperlink"/>
    <w:rsid w:val="00852C3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52C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852C35"/>
    <w:pPr>
      <w:widowControl w:val="0"/>
      <w:autoSpaceDE w:val="0"/>
      <w:ind w:right="400"/>
      <w:jc w:val="center"/>
    </w:pPr>
  </w:style>
  <w:style w:type="paragraph" w:styleId="a7">
    <w:name w:val="List"/>
    <w:basedOn w:val="a6"/>
    <w:rsid w:val="00852C35"/>
    <w:rPr>
      <w:rFonts w:cs="Arial"/>
    </w:rPr>
  </w:style>
  <w:style w:type="paragraph" w:customStyle="1" w:styleId="11">
    <w:name w:val="Название1"/>
    <w:basedOn w:val="a"/>
    <w:rsid w:val="00852C35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852C35"/>
    <w:pPr>
      <w:suppressLineNumbers/>
    </w:pPr>
    <w:rPr>
      <w:rFonts w:cs="Arial"/>
    </w:rPr>
  </w:style>
  <w:style w:type="paragraph" w:styleId="a8">
    <w:name w:val="Title"/>
    <w:basedOn w:val="a"/>
    <w:next w:val="a9"/>
    <w:qFormat/>
    <w:rsid w:val="00852C35"/>
    <w:pPr>
      <w:jc w:val="center"/>
    </w:pPr>
    <w:rPr>
      <w:b/>
      <w:bCs/>
      <w:sz w:val="40"/>
    </w:rPr>
  </w:style>
  <w:style w:type="paragraph" w:styleId="a9">
    <w:name w:val="Subtitle"/>
    <w:basedOn w:val="a5"/>
    <w:next w:val="a6"/>
    <w:qFormat/>
    <w:rsid w:val="00852C35"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rsid w:val="00852C35"/>
    <w:pPr>
      <w:spacing w:before="280" w:after="280"/>
    </w:pPr>
  </w:style>
  <w:style w:type="paragraph" w:styleId="aa">
    <w:name w:val="Balloon Text"/>
    <w:basedOn w:val="a"/>
    <w:rsid w:val="00852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C3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52C35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styleId="ab">
    <w:name w:val="header"/>
    <w:basedOn w:val="a"/>
    <w:link w:val="ac"/>
    <w:uiPriority w:val="99"/>
    <w:unhideWhenUsed/>
    <w:rsid w:val="004E1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14E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E1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14E1"/>
    <w:rPr>
      <w:sz w:val="24"/>
      <w:szCs w:val="24"/>
      <w:lang w:eastAsia="ar-SA"/>
    </w:rPr>
  </w:style>
  <w:style w:type="paragraph" w:customStyle="1" w:styleId="13">
    <w:name w:val="Без интервала1"/>
    <w:rsid w:val="00AD46CF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2C35"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2C35"/>
  </w:style>
  <w:style w:type="character" w:customStyle="1" w:styleId="WW8Num1z1">
    <w:name w:val="WW8Num1z1"/>
    <w:rsid w:val="00852C35"/>
  </w:style>
  <w:style w:type="character" w:customStyle="1" w:styleId="WW8Num1z2">
    <w:name w:val="WW8Num1z2"/>
    <w:rsid w:val="00852C35"/>
  </w:style>
  <w:style w:type="character" w:customStyle="1" w:styleId="WW8Num1z3">
    <w:name w:val="WW8Num1z3"/>
    <w:rsid w:val="00852C35"/>
  </w:style>
  <w:style w:type="character" w:customStyle="1" w:styleId="WW8Num1z4">
    <w:name w:val="WW8Num1z4"/>
    <w:rsid w:val="00852C35"/>
  </w:style>
  <w:style w:type="character" w:customStyle="1" w:styleId="WW8Num1z5">
    <w:name w:val="WW8Num1z5"/>
    <w:rsid w:val="00852C35"/>
  </w:style>
  <w:style w:type="character" w:customStyle="1" w:styleId="WW8Num1z6">
    <w:name w:val="WW8Num1z6"/>
    <w:rsid w:val="00852C35"/>
  </w:style>
  <w:style w:type="character" w:customStyle="1" w:styleId="WW8Num1z7">
    <w:name w:val="WW8Num1z7"/>
    <w:rsid w:val="00852C35"/>
  </w:style>
  <w:style w:type="character" w:customStyle="1" w:styleId="WW8Num1z8">
    <w:name w:val="WW8Num1z8"/>
    <w:rsid w:val="00852C35"/>
  </w:style>
  <w:style w:type="character" w:customStyle="1" w:styleId="10">
    <w:name w:val="Основной шрифт абзаца1"/>
    <w:rsid w:val="00852C35"/>
  </w:style>
  <w:style w:type="character" w:customStyle="1" w:styleId="a3">
    <w:name w:val="Символ нумерации"/>
    <w:rsid w:val="00852C35"/>
  </w:style>
  <w:style w:type="character" w:styleId="a4">
    <w:name w:val="Hyperlink"/>
    <w:rsid w:val="00852C3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52C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852C35"/>
    <w:pPr>
      <w:widowControl w:val="0"/>
      <w:autoSpaceDE w:val="0"/>
      <w:ind w:right="400"/>
      <w:jc w:val="center"/>
    </w:pPr>
  </w:style>
  <w:style w:type="paragraph" w:styleId="a7">
    <w:name w:val="List"/>
    <w:basedOn w:val="a6"/>
    <w:rsid w:val="00852C35"/>
    <w:rPr>
      <w:rFonts w:cs="Arial"/>
    </w:rPr>
  </w:style>
  <w:style w:type="paragraph" w:customStyle="1" w:styleId="11">
    <w:name w:val="Название1"/>
    <w:basedOn w:val="a"/>
    <w:rsid w:val="00852C35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852C35"/>
    <w:pPr>
      <w:suppressLineNumbers/>
    </w:pPr>
    <w:rPr>
      <w:rFonts w:cs="Arial"/>
    </w:rPr>
  </w:style>
  <w:style w:type="paragraph" w:styleId="a8">
    <w:name w:val="Title"/>
    <w:basedOn w:val="a"/>
    <w:next w:val="a9"/>
    <w:qFormat/>
    <w:rsid w:val="00852C35"/>
    <w:pPr>
      <w:jc w:val="center"/>
    </w:pPr>
    <w:rPr>
      <w:b/>
      <w:bCs/>
      <w:sz w:val="40"/>
    </w:rPr>
  </w:style>
  <w:style w:type="paragraph" w:styleId="a9">
    <w:name w:val="Subtitle"/>
    <w:basedOn w:val="a5"/>
    <w:next w:val="a6"/>
    <w:qFormat/>
    <w:rsid w:val="00852C35"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rsid w:val="00852C35"/>
    <w:pPr>
      <w:spacing w:before="280" w:after="280"/>
    </w:pPr>
  </w:style>
  <w:style w:type="paragraph" w:styleId="aa">
    <w:name w:val="Balloon Text"/>
    <w:basedOn w:val="a"/>
    <w:rsid w:val="00852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C3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52C35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styleId="ab">
    <w:name w:val="header"/>
    <w:basedOn w:val="a"/>
    <w:link w:val="ac"/>
    <w:uiPriority w:val="99"/>
    <w:unhideWhenUsed/>
    <w:rsid w:val="004E1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14E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E1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14E1"/>
    <w:rPr>
      <w:sz w:val="24"/>
      <w:szCs w:val="24"/>
      <w:lang w:eastAsia="ar-SA"/>
    </w:rPr>
  </w:style>
  <w:style w:type="paragraph" w:customStyle="1" w:styleId="13">
    <w:name w:val="Без интервала1"/>
    <w:rsid w:val="00AD46CF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rmanov.s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rmanov.su/" TargetMode="External"/><Relationship Id="rId17" Type="http://schemas.openxmlformats.org/officeDocument/2006/relationships/hyperlink" Target="consultantplus://offline/ref=D5B1C017EFD4857F9B48499DF321E7F4E75AE0484D14FDE40F8B6E6069F3F885B8356F2781BD73380E81AFF3C2uDW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B1C017EFD4857F9B48499DF321E7F4E053E64D4C1EFDE40F8B6E6069F3F885B8356F2781BD73380E81AFF3C2uDW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manov.s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D3F0-8869-4CB0-A12C-88ADF559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5869</Words>
  <Characters>33458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39249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Осинина</dc:creator>
  <cp:lastModifiedBy>Совет</cp:lastModifiedBy>
  <cp:revision>4</cp:revision>
  <cp:lastPrinted>2022-11-30T11:56:00Z</cp:lastPrinted>
  <dcterms:created xsi:type="dcterms:W3CDTF">2022-11-28T07:06:00Z</dcterms:created>
  <dcterms:modified xsi:type="dcterms:W3CDTF">2022-11-30T12:01:00Z</dcterms:modified>
</cp:coreProperties>
</file>