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CA089A">
        <w:tc>
          <w:tcPr>
            <w:tcW w:w="4785" w:type="dxa"/>
            <w:vAlign w:val="center"/>
          </w:tcPr>
          <w:p w:rsidR="00D36E2B" w:rsidRPr="00CA089A" w:rsidRDefault="00BC59F1" w:rsidP="00D36E2B">
            <w:pPr>
              <w:pStyle w:val="a3"/>
              <w:widowControl w:val="0"/>
              <w:jc w:val="left"/>
            </w:pPr>
            <w:r w:rsidRPr="00CA089A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CA089A">
              <w:t>«УТВЕРЖДАЮ»</w:t>
            </w:r>
          </w:p>
          <w:p w:rsidR="00D36E2B" w:rsidRPr="00CA089A" w:rsidRDefault="00CB2DFE" w:rsidP="00D36E2B">
            <w:pPr>
              <w:pStyle w:val="a3"/>
              <w:widowControl w:val="0"/>
              <w:jc w:val="left"/>
            </w:pPr>
            <w:r w:rsidRPr="00CA089A">
              <w:t>Г</w:t>
            </w:r>
            <w:r w:rsidR="00D36E2B" w:rsidRPr="00CA089A">
              <w:t>лав</w:t>
            </w:r>
            <w:r w:rsidRPr="00CA089A">
              <w:t>а</w:t>
            </w:r>
            <w:r w:rsidR="00D36E2B" w:rsidRPr="00CA089A">
              <w:t xml:space="preserve"> Фурмановского</w:t>
            </w:r>
          </w:p>
          <w:p w:rsidR="00D36E2B" w:rsidRPr="00CA089A" w:rsidRDefault="00D36E2B" w:rsidP="00D36E2B">
            <w:pPr>
              <w:pStyle w:val="a3"/>
              <w:widowControl w:val="0"/>
              <w:jc w:val="left"/>
            </w:pPr>
            <w:r w:rsidRPr="00CA089A">
              <w:t>муниципального района</w:t>
            </w:r>
          </w:p>
          <w:p w:rsidR="00D36E2B" w:rsidRPr="00CA089A" w:rsidRDefault="00D36E2B" w:rsidP="00D36E2B">
            <w:pPr>
              <w:pStyle w:val="a3"/>
              <w:widowControl w:val="0"/>
              <w:jc w:val="left"/>
            </w:pPr>
            <w:r w:rsidRPr="00CA089A">
              <w:t>_____________________Р.А. Соловьев</w:t>
            </w:r>
          </w:p>
          <w:p w:rsidR="00D36E2B" w:rsidRPr="00CA089A" w:rsidRDefault="00D36E2B" w:rsidP="00D36E2B">
            <w:pPr>
              <w:pStyle w:val="a3"/>
              <w:widowControl w:val="0"/>
              <w:jc w:val="left"/>
            </w:pPr>
            <w:r w:rsidRPr="00CA089A">
              <w:t>« ___» _______________ 20</w:t>
            </w:r>
            <w:r w:rsidR="00EF63A1" w:rsidRPr="00CA089A">
              <w:t>2</w:t>
            </w:r>
            <w:r w:rsidR="00CA089A" w:rsidRPr="00CA089A">
              <w:t>1</w:t>
            </w:r>
            <w:r w:rsidRPr="00CA089A">
              <w:t xml:space="preserve"> года</w:t>
            </w:r>
          </w:p>
          <w:p w:rsidR="00BC59F1" w:rsidRPr="00CA089A" w:rsidRDefault="00BC59F1" w:rsidP="00746892">
            <w:pPr>
              <w:pStyle w:val="a3"/>
              <w:widowControl w:val="0"/>
              <w:jc w:val="left"/>
              <w:rPr>
                <w:color w:val="000000"/>
              </w:rPr>
            </w:pPr>
          </w:p>
        </w:tc>
      </w:tr>
    </w:tbl>
    <w:p w:rsidR="002D3AD6" w:rsidRPr="00CA089A" w:rsidRDefault="002D3AD6" w:rsidP="008554F4">
      <w:pPr>
        <w:pStyle w:val="a3"/>
        <w:widowControl w:val="0"/>
        <w:jc w:val="left"/>
        <w:rPr>
          <w:color w:val="000000"/>
        </w:rPr>
      </w:pPr>
    </w:p>
    <w:p w:rsidR="002D3AD6" w:rsidRPr="00CA089A" w:rsidRDefault="002D3AD6" w:rsidP="007B1517">
      <w:pPr>
        <w:pStyle w:val="a3"/>
        <w:widowControl w:val="0"/>
        <w:ind w:left="708"/>
      </w:pPr>
    </w:p>
    <w:p w:rsidR="002D3AD6" w:rsidRPr="00CA089A" w:rsidRDefault="002D3AD6" w:rsidP="007B1517">
      <w:pPr>
        <w:pStyle w:val="a3"/>
        <w:widowControl w:val="0"/>
        <w:ind w:left="708"/>
      </w:pPr>
    </w:p>
    <w:p w:rsidR="0074511C" w:rsidRPr="00CA089A" w:rsidRDefault="0074511C" w:rsidP="007B1517">
      <w:pPr>
        <w:pStyle w:val="a3"/>
        <w:widowControl w:val="0"/>
        <w:jc w:val="center"/>
      </w:pPr>
    </w:p>
    <w:p w:rsidR="0074511C" w:rsidRPr="00CA089A" w:rsidRDefault="0074511C" w:rsidP="007B1517">
      <w:pPr>
        <w:pStyle w:val="a3"/>
        <w:widowControl w:val="0"/>
        <w:jc w:val="center"/>
      </w:pPr>
    </w:p>
    <w:p w:rsidR="0074511C" w:rsidRPr="00CA089A" w:rsidRDefault="0074511C" w:rsidP="007B1517">
      <w:pPr>
        <w:pStyle w:val="a3"/>
        <w:widowControl w:val="0"/>
        <w:jc w:val="center"/>
      </w:pPr>
    </w:p>
    <w:p w:rsidR="0074511C" w:rsidRPr="00CA089A" w:rsidRDefault="0074511C" w:rsidP="007B1517">
      <w:pPr>
        <w:pStyle w:val="a3"/>
        <w:widowControl w:val="0"/>
        <w:jc w:val="center"/>
      </w:pPr>
    </w:p>
    <w:p w:rsidR="0074511C" w:rsidRPr="00CA089A" w:rsidRDefault="0074511C" w:rsidP="007B1517">
      <w:pPr>
        <w:pStyle w:val="a3"/>
        <w:widowControl w:val="0"/>
        <w:jc w:val="center"/>
      </w:pPr>
    </w:p>
    <w:p w:rsidR="0074511C" w:rsidRPr="00CA089A" w:rsidRDefault="0074511C" w:rsidP="007B1517">
      <w:pPr>
        <w:pStyle w:val="a3"/>
        <w:widowControl w:val="0"/>
        <w:jc w:val="center"/>
      </w:pPr>
    </w:p>
    <w:p w:rsidR="0074511C" w:rsidRPr="00CA089A" w:rsidRDefault="0074511C" w:rsidP="007B1517">
      <w:pPr>
        <w:pStyle w:val="a3"/>
        <w:widowControl w:val="0"/>
        <w:jc w:val="center"/>
      </w:pPr>
    </w:p>
    <w:p w:rsidR="0074511C" w:rsidRPr="00CA089A" w:rsidRDefault="0074511C" w:rsidP="007B1517">
      <w:pPr>
        <w:pStyle w:val="a3"/>
        <w:widowControl w:val="0"/>
        <w:jc w:val="center"/>
      </w:pPr>
    </w:p>
    <w:p w:rsidR="0074511C" w:rsidRPr="00CA089A" w:rsidRDefault="0074511C" w:rsidP="007B1517">
      <w:pPr>
        <w:pStyle w:val="a3"/>
        <w:widowControl w:val="0"/>
        <w:jc w:val="center"/>
      </w:pPr>
    </w:p>
    <w:p w:rsidR="0074511C" w:rsidRPr="00CA089A" w:rsidRDefault="0074511C" w:rsidP="007B1517">
      <w:pPr>
        <w:pStyle w:val="a3"/>
        <w:widowControl w:val="0"/>
        <w:jc w:val="center"/>
        <w:rPr>
          <w:sz w:val="28"/>
        </w:rPr>
      </w:pPr>
      <w:r w:rsidRPr="00CA089A">
        <w:rPr>
          <w:sz w:val="28"/>
        </w:rPr>
        <w:t>Аукционная документация</w:t>
      </w:r>
    </w:p>
    <w:p w:rsidR="0074511C" w:rsidRPr="00CA089A" w:rsidRDefault="0074511C" w:rsidP="007B1517">
      <w:pPr>
        <w:pStyle w:val="a3"/>
        <w:widowControl w:val="0"/>
        <w:jc w:val="center"/>
        <w:rPr>
          <w:sz w:val="28"/>
        </w:rPr>
      </w:pPr>
    </w:p>
    <w:p w:rsidR="00F150B2" w:rsidRPr="00CA089A" w:rsidRDefault="003700F2" w:rsidP="007B1517">
      <w:pPr>
        <w:pStyle w:val="a3"/>
        <w:widowControl w:val="0"/>
        <w:jc w:val="center"/>
      </w:pPr>
      <w:r w:rsidRPr="00CA089A">
        <w:t xml:space="preserve">на право заключения договора </w:t>
      </w:r>
      <w:r w:rsidR="00BF41B7" w:rsidRPr="00CA089A">
        <w:t xml:space="preserve"> аренды </w:t>
      </w:r>
      <w:r w:rsidR="006C7A9C" w:rsidRPr="00CA089A">
        <w:t>земельного участка</w:t>
      </w:r>
      <w:r w:rsidR="00813A37" w:rsidRPr="00CA089A">
        <w:t>,</w:t>
      </w:r>
    </w:p>
    <w:p w:rsidR="0074511C" w:rsidRPr="00CA089A" w:rsidRDefault="00813A37" w:rsidP="007B1517">
      <w:pPr>
        <w:pStyle w:val="a3"/>
        <w:widowControl w:val="0"/>
        <w:jc w:val="center"/>
      </w:pPr>
      <w:proofErr w:type="gramStart"/>
      <w:r w:rsidRPr="00CA089A">
        <w:t>расположенн</w:t>
      </w:r>
      <w:r w:rsidR="00176073" w:rsidRPr="00CA089A">
        <w:t>ого</w:t>
      </w:r>
      <w:proofErr w:type="gramEnd"/>
      <w:r w:rsidRPr="00CA089A">
        <w:t xml:space="preserve"> по адресу:</w:t>
      </w:r>
    </w:p>
    <w:p w:rsidR="00BF41B7" w:rsidRPr="00CA089A" w:rsidRDefault="006C7A9C" w:rsidP="007B1517">
      <w:pPr>
        <w:pStyle w:val="a3"/>
        <w:widowControl w:val="0"/>
        <w:jc w:val="center"/>
      </w:pPr>
      <w:r w:rsidRPr="00CA089A">
        <w:t>Ивановская область</w:t>
      </w:r>
      <w:r w:rsidR="00813A37" w:rsidRPr="00CA089A">
        <w:t>,</w:t>
      </w:r>
      <w:r w:rsidR="007B4D20" w:rsidRPr="00CA089A">
        <w:t xml:space="preserve"> </w:t>
      </w:r>
      <w:r w:rsidR="003801CD" w:rsidRPr="00CA089A">
        <w:t>г. Фурманов</w:t>
      </w:r>
      <w:r w:rsidR="00D36E2B" w:rsidRPr="00CA089A">
        <w:t>,</w:t>
      </w:r>
      <w:r w:rsidR="00B97E07" w:rsidRPr="00CA089A">
        <w:t xml:space="preserve"> ул. </w:t>
      </w:r>
      <w:r w:rsidR="00FA21E8">
        <w:t>Советская</w:t>
      </w:r>
      <w:r w:rsidR="00341F54" w:rsidRPr="00CA089A">
        <w:t>,</w:t>
      </w:r>
      <w:r w:rsidR="00FA21E8">
        <w:t xml:space="preserve"> дом 20</w:t>
      </w:r>
      <w:r w:rsidR="00341F54" w:rsidRPr="00CA089A">
        <w:t xml:space="preserve"> </w:t>
      </w:r>
    </w:p>
    <w:p w:rsidR="006559AB" w:rsidRPr="00CA089A" w:rsidRDefault="001B5E05" w:rsidP="007B1517">
      <w:pPr>
        <w:pStyle w:val="a3"/>
        <w:widowControl w:val="0"/>
        <w:jc w:val="center"/>
        <w:rPr>
          <w:color w:val="000000"/>
        </w:rPr>
      </w:pPr>
      <w:r w:rsidRPr="00CA089A">
        <w:rPr>
          <w:color w:val="000000"/>
        </w:rPr>
        <w:t xml:space="preserve">кадастровый номер </w:t>
      </w:r>
      <w:r w:rsidR="00CA0913" w:rsidRPr="00CA089A">
        <w:rPr>
          <w:color w:val="000000"/>
        </w:rPr>
        <w:t xml:space="preserve"> </w:t>
      </w:r>
      <w:r w:rsidR="00D36E2B" w:rsidRPr="00CA089A">
        <w:rPr>
          <w:color w:val="000000"/>
        </w:rPr>
        <w:t>37:</w:t>
      </w:r>
      <w:r w:rsidR="003801CD" w:rsidRPr="00CA089A">
        <w:rPr>
          <w:color w:val="000000"/>
        </w:rPr>
        <w:t>27</w:t>
      </w:r>
      <w:r w:rsidR="00D36E2B" w:rsidRPr="00CA089A">
        <w:rPr>
          <w:color w:val="000000"/>
        </w:rPr>
        <w:t>:</w:t>
      </w:r>
      <w:r w:rsidR="004B2628" w:rsidRPr="00CA089A">
        <w:rPr>
          <w:color w:val="000000"/>
        </w:rPr>
        <w:t>01</w:t>
      </w:r>
      <w:r w:rsidR="00FA21E8">
        <w:rPr>
          <w:color w:val="000000"/>
        </w:rPr>
        <w:t>1305</w:t>
      </w:r>
      <w:r w:rsidR="00D36E2B" w:rsidRPr="00CA089A">
        <w:rPr>
          <w:color w:val="000000"/>
        </w:rPr>
        <w:t>:</w:t>
      </w:r>
      <w:r w:rsidR="00FA21E8">
        <w:rPr>
          <w:color w:val="000000"/>
        </w:rPr>
        <w:t>1131</w:t>
      </w:r>
    </w:p>
    <w:p w:rsidR="006559AB" w:rsidRPr="00CA089A" w:rsidRDefault="00BD1C1D" w:rsidP="007B1517">
      <w:pPr>
        <w:pStyle w:val="a3"/>
        <w:widowControl w:val="0"/>
        <w:jc w:val="center"/>
      </w:pPr>
      <w:r w:rsidRPr="00CA089A">
        <w:t>(</w:t>
      </w:r>
      <w:r w:rsidR="00FF5468" w:rsidRPr="00CA089A">
        <w:t>вид разрешенного использования</w:t>
      </w:r>
      <w:r w:rsidR="00765C62" w:rsidRPr="00CA089A">
        <w:t xml:space="preserve"> </w:t>
      </w:r>
      <w:r w:rsidR="00FF5468" w:rsidRPr="00CA089A">
        <w:t>-</w:t>
      </w:r>
      <w:r w:rsidR="00CC4E40" w:rsidRPr="00CA089A">
        <w:t xml:space="preserve"> </w:t>
      </w:r>
      <w:r w:rsidR="004B2628" w:rsidRPr="00CA089A">
        <w:t xml:space="preserve">для </w:t>
      </w:r>
      <w:r w:rsidR="003E603E" w:rsidRPr="00CA089A">
        <w:t>строительства магазина</w:t>
      </w:r>
      <w:r w:rsidR="006559AB" w:rsidRPr="00CA089A">
        <w:t>)</w:t>
      </w:r>
    </w:p>
    <w:p w:rsidR="0074511C" w:rsidRPr="00CA089A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CA089A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CA089A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CA089A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74511C" w:rsidRPr="00CA089A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74511C" w:rsidRPr="00CA089A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74511C" w:rsidRPr="00CA089A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74511C" w:rsidRPr="00CA089A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74511C" w:rsidRPr="00CA089A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74511C" w:rsidRPr="00CA089A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CA089A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CA089A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CA089A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CA089A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CA089A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CA089A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6A4AFA" w:rsidRPr="00CA089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6A4AFA" w:rsidRPr="00CA089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CA089A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CA089A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6A4AFA" w:rsidRPr="00CA089A" w:rsidRDefault="006A4AFA" w:rsidP="006A4AFA">
      <w:pPr>
        <w:widowControl w:val="0"/>
        <w:tabs>
          <w:tab w:val="left" w:pos="300"/>
          <w:tab w:val="right" w:pos="9615"/>
        </w:tabs>
      </w:pPr>
      <w:r w:rsidRPr="00CA089A">
        <w:tab/>
        <w:t xml:space="preserve"> </w:t>
      </w:r>
    </w:p>
    <w:p w:rsidR="006A4AFA" w:rsidRPr="00CA089A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Pr="00CA089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C1920" w:rsidRPr="00CA089A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CA089A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</w:pPr>
      <w:r w:rsidRPr="00CA089A">
        <w:t xml:space="preserve">Фурманов </w:t>
      </w:r>
      <w:r w:rsidR="00CA089A">
        <w:t>2021</w:t>
      </w:r>
      <w:r w:rsidR="00ED7BB2" w:rsidRPr="00CA089A">
        <w:t xml:space="preserve"> </w:t>
      </w:r>
      <w:r w:rsidR="0074511C" w:rsidRPr="00CA089A">
        <w:t>год</w:t>
      </w:r>
    </w:p>
    <w:p w:rsidR="00552DB5" w:rsidRPr="00CA089A" w:rsidRDefault="0074511C" w:rsidP="00552DB5">
      <w:pPr>
        <w:widowControl w:val="0"/>
        <w:jc w:val="center"/>
        <w:rPr>
          <w:b/>
        </w:rPr>
      </w:pPr>
      <w:r w:rsidRPr="00CA089A">
        <w:br w:type="page"/>
      </w:r>
      <w:r w:rsidR="00552DB5" w:rsidRPr="00CA089A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 xml:space="preserve">Форма № 3 – Проект договора </w:t>
      </w:r>
      <w:r w:rsidR="003E603E">
        <w:t>аренды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5D4FE8" w:rsidRDefault="000952FF" w:rsidP="00926B25">
      <w:pPr>
        <w:pStyle w:val="a3"/>
        <w:widowControl w:val="0"/>
        <w:jc w:val="center"/>
        <w:rPr>
          <w:b/>
        </w:rPr>
      </w:pPr>
      <w:r>
        <w:rPr>
          <w:b/>
        </w:rPr>
        <w:lastRenderedPageBreak/>
        <w:t>ИНФОРМАЦИОННАЯ КАРТ</w:t>
      </w:r>
      <w:r w:rsidR="002C04A1">
        <w:rPr>
          <w:b/>
        </w:rPr>
        <w:t>А</w:t>
      </w:r>
    </w:p>
    <w:p w:rsidR="00CA089A" w:rsidRDefault="00CA089A" w:rsidP="00926B25">
      <w:pPr>
        <w:pStyle w:val="a3"/>
        <w:widowControl w:val="0"/>
        <w:jc w:val="center"/>
        <w:rPr>
          <w:b/>
        </w:rPr>
      </w:pPr>
    </w:p>
    <w:p w:rsidR="00CA089A" w:rsidRPr="00EF39B0" w:rsidRDefault="00982AC8" w:rsidP="00CA089A">
      <w:pPr>
        <w:pStyle w:val="a3"/>
        <w:widowControl w:val="0"/>
        <w:rPr>
          <w:sz w:val="22"/>
          <w:szCs w:val="22"/>
        </w:rPr>
      </w:pPr>
      <w:r w:rsidRPr="00EF39B0">
        <w:rPr>
          <w:b/>
          <w:sz w:val="22"/>
          <w:szCs w:val="22"/>
        </w:rPr>
        <w:t>Организатор аукциона</w:t>
      </w:r>
      <w:r w:rsidR="00CA089A" w:rsidRPr="00EF39B0">
        <w:rPr>
          <w:b/>
          <w:sz w:val="22"/>
          <w:szCs w:val="22"/>
        </w:rPr>
        <w:t>:</w:t>
      </w:r>
      <w:r w:rsidRPr="00EF39B0">
        <w:rPr>
          <w:b/>
          <w:sz w:val="22"/>
          <w:szCs w:val="22"/>
        </w:rPr>
        <w:t xml:space="preserve"> </w:t>
      </w:r>
      <w:r w:rsidR="00CA089A" w:rsidRPr="00EF39B0">
        <w:rPr>
          <w:sz w:val="22"/>
          <w:szCs w:val="22"/>
        </w:rPr>
        <w:t>Администрация Фурмановского муниципального района: Адрес: 155520, Ивановская область, г. Фурманов, ул. Социалистическая, д. 15.</w:t>
      </w:r>
      <w:r w:rsidRPr="00EF39B0">
        <w:rPr>
          <w:sz w:val="22"/>
          <w:szCs w:val="22"/>
        </w:rPr>
        <w:t xml:space="preserve"> </w:t>
      </w:r>
      <w:r w:rsidR="00CA089A" w:rsidRPr="00EF39B0">
        <w:rPr>
          <w:sz w:val="22"/>
          <w:szCs w:val="22"/>
        </w:rPr>
        <w:t>Глава Фурмановского муниципального района: Соловьев Роман Александрович</w:t>
      </w:r>
    </w:p>
    <w:p w:rsidR="00CA089A" w:rsidRPr="00EF39B0" w:rsidRDefault="00CA089A" w:rsidP="00CA089A">
      <w:pPr>
        <w:pStyle w:val="a3"/>
        <w:widowControl w:val="0"/>
        <w:rPr>
          <w:b/>
          <w:sz w:val="22"/>
          <w:szCs w:val="22"/>
        </w:rPr>
      </w:pPr>
      <w:r w:rsidRPr="00EF39B0">
        <w:rPr>
          <w:b/>
          <w:sz w:val="22"/>
          <w:szCs w:val="22"/>
        </w:rPr>
        <w:t>Реквизиты решения о проведен</w:t>
      </w:r>
      <w:proofErr w:type="gramStart"/>
      <w:r w:rsidRPr="00EF39B0">
        <w:rPr>
          <w:b/>
          <w:sz w:val="22"/>
          <w:szCs w:val="22"/>
        </w:rPr>
        <w:t>ии ау</w:t>
      </w:r>
      <w:proofErr w:type="gramEnd"/>
      <w:r w:rsidRPr="00EF39B0">
        <w:rPr>
          <w:b/>
          <w:sz w:val="22"/>
          <w:szCs w:val="22"/>
        </w:rPr>
        <w:t xml:space="preserve">кциона: </w:t>
      </w:r>
      <w:r w:rsidRPr="00EF39B0">
        <w:rPr>
          <w:sz w:val="22"/>
          <w:szCs w:val="22"/>
        </w:rPr>
        <w:t xml:space="preserve">Постановление администрации Фурмановского муниципального </w:t>
      </w:r>
      <w:r w:rsidRPr="009B1132">
        <w:rPr>
          <w:sz w:val="22"/>
          <w:szCs w:val="22"/>
        </w:rPr>
        <w:t xml:space="preserve">района от № </w:t>
      </w:r>
      <w:r w:rsidR="009B1132" w:rsidRPr="009B1132">
        <w:rPr>
          <w:sz w:val="22"/>
          <w:szCs w:val="22"/>
        </w:rPr>
        <w:t xml:space="preserve">154 </w:t>
      </w:r>
      <w:r w:rsidRPr="009B1132">
        <w:rPr>
          <w:sz w:val="22"/>
          <w:szCs w:val="22"/>
        </w:rPr>
        <w:t xml:space="preserve">от </w:t>
      </w:r>
      <w:r w:rsidR="009B1132" w:rsidRPr="009B1132">
        <w:rPr>
          <w:sz w:val="22"/>
          <w:szCs w:val="22"/>
        </w:rPr>
        <w:t>15.03.2021</w:t>
      </w:r>
      <w:r w:rsidRPr="00EF39B0">
        <w:rPr>
          <w:sz w:val="22"/>
          <w:szCs w:val="22"/>
        </w:rPr>
        <w:t xml:space="preserve"> «О проведен</w:t>
      </w:r>
      <w:proofErr w:type="gramStart"/>
      <w:r w:rsidRPr="00EF39B0">
        <w:rPr>
          <w:sz w:val="22"/>
          <w:szCs w:val="22"/>
        </w:rPr>
        <w:t>ии ау</w:t>
      </w:r>
      <w:proofErr w:type="gramEnd"/>
      <w:r w:rsidRPr="00EF39B0">
        <w:rPr>
          <w:sz w:val="22"/>
          <w:szCs w:val="22"/>
        </w:rPr>
        <w:t>кциона на  право заключения договора аренды земельного участка из земель, находящихся в государственной собственности»</w:t>
      </w:r>
    </w:p>
    <w:p w:rsidR="00CA089A" w:rsidRPr="00EF39B0" w:rsidRDefault="00CA089A" w:rsidP="00CA089A">
      <w:pPr>
        <w:pStyle w:val="a3"/>
        <w:widowControl w:val="0"/>
        <w:rPr>
          <w:sz w:val="22"/>
          <w:szCs w:val="22"/>
        </w:rPr>
      </w:pPr>
      <w:r w:rsidRPr="00EF39B0">
        <w:rPr>
          <w:b/>
          <w:sz w:val="22"/>
          <w:szCs w:val="22"/>
        </w:rPr>
        <w:t xml:space="preserve">Способ продажи: </w:t>
      </w:r>
      <w:proofErr w:type="gramStart"/>
      <w:r w:rsidRPr="00EF39B0">
        <w:rPr>
          <w:sz w:val="22"/>
          <w:szCs w:val="22"/>
        </w:rPr>
        <w:t>Аукцион</w:t>
      </w:r>
      <w:proofErr w:type="gramEnd"/>
      <w:r w:rsidRPr="00EF39B0">
        <w:rPr>
          <w:sz w:val="22"/>
          <w:szCs w:val="22"/>
        </w:rPr>
        <w:t xml:space="preserve"> открытый по составу участников </w:t>
      </w:r>
    </w:p>
    <w:p w:rsidR="00CA089A" w:rsidRPr="00546890" w:rsidRDefault="00CA089A" w:rsidP="00CA089A">
      <w:pPr>
        <w:widowControl w:val="0"/>
        <w:suppressAutoHyphens/>
        <w:jc w:val="both"/>
        <w:rPr>
          <w:sz w:val="22"/>
          <w:szCs w:val="22"/>
        </w:rPr>
      </w:pPr>
      <w:r w:rsidRPr="00EF39B0">
        <w:rPr>
          <w:b/>
          <w:sz w:val="22"/>
          <w:szCs w:val="22"/>
        </w:rPr>
        <w:t>Предмет аукциона</w:t>
      </w:r>
      <w:r w:rsidR="00EB74DA" w:rsidRPr="00EF39B0">
        <w:rPr>
          <w:b/>
          <w:sz w:val="22"/>
          <w:szCs w:val="22"/>
        </w:rPr>
        <w:t>:</w:t>
      </w:r>
      <w:r w:rsidRPr="00EF39B0">
        <w:rPr>
          <w:b/>
          <w:sz w:val="22"/>
          <w:szCs w:val="22"/>
        </w:rPr>
        <w:t xml:space="preserve"> </w:t>
      </w:r>
      <w:r w:rsidR="00546890" w:rsidRPr="00546890">
        <w:rPr>
          <w:sz w:val="22"/>
          <w:szCs w:val="22"/>
        </w:rPr>
        <w:t>заключение договора аренды</w:t>
      </w:r>
    </w:p>
    <w:p w:rsidR="00CA089A" w:rsidRPr="00EF39B0" w:rsidRDefault="00CA089A" w:rsidP="00CA089A">
      <w:pPr>
        <w:widowControl w:val="0"/>
        <w:suppressAutoHyphens/>
        <w:jc w:val="both"/>
        <w:rPr>
          <w:sz w:val="22"/>
          <w:szCs w:val="22"/>
        </w:rPr>
      </w:pPr>
      <w:r w:rsidRPr="00EF39B0">
        <w:rPr>
          <w:sz w:val="22"/>
          <w:szCs w:val="22"/>
        </w:rPr>
        <w:t xml:space="preserve">земельный участок общей площадью </w:t>
      </w:r>
      <w:r w:rsidR="00EB74DA" w:rsidRPr="00EF39B0">
        <w:rPr>
          <w:sz w:val="22"/>
          <w:szCs w:val="22"/>
        </w:rPr>
        <w:t>256</w:t>
      </w:r>
      <w:r w:rsidRPr="00EF39B0">
        <w:rPr>
          <w:sz w:val="22"/>
          <w:szCs w:val="22"/>
        </w:rPr>
        <w:t xml:space="preserve"> </w:t>
      </w:r>
      <w:proofErr w:type="spellStart"/>
      <w:r w:rsidRPr="00EF39B0">
        <w:rPr>
          <w:sz w:val="22"/>
          <w:szCs w:val="22"/>
        </w:rPr>
        <w:t>кв.м</w:t>
      </w:r>
      <w:proofErr w:type="spellEnd"/>
      <w:r w:rsidRPr="00EF39B0">
        <w:rPr>
          <w:sz w:val="22"/>
          <w:szCs w:val="22"/>
        </w:rPr>
        <w:t xml:space="preserve">.; </w:t>
      </w:r>
    </w:p>
    <w:p w:rsidR="00CA089A" w:rsidRPr="00EF39B0" w:rsidRDefault="00CA089A" w:rsidP="00CA089A">
      <w:pPr>
        <w:widowControl w:val="0"/>
        <w:suppressAutoHyphens/>
        <w:jc w:val="both"/>
        <w:rPr>
          <w:sz w:val="22"/>
          <w:szCs w:val="22"/>
        </w:rPr>
      </w:pPr>
      <w:r w:rsidRPr="00EF39B0">
        <w:rPr>
          <w:sz w:val="22"/>
          <w:szCs w:val="22"/>
        </w:rPr>
        <w:t xml:space="preserve">адрес: Ивановская область, г. Фурманов, ул. </w:t>
      </w:r>
      <w:r w:rsidR="00EB74DA" w:rsidRPr="00EF39B0">
        <w:rPr>
          <w:sz w:val="22"/>
          <w:szCs w:val="22"/>
        </w:rPr>
        <w:t>Советская, дом 20</w:t>
      </w:r>
    </w:p>
    <w:p w:rsidR="00CA089A" w:rsidRPr="00EF39B0" w:rsidRDefault="00CA089A" w:rsidP="00CA089A">
      <w:pPr>
        <w:widowControl w:val="0"/>
        <w:suppressAutoHyphens/>
        <w:jc w:val="both"/>
        <w:rPr>
          <w:sz w:val="22"/>
          <w:szCs w:val="22"/>
        </w:rPr>
      </w:pPr>
      <w:r w:rsidRPr="00EF39B0">
        <w:rPr>
          <w:sz w:val="22"/>
          <w:szCs w:val="22"/>
        </w:rPr>
        <w:t>кадастровый номер: 37:27:01</w:t>
      </w:r>
      <w:r w:rsidR="00EB74DA" w:rsidRPr="00EF39B0">
        <w:rPr>
          <w:sz w:val="22"/>
          <w:szCs w:val="22"/>
        </w:rPr>
        <w:t>1305</w:t>
      </w:r>
      <w:r w:rsidRPr="00EF39B0">
        <w:rPr>
          <w:sz w:val="22"/>
          <w:szCs w:val="22"/>
        </w:rPr>
        <w:t>:</w:t>
      </w:r>
      <w:r w:rsidR="00EB74DA" w:rsidRPr="00EF39B0">
        <w:rPr>
          <w:sz w:val="22"/>
          <w:szCs w:val="22"/>
        </w:rPr>
        <w:t>1131</w:t>
      </w:r>
      <w:r w:rsidRPr="00EF39B0">
        <w:rPr>
          <w:sz w:val="22"/>
          <w:szCs w:val="22"/>
        </w:rPr>
        <w:t xml:space="preserve">; </w:t>
      </w:r>
    </w:p>
    <w:p w:rsidR="00CA089A" w:rsidRPr="00EF39B0" w:rsidRDefault="00CA089A" w:rsidP="00CA089A">
      <w:pPr>
        <w:widowControl w:val="0"/>
        <w:suppressAutoHyphens/>
        <w:jc w:val="both"/>
        <w:rPr>
          <w:sz w:val="22"/>
          <w:szCs w:val="22"/>
        </w:rPr>
      </w:pPr>
      <w:r w:rsidRPr="00EF39B0">
        <w:rPr>
          <w:sz w:val="22"/>
          <w:szCs w:val="22"/>
        </w:rPr>
        <w:t xml:space="preserve">категория земель: земли населенных пунктов;  </w:t>
      </w:r>
    </w:p>
    <w:p w:rsidR="00CA089A" w:rsidRDefault="00CA089A" w:rsidP="00CA089A">
      <w:pPr>
        <w:tabs>
          <w:tab w:val="left" w:pos="8640"/>
        </w:tabs>
        <w:ind w:right="355"/>
        <w:jc w:val="both"/>
        <w:rPr>
          <w:sz w:val="22"/>
          <w:szCs w:val="22"/>
        </w:rPr>
      </w:pPr>
      <w:r w:rsidRPr="00EF39B0">
        <w:rPr>
          <w:sz w:val="22"/>
          <w:szCs w:val="22"/>
        </w:rPr>
        <w:t>вид разрешенного использования – для строительства магазина.</w:t>
      </w:r>
    </w:p>
    <w:p w:rsidR="00317121" w:rsidRPr="00EF39B0" w:rsidRDefault="00317121" w:rsidP="00CA089A">
      <w:pPr>
        <w:tabs>
          <w:tab w:val="left" w:pos="8640"/>
        </w:tabs>
        <w:ind w:right="355"/>
        <w:jc w:val="both"/>
        <w:rPr>
          <w:sz w:val="22"/>
          <w:szCs w:val="22"/>
        </w:rPr>
      </w:pPr>
    </w:p>
    <w:p w:rsidR="006F5BFE" w:rsidRPr="006F5BFE" w:rsidRDefault="006F5BFE" w:rsidP="006F5BFE">
      <w:pPr>
        <w:tabs>
          <w:tab w:val="left" w:pos="8640"/>
        </w:tabs>
        <w:ind w:left="-180" w:right="355" w:firstLine="540"/>
        <w:jc w:val="both"/>
        <w:rPr>
          <w:sz w:val="22"/>
          <w:szCs w:val="22"/>
        </w:rPr>
      </w:pPr>
      <w:proofErr w:type="gramStart"/>
      <w:r w:rsidRPr="006F5BFE">
        <w:rPr>
          <w:sz w:val="22"/>
          <w:szCs w:val="22"/>
        </w:rPr>
        <w:t>Согласно градостроительным регламентам правил землепользования и застройки Фурмановского городского поселения, утвержденных решением Совета Фурмановского городского поселения от 22.12.2009 №97 «Об утверждении правил землепользования и застройки города Фурманова» (в редакции решения от 26.03.2020 №13, расположен в территориальной зоне О-1 (зона городского центра).</w:t>
      </w:r>
      <w:proofErr w:type="gramEnd"/>
    </w:p>
    <w:p w:rsidR="006F5BFE" w:rsidRPr="006F5BFE" w:rsidRDefault="006F5BFE" w:rsidP="006F5BFE">
      <w:pPr>
        <w:tabs>
          <w:tab w:val="left" w:pos="8640"/>
        </w:tabs>
        <w:ind w:right="355"/>
        <w:jc w:val="both"/>
        <w:rPr>
          <w:rFonts w:eastAsia="Calibri"/>
          <w:b/>
          <w:bCs/>
          <w:noProof/>
          <w:lang w:eastAsia="en-US"/>
        </w:rPr>
      </w:pPr>
    </w:p>
    <w:p w:rsidR="006F5BFE" w:rsidRPr="006F5BFE" w:rsidRDefault="006F5BFE" w:rsidP="006F5BFE">
      <w:pPr>
        <w:tabs>
          <w:tab w:val="left" w:pos="8640"/>
        </w:tabs>
        <w:ind w:right="355"/>
        <w:jc w:val="both"/>
        <w:rPr>
          <w:sz w:val="22"/>
          <w:szCs w:val="22"/>
        </w:rPr>
      </w:pPr>
      <w:r w:rsidRPr="006F5BFE">
        <w:rPr>
          <w:sz w:val="22"/>
          <w:szCs w:val="22"/>
        </w:rPr>
        <w:t>Основные виды разрешенного использования:</w:t>
      </w: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2698"/>
        <w:gridCol w:w="2837"/>
        <w:gridCol w:w="3825"/>
      </w:tblGrid>
      <w:tr w:rsidR="006F5BFE" w:rsidRPr="006F5BFE" w:rsidTr="002D27A8">
        <w:trPr>
          <w:trHeight w:val="540"/>
          <w:jc w:val="center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5BFE" w:rsidRPr="006F5BFE" w:rsidRDefault="006F5BFE" w:rsidP="006F5BFE">
            <w:pPr>
              <w:widowControl w:val="0"/>
              <w:suppressAutoHyphens/>
              <w:autoSpaceDE w:val="0"/>
              <w:autoSpaceDN w:val="0"/>
              <w:adjustRightInd w:val="0"/>
              <w:spacing w:before="80"/>
              <w:ind w:firstLine="709"/>
              <w:jc w:val="both"/>
              <w:rPr>
                <w:sz w:val="22"/>
                <w:szCs w:val="22"/>
              </w:rPr>
            </w:pPr>
            <w:r w:rsidRPr="006F5BFE">
              <w:rPr>
                <w:sz w:val="22"/>
                <w:szCs w:val="22"/>
              </w:rPr>
              <w:t>Магазины                                 (Код – 4.4)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BFE" w:rsidRPr="006F5BFE" w:rsidRDefault="006F5BFE" w:rsidP="00BE13B2">
            <w:pPr>
              <w:widowControl w:val="0"/>
              <w:suppressAutoHyphens/>
              <w:autoSpaceDE w:val="0"/>
              <w:autoSpaceDN w:val="0"/>
              <w:adjustRightInd w:val="0"/>
              <w:spacing w:before="80"/>
              <w:jc w:val="both"/>
              <w:rPr>
                <w:sz w:val="22"/>
                <w:szCs w:val="22"/>
              </w:rPr>
            </w:pPr>
            <w:r w:rsidRPr="006F5BFE">
              <w:rPr>
                <w:sz w:val="22"/>
                <w:szCs w:val="22"/>
              </w:rPr>
              <w:t xml:space="preserve">Размещение объектов капитального строительства, предназначенных для продажи товаров.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6F5BFE" w:rsidRPr="006F5BFE" w:rsidRDefault="006F5BFE" w:rsidP="00BE13B2">
            <w:pPr>
              <w:suppressAutoHyphens/>
              <w:overflowPunct w:val="0"/>
              <w:autoSpaceDE w:val="0"/>
              <w:spacing w:before="80"/>
              <w:jc w:val="both"/>
              <w:textAlignment w:val="baseline"/>
              <w:rPr>
                <w:sz w:val="22"/>
                <w:szCs w:val="22"/>
              </w:rPr>
            </w:pPr>
            <w:r w:rsidRPr="006F5BFE">
              <w:rPr>
                <w:sz w:val="22"/>
                <w:szCs w:val="22"/>
              </w:rPr>
              <w:t>Минимальная площадь земельного участка – не устанавливается</w:t>
            </w:r>
          </w:p>
          <w:p w:rsidR="006F5BFE" w:rsidRPr="006F5BFE" w:rsidRDefault="006F5BFE" w:rsidP="00BE13B2">
            <w:pPr>
              <w:suppressAutoHyphens/>
              <w:overflowPunct w:val="0"/>
              <w:autoSpaceDE w:val="0"/>
              <w:spacing w:before="80"/>
              <w:jc w:val="both"/>
              <w:textAlignment w:val="baseline"/>
              <w:rPr>
                <w:sz w:val="22"/>
                <w:szCs w:val="22"/>
              </w:rPr>
            </w:pPr>
            <w:r w:rsidRPr="006F5BFE">
              <w:rPr>
                <w:sz w:val="22"/>
                <w:szCs w:val="22"/>
              </w:rPr>
              <w:t>Максимальная площадь земельного участка –  не устанавливается</w:t>
            </w:r>
          </w:p>
          <w:p w:rsidR="006F5BFE" w:rsidRPr="006F5BFE" w:rsidRDefault="006F5BFE" w:rsidP="00BE13B2">
            <w:pPr>
              <w:suppressAutoHyphens/>
              <w:spacing w:before="80"/>
              <w:jc w:val="both"/>
              <w:rPr>
                <w:sz w:val="22"/>
                <w:szCs w:val="22"/>
              </w:rPr>
            </w:pPr>
            <w:r w:rsidRPr="006F5BFE">
              <w:rPr>
                <w:sz w:val="22"/>
                <w:szCs w:val="22"/>
              </w:rPr>
              <w:t>Максимальное количество надземных этажей зданий –5 этаж</w:t>
            </w:r>
            <w:r w:rsidR="00BE13B2">
              <w:rPr>
                <w:sz w:val="22"/>
                <w:szCs w:val="22"/>
              </w:rPr>
              <w:t>ей</w:t>
            </w:r>
            <w:r w:rsidRPr="006F5BFE">
              <w:rPr>
                <w:sz w:val="22"/>
                <w:szCs w:val="22"/>
              </w:rPr>
              <w:t xml:space="preserve"> </w:t>
            </w:r>
          </w:p>
          <w:p w:rsidR="006F5BFE" w:rsidRPr="006F5BFE" w:rsidRDefault="006F5BFE" w:rsidP="00BE13B2">
            <w:pPr>
              <w:suppressAutoHyphens/>
              <w:spacing w:before="80"/>
              <w:jc w:val="both"/>
              <w:rPr>
                <w:sz w:val="22"/>
                <w:szCs w:val="22"/>
              </w:rPr>
            </w:pPr>
            <w:r w:rsidRPr="006F5BFE">
              <w:rPr>
                <w:sz w:val="22"/>
                <w:szCs w:val="22"/>
              </w:rPr>
              <w:t>Максимальный процент застройки участка – 70%</w:t>
            </w:r>
          </w:p>
          <w:p w:rsidR="006F5BFE" w:rsidRPr="006F5BFE" w:rsidRDefault="006F5BFE" w:rsidP="00BE13B2">
            <w:pPr>
              <w:suppressAutoHyphens/>
              <w:spacing w:before="80"/>
              <w:jc w:val="both"/>
              <w:rPr>
                <w:sz w:val="22"/>
                <w:szCs w:val="22"/>
              </w:rPr>
            </w:pPr>
            <w:r w:rsidRPr="006F5BFE">
              <w:rPr>
                <w:sz w:val="22"/>
                <w:szCs w:val="22"/>
              </w:rPr>
              <w:t>Минимальный отступ строений от границ участка - 3 метра</w:t>
            </w:r>
          </w:p>
          <w:p w:rsidR="006F5BFE" w:rsidRPr="006F5BFE" w:rsidRDefault="006F5BFE" w:rsidP="00BE13B2">
            <w:pPr>
              <w:keepLines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80"/>
              <w:jc w:val="both"/>
              <w:textAlignment w:val="baseline"/>
              <w:rPr>
                <w:sz w:val="22"/>
                <w:szCs w:val="22"/>
              </w:rPr>
            </w:pPr>
            <w:r w:rsidRPr="006F5BFE">
              <w:rPr>
                <w:sz w:val="22"/>
                <w:szCs w:val="22"/>
              </w:rPr>
              <w:t>Максимальная высота зданий – 15 м</w:t>
            </w:r>
          </w:p>
        </w:tc>
      </w:tr>
    </w:tbl>
    <w:p w:rsidR="00AA13BE" w:rsidRDefault="00AA13BE" w:rsidP="00734FC5">
      <w:pPr>
        <w:widowControl w:val="0"/>
        <w:suppressAutoHyphens/>
        <w:ind w:firstLine="720"/>
        <w:jc w:val="both"/>
        <w:rPr>
          <w:b/>
          <w:sz w:val="22"/>
          <w:szCs w:val="22"/>
        </w:rPr>
      </w:pPr>
    </w:p>
    <w:p w:rsidR="00734FC5" w:rsidRPr="00AA13BE" w:rsidRDefault="00734FC5" w:rsidP="00734FC5">
      <w:pPr>
        <w:widowControl w:val="0"/>
        <w:suppressAutoHyphens/>
        <w:ind w:firstLine="720"/>
        <w:jc w:val="both"/>
        <w:rPr>
          <w:b/>
          <w:sz w:val="22"/>
          <w:szCs w:val="22"/>
        </w:rPr>
      </w:pPr>
      <w:r w:rsidRPr="00AA13BE">
        <w:rPr>
          <w:b/>
          <w:sz w:val="22"/>
          <w:szCs w:val="22"/>
        </w:rPr>
        <w:t xml:space="preserve">Техническая возможность подключения (технологического присоединения) к сетям инженерно-технического обеспечения: </w:t>
      </w:r>
    </w:p>
    <w:p w:rsidR="00BE13B2" w:rsidRPr="00DD4CAA" w:rsidRDefault="006B14C0" w:rsidP="00EE6D92">
      <w:pPr>
        <w:widowControl w:val="0"/>
        <w:suppressAutoHyphens/>
        <w:ind w:firstLine="720"/>
        <w:jc w:val="both"/>
        <w:rPr>
          <w:rFonts w:eastAsia="Arial"/>
          <w:bCs/>
          <w:sz w:val="22"/>
          <w:szCs w:val="22"/>
          <w:lang w:val="az-Cyrl-AZ" w:eastAsia="ar-SA"/>
        </w:rPr>
      </w:pPr>
      <w:r>
        <w:rPr>
          <w:rFonts w:eastAsia="Arial"/>
          <w:bCs/>
          <w:sz w:val="22"/>
          <w:szCs w:val="22"/>
          <w:lang w:val="az-Cyrl-AZ" w:eastAsia="ar-SA"/>
        </w:rPr>
        <w:t>-</w:t>
      </w:r>
      <w:r w:rsidRPr="00AA13BE">
        <w:rPr>
          <w:rFonts w:eastAsia="Arial"/>
          <w:bCs/>
          <w:sz w:val="22"/>
          <w:szCs w:val="22"/>
          <w:lang w:val="az-Cyrl-AZ" w:eastAsia="ar-SA"/>
        </w:rPr>
        <w:t xml:space="preserve">имеется техническая возможность подключения объекта к сетям </w:t>
      </w:r>
      <w:r>
        <w:rPr>
          <w:rFonts w:eastAsia="Arial"/>
          <w:bCs/>
          <w:sz w:val="22"/>
          <w:szCs w:val="22"/>
          <w:lang w:val="az-Cyrl-AZ" w:eastAsia="ar-SA"/>
        </w:rPr>
        <w:t>газораспределения.</w:t>
      </w:r>
      <w:r w:rsidRPr="00AA13BE">
        <w:rPr>
          <w:rFonts w:eastAsia="Arial"/>
          <w:bCs/>
          <w:sz w:val="22"/>
          <w:szCs w:val="22"/>
          <w:lang w:val="az-Cyrl-AZ" w:eastAsia="ar-SA"/>
        </w:rPr>
        <w:t xml:space="preserve"> </w:t>
      </w:r>
      <w:r w:rsidR="00734FC5" w:rsidRPr="00AA13BE">
        <w:rPr>
          <w:rFonts w:eastAsia="Arial"/>
          <w:bCs/>
          <w:sz w:val="22"/>
          <w:szCs w:val="22"/>
          <w:lang w:val="az-Cyrl-AZ" w:eastAsia="ar-SA"/>
        </w:rPr>
        <w:t xml:space="preserve">Порядок направления заявления о выдаче технических условий и заключения договора на подключение (технологическое присоединение) объектов капитального строительства </w:t>
      </w:r>
      <w:r w:rsidR="00AA13BE" w:rsidRPr="00AA13BE">
        <w:rPr>
          <w:rFonts w:eastAsia="Arial"/>
          <w:bCs/>
          <w:sz w:val="22"/>
          <w:szCs w:val="22"/>
          <w:lang w:val="az-Cyrl-AZ" w:eastAsia="ar-SA"/>
        </w:rPr>
        <w:t xml:space="preserve">к сетям газораспределения </w:t>
      </w:r>
      <w:r w:rsidR="00734FC5" w:rsidRPr="00AA13BE">
        <w:rPr>
          <w:rFonts w:eastAsia="Arial"/>
          <w:bCs/>
          <w:sz w:val="22"/>
          <w:szCs w:val="22"/>
          <w:lang w:val="az-Cyrl-AZ" w:eastAsia="ar-SA"/>
        </w:rPr>
        <w:t>регламентирован Правилами подключения (технологическое присоединение) объектов капитального строительства к сетям газораспределения, утвержденных Постановлением Правительства РФ от 30.12.2013г. №1314</w:t>
      </w:r>
    </w:p>
    <w:p w:rsidR="00734FC5" w:rsidRDefault="00734FC5" w:rsidP="004E1800">
      <w:pPr>
        <w:pStyle w:val="a3"/>
        <w:widowControl w:val="0"/>
        <w:jc w:val="left"/>
        <w:rPr>
          <w:sz w:val="22"/>
          <w:szCs w:val="22"/>
        </w:rPr>
      </w:pPr>
      <w:r w:rsidRPr="00EF39B0">
        <w:rPr>
          <w:b/>
          <w:sz w:val="22"/>
          <w:szCs w:val="22"/>
        </w:rPr>
        <w:t>Сведения об ограничении прав и обременений недвижимого имущества на</w:t>
      </w:r>
      <w:r w:rsidR="00B53F87">
        <w:rPr>
          <w:b/>
          <w:sz w:val="22"/>
          <w:szCs w:val="22"/>
        </w:rPr>
        <w:t xml:space="preserve"> объект </w:t>
      </w:r>
      <w:r w:rsidRPr="00EF39B0">
        <w:rPr>
          <w:b/>
          <w:sz w:val="22"/>
          <w:szCs w:val="22"/>
        </w:rPr>
        <w:t xml:space="preserve">недвижимости: </w:t>
      </w:r>
      <w:r w:rsidR="007C7AEF">
        <w:rPr>
          <w:sz w:val="22"/>
          <w:szCs w:val="22"/>
        </w:rPr>
        <w:t>о</w:t>
      </w:r>
      <w:r w:rsidRPr="00EF39B0">
        <w:rPr>
          <w:sz w:val="22"/>
          <w:szCs w:val="22"/>
        </w:rPr>
        <w:t>граничения прав на земельный участок отсутствуют</w:t>
      </w:r>
    </w:p>
    <w:p w:rsidR="00A62760" w:rsidRPr="00A62760" w:rsidRDefault="00A62760" w:rsidP="004E1800">
      <w:pPr>
        <w:pStyle w:val="a3"/>
        <w:widowControl w:val="0"/>
        <w:jc w:val="left"/>
        <w:rPr>
          <w:b/>
          <w:sz w:val="22"/>
          <w:szCs w:val="22"/>
        </w:rPr>
      </w:pPr>
      <w:r w:rsidRPr="00A62760">
        <w:rPr>
          <w:b/>
          <w:sz w:val="22"/>
          <w:szCs w:val="22"/>
        </w:rPr>
        <w:t xml:space="preserve">Срок аренды земельного участка:  </w:t>
      </w:r>
      <w:r>
        <w:rPr>
          <w:sz w:val="22"/>
          <w:szCs w:val="22"/>
        </w:rPr>
        <w:t>1</w:t>
      </w:r>
      <w:r w:rsidR="002320C5">
        <w:rPr>
          <w:sz w:val="22"/>
          <w:szCs w:val="22"/>
        </w:rPr>
        <w:t>8</w:t>
      </w:r>
      <w:bookmarkStart w:id="0" w:name="_GoBack"/>
      <w:bookmarkEnd w:id="0"/>
      <w:r w:rsidRPr="00A62760">
        <w:rPr>
          <w:sz w:val="22"/>
          <w:szCs w:val="22"/>
        </w:rPr>
        <w:t xml:space="preserve"> месяц</w:t>
      </w:r>
      <w:r>
        <w:rPr>
          <w:sz w:val="22"/>
          <w:szCs w:val="22"/>
        </w:rPr>
        <w:t>ев</w:t>
      </w:r>
    </w:p>
    <w:p w:rsidR="00734FC5" w:rsidRPr="00B53F87" w:rsidRDefault="00734FC5" w:rsidP="00B53F87">
      <w:pPr>
        <w:pStyle w:val="a5"/>
        <w:ind w:left="0"/>
        <w:jc w:val="left"/>
        <w:rPr>
          <w:bCs/>
          <w:iCs/>
          <w:sz w:val="22"/>
          <w:szCs w:val="22"/>
          <w:lang w:eastAsia="ar-SA"/>
        </w:rPr>
      </w:pPr>
      <w:r w:rsidRPr="00EF39B0">
        <w:rPr>
          <w:b/>
          <w:sz w:val="22"/>
          <w:szCs w:val="22"/>
        </w:rPr>
        <w:t>Начальная цена ежегодной арендной платы</w:t>
      </w:r>
      <w:r w:rsidRPr="00EF39B0">
        <w:rPr>
          <w:b/>
          <w:bCs/>
          <w:iCs/>
          <w:sz w:val="22"/>
          <w:szCs w:val="22"/>
          <w:lang w:eastAsia="ar-SA"/>
        </w:rPr>
        <w:t xml:space="preserve"> </w:t>
      </w:r>
      <w:r w:rsidRPr="00EF39B0">
        <w:rPr>
          <w:b/>
          <w:sz w:val="22"/>
          <w:szCs w:val="22"/>
        </w:rPr>
        <w:t>земельного участка</w:t>
      </w:r>
      <w:r w:rsidRPr="00EF39B0">
        <w:rPr>
          <w:bCs/>
          <w:iCs/>
          <w:sz w:val="22"/>
          <w:szCs w:val="22"/>
          <w:lang w:eastAsia="ar-SA"/>
        </w:rPr>
        <w:t xml:space="preserve"> – </w:t>
      </w:r>
      <w:r w:rsidR="00AB6C3E" w:rsidRPr="00AB6C3E">
        <w:rPr>
          <w:bCs/>
          <w:iCs/>
          <w:sz w:val="22"/>
          <w:szCs w:val="22"/>
          <w:lang w:eastAsia="ar-SA"/>
        </w:rPr>
        <w:t>26</w:t>
      </w:r>
      <w:r w:rsidR="00AB6C3E">
        <w:rPr>
          <w:bCs/>
          <w:iCs/>
          <w:sz w:val="22"/>
          <w:szCs w:val="22"/>
          <w:lang w:eastAsia="ar-SA"/>
        </w:rPr>
        <w:t> </w:t>
      </w:r>
      <w:r w:rsidR="00AB6C3E" w:rsidRPr="00AB6C3E">
        <w:rPr>
          <w:bCs/>
          <w:iCs/>
          <w:sz w:val="22"/>
          <w:szCs w:val="22"/>
          <w:lang w:eastAsia="ar-SA"/>
        </w:rPr>
        <w:t>200</w:t>
      </w:r>
      <w:r w:rsidR="00AB6C3E">
        <w:rPr>
          <w:bCs/>
          <w:iCs/>
          <w:sz w:val="22"/>
          <w:szCs w:val="22"/>
          <w:lang w:eastAsia="ar-SA"/>
        </w:rPr>
        <w:t>,00</w:t>
      </w:r>
      <w:r w:rsidRPr="00AB6C3E">
        <w:rPr>
          <w:bCs/>
          <w:iCs/>
          <w:sz w:val="22"/>
          <w:szCs w:val="22"/>
          <w:lang w:eastAsia="ar-SA"/>
        </w:rPr>
        <w:t xml:space="preserve"> (</w:t>
      </w:r>
      <w:r w:rsidR="00AB6C3E" w:rsidRPr="00AB6C3E">
        <w:rPr>
          <w:bCs/>
          <w:iCs/>
          <w:sz w:val="22"/>
          <w:szCs w:val="22"/>
          <w:lang w:eastAsia="ar-SA"/>
        </w:rPr>
        <w:t>двадцать шесть</w:t>
      </w:r>
      <w:r w:rsidRPr="00AB6C3E">
        <w:rPr>
          <w:bCs/>
          <w:iCs/>
          <w:sz w:val="22"/>
          <w:szCs w:val="22"/>
          <w:lang w:eastAsia="ar-SA"/>
        </w:rPr>
        <w:t xml:space="preserve"> тысяч двести рубл</w:t>
      </w:r>
      <w:r w:rsidR="00AB6C3E" w:rsidRPr="00AB6C3E">
        <w:rPr>
          <w:bCs/>
          <w:iCs/>
          <w:sz w:val="22"/>
          <w:szCs w:val="22"/>
          <w:lang w:eastAsia="ar-SA"/>
        </w:rPr>
        <w:t>ей</w:t>
      </w:r>
      <w:r w:rsidRPr="00AB6C3E">
        <w:rPr>
          <w:bCs/>
          <w:iCs/>
          <w:sz w:val="22"/>
          <w:szCs w:val="22"/>
          <w:lang w:eastAsia="ar-SA"/>
        </w:rPr>
        <w:t xml:space="preserve"> </w:t>
      </w:r>
      <w:r w:rsidR="00AB6C3E" w:rsidRPr="00AB6C3E">
        <w:rPr>
          <w:bCs/>
          <w:iCs/>
          <w:sz w:val="22"/>
          <w:szCs w:val="22"/>
          <w:lang w:eastAsia="ar-SA"/>
        </w:rPr>
        <w:t>0</w:t>
      </w:r>
      <w:r w:rsidRPr="00AB6C3E">
        <w:rPr>
          <w:bCs/>
          <w:iCs/>
          <w:sz w:val="22"/>
          <w:szCs w:val="22"/>
          <w:lang w:eastAsia="ar-SA"/>
        </w:rPr>
        <w:t>0 копеек</w:t>
      </w:r>
      <w:r w:rsidR="00AB6C3E">
        <w:rPr>
          <w:bCs/>
          <w:iCs/>
          <w:sz w:val="22"/>
          <w:szCs w:val="22"/>
          <w:lang w:eastAsia="ar-SA"/>
        </w:rPr>
        <w:t>)</w:t>
      </w:r>
      <w:r w:rsidRPr="00AB6C3E">
        <w:rPr>
          <w:bCs/>
          <w:iCs/>
          <w:sz w:val="22"/>
          <w:szCs w:val="22"/>
          <w:lang w:eastAsia="ar-SA"/>
        </w:rPr>
        <w:t>.</w:t>
      </w:r>
      <w:r w:rsidR="00B37E64">
        <w:rPr>
          <w:bCs/>
          <w:iCs/>
          <w:sz w:val="22"/>
          <w:szCs w:val="22"/>
          <w:lang w:eastAsia="ar-SA"/>
        </w:rPr>
        <w:t xml:space="preserve"> </w:t>
      </w:r>
      <w:r w:rsidRPr="00EF39B0">
        <w:rPr>
          <w:bCs/>
          <w:iCs/>
          <w:sz w:val="22"/>
          <w:szCs w:val="22"/>
          <w:lang w:eastAsia="ar-SA"/>
        </w:rPr>
        <w:t xml:space="preserve">Начальная  цена предмета торгов установлена в соответствии с отчетом независимого оценщика в порядке, установленном действующим законодательством об оценочной деятельности в Российской Федерации </w:t>
      </w:r>
      <w:r w:rsidRPr="00EF39B0">
        <w:rPr>
          <w:sz w:val="22"/>
          <w:szCs w:val="22"/>
        </w:rPr>
        <w:t xml:space="preserve">(НДС не облагается).  </w:t>
      </w:r>
    </w:p>
    <w:p w:rsidR="00734FC5" w:rsidRPr="00AB6C3E" w:rsidRDefault="00734FC5" w:rsidP="004E1800">
      <w:pPr>
        <w:pStyle w:val="a3"/>
        <w:widowControl w:val="0"/>
        <w:jc w:val="left"/>
        <w:rPr>
          <w:rFonts w:eastAsia="Arial"/>
          <w:bCs/>
          <w:sz w:val="22"/>
          <w:szCs w:val="22"/>
          <w:lang w:val="az-Cyrl-AZ" w:eastAsia="ar-SA"/>
        </w:rPr>
      </w:pPr>
      <w:r w:rsidRPr="00EF39B0">
        <w:rPr>
          <w:b/>
          <w:sz w:val="22"/>
          <w:szCs w:val="22"/>
        </w:rPr>
        <w:t>Шаг аукциона</w:t>
      </w:r>
      <w:r w:rsidRPr="00EF39B0">
        <w:rPr>
          <w:bCs/>
          <w:iCs/>
          <w:sz w:val="22"/>
          <w:szCs w:val="22"/>
          <w:lang w:eastAsia="ar-SA"/>
        </w:rPr>
        <w:t xml:space="preserve">– </w:t>
      </w:r>
      <w:r w:rsidR="00AB6C3E" w:rsidRPr="00AB6C3E">
        <w:rPr>
          <w:bCs/>
          <w:iCs/>
          <w:sz w:val="22"/>
          <w:szCs w:val="22"/>
          <w:lang w:eastAsia="ar-SA"/>
        </w:rPr>
        <w:t>786</w:t>
      </w:r>
      <w:r w:rsidR="00AB6C3E">
        <w:rPr>
          <w:bCs/>
          <w:iCs/>
          <w:sz w:val="22"/>
          <w:szCs w:val="22"/>
          <w:lang w:eastAsia="ar-SA"/>
        </w:rPr>
        <w:t>,00</w:t>
      </w:r>
      <w:r w:rsidRPr="00AB6C3E">
        <w:rPr>
          <w:bCs/>
          <w:iCs/>
          <w:sz w:val="22"/>
          <w:szCs w:val="22"/>
          <w:lang w:eastAsia="ar-SA"/>
        </w:rPr>
        <w:t xml:space="preserve"> (</w:t>
      </w:r>
      <w:r w:rsidR="00AB6C3E" w:rsidRPr="00AB6C3E">
        <w:rPr>
          <w:bCs/>
          <w:iCs/>
          <w:sz w:val="22"/>
          <w:szCs w:val="22"/>
          <w:lang w:eastAsia="ar-SA"/>
        </w:rPr>
        <w:t>семьсот восемьдесят шесть</w:t>
      </w:r>
      <w:r w:rsidRPr="00AB6C3E">
        <w:rPr>
          <w:bCs/>
          <w:iCs/>
          <w:sz w:val="22"/>
          <w:szCs w:val="22"/>
          <w:lang w:eastAsia="ar-SA"/>
        </w:rPr>
        <w:t xml:space="preserve"> рублей  </w:t>
      </w:r>
      <w:r w:rsidR="00AB6C3E" w:rsidRPr="00AB6C3E">
        <w:rPr>
          <w:bCs/>
          <w:iCs/>
          <w:sz w:val="22"/>
          <w:szCs w:val="22"/>
          <w:lang w:eastAsia="ar-SA"/>
        </w:rPr>
        <w:t>00</w:t>
      </w:r>
      <w:r w:rsidRPr="00AB6C3E">
        <w:rPr>
          <w:bCs/>
          <w:iCs/>
          <w:sz w:val="22"/>
          <w:szCs w:val="22"/>
          <w:lang w:eastAsia="ar-SA"/>
        </w:rPr>
        <w:t xml:space="preserve"> копе</w:t>
      </w:r>
      <w:r w:rsidR="00AB6C3E">
        <w:rPr>
          <w:bCs/>
          <w:iCs/>
          <w:sz w:val="22"/>
          <w:szCs w:val="22"/>
          <w:lang w:eastAsia="ar-SA"/>
        </w:rPr>
        <w:t>ек)</w:t>
      </w:r>
      <w:r w:rsidRPr="00AB6C3E">
        <w:rPr>
          <w:bCs/>
          <w:iCs/>
          <w:sz w:val="22"/>
          <w:szCs w:val="22"/>
          <w:lang w:eastAsia="ar-SA"/>
        </w:rPr>
        <w:t>.</w:t>
      </w:r>
    </w:p>
    <w:p w:rsidR="00DC2087" w:rsidRDefault="004E1800" w:rsidP="004E1800">
      <w:pPr>
        <w:widowControl w:val="0"/>
        <w:jc w:val="both"/>
        <w:rPr>
          <w:sz w:val="22"/>
          <w:szCs w:val="22"/>
        </w:rPr>
      </w:pPr>
      <w:r w:rsidRPr="00EF39B0">
        <w:rPr>
          <w:b/>
          <w:sz w:val="22"/>
          <w:szCs w:val="22"/>
        </w:rPr>
        <w:t xml:space="preserve">Обеспечение заявки на участие в аукционе: </w:t>
      </w:r>
      <w:r w:rsidR="00AB6C3E">
        <w:rPr>
          <w:sz w:val="22"/>
          <w:szCs w:val="22"/>
        </w:rPr>
        <w:t>5 240,00</w:t>
      </w:r>
      <w:r w:rsidRPr="00EF39B0">
        <w:rPr>
          <w:sz w:val="22"/>
          <w:szCs w:val="22"/>
        </w:rPr>
        <w:t xml:space="preserve"> (</w:t>
      </w:r>
      <w:r w:rsidR="00AB6C3E">
        <w:rPr>
          <w:sz w:val="22"/>
          <w:szCs w:val="22"/>
        </w:rPr>
        <w:t>пять</w:t>
      </w:r>
      <w:r w:rsidRPr="00EF39B0">
        <w:rPr>
          <w:sz w:val="22"/>
          <w:szCs w:val="22"/>
        </w:rPr>
        <w:t xml:space="preserve"> тысяч </w:t>
      </w:r>
      <w:r w:rsidR="00B53F87">
        <w:rPr>
          <w:sz w:val="22"/>
          <w:szCs w:val="22"/>
        </w:rPr>
        <w:t xml:space="preserve">двести </w:t>
      </w:r>
      <w:r w:rsidRPr="00EF39B0">
        <w:rPr>
          <w:sz w:val="22"/>
          <w:szCs w:val="22"/>
        </w:rPr>
        <w:t>сорок рублей 00 копеек.</w:t>
      </w:r>
      <w:r w:rsidR="00AB6C3E">
        <w:rPr>
          <w:sz w:val="22"/>
          <w:szCs w:val="22"/>
        </w:rPr>
        <w:t>)</w:t>
      </w:r>
    </w:p>
    <w:p w:rsidR="00AA13BE" w:rsidRDefault="00AA13BE" w:rsidP="004E1800">
      <w:pPr>
        <w:widowControl w:val="0"/>
        <w:jc w:val="both"/>
        <w:rPr>
          <w:sz w:val="22"/>
          <w:szCs w:val="22"/>
        </w:rPr>
      </w:pPr>
    </w:p>
    <w:p w:rsidR="00DC2087" w:rsidRPr="009154E4" w:rsidRDefault="00DC2087" w:rsidP="00DC2087">
      <w:pPr>
        <w:widowControl w:val="0"/>
        <w:jc w:val="both"/>
      </w:pPr>
      <w:r w:rsidRPr="00A81A03">
        <w:t>Задаток</w:t>
      </w:r>
      <w:r w:rsidRPr="00A81A03">
        <w:rPr>
          <w:b/>
        </w:rPr>
        <w:t xml:space="preserve"> </w:t>
      </w:r>
      <w:r w:rsidRPr="00A81A03">
        <w:t>перечисляется на расчетный счет Продавца до дня окончания приема док</w:t>
      </w:r>
      <w:r>
        <w:t xml:space="preserve">ументов для участия в аукционе. </w:t>
      </w:r>
      <w:r w:rsidRPr="009154E4">
        <w:t xml:space="preserve">Задаток вносится единым платежом, в валюте Российской </w:t>
      </w:r>
      <w:r w:rsidRPr="009154E4">
        <w:lastRenderedPageBreak/>
        <w:t>Федерации на расчетный счет Продавца до дня окончания приема документов на участие в аукционе. Документом, подтверждающим поступление задатка на счет продавца, является выписка с лицевого счета продавца. Назначение платежа: задаток для участия в аукционе на  право заключения договора аренды земельного участка из земель, находящихся в государственной собственности.</w:t>
      </w:r>
    </w:p>
    <w:p w:rsidR="00DC2087" w:rsidRPr="0044401C" w:rsidRDefault="00DC2087" w:rsidP="00DC2087">
      <w:pPr>
        <w:widowControl w:val="0"/>
        <w:jc w:val="both"/>
      </w:pPr>
      <w:r w:rsidRPr="008A77CE">
        <w:rPr>
          <w:b/>
        </w:rPr>
        <w:t>Реквизиты для перечисления задатка:</w:t>
      </w:r>
      <w:r w:rsidRPr="009154E4">
        <w:t xml:space="preserve"> </w:t>
      </w:r>
      <w:r>
        <w:t xml:space="preserve"> Финансовое управление  администрации  Фурмановского муниципального района (Администрация Фурмановского  муниципального района </w:t>
      </w:r>
      <w:proofErr w:type="gramStart"/>
      <w:r w:rsidRPr="0044401C">
        <w:t>л</w:t>
      </w:r>
      <w:proofErr w:type="gramEnd"/>
      <w:r w:rsidRPr="0044401C">
        <w:t>/с 05333007140)</w:t>
      </w:r>
      <w:r w:rsidRPr="002D60D6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Pr="0044401C">
        <w:t>Отделение Иваново Банка России //УФК по Ивановской области</w:t>
      </w:r>
      <w:r>
        <w:t xml:space="preserve">, </w:t>
      </w:r>
      <w:r w:rsidRPr="0044401C">
        <w:t>БИК 012406500, Казначейский счет 03232643246310003300,</w:t>
      </w:r>
      <w:r>
        <w:rPr>
          <w:color w:val="FF0000"/>
        </w:rPr>
        <w:t xml:space="preserve"> </w:t>
      </w:r>
      <w:r w:rsidRPr="0044401C">
        <w:t>Банковский счет 40102810645370000025; КБК 0..</w:t>
      </w:r>
      <w:r w:rsidR="00D675C3">
        <w:t>, ОКТМО 24631000</w:t>
      </w:r>
    </w:p>
    <w:p w:rsidR="004E1800" w:rsidRPr="00497D19" w:rsidRDefault="004E1800" w:rsidP="004E1800">
      <w:pPr>
        <w:widowControl w:val="0"/>
        <w:rPr>
          <w:sz w:val="22"/>
          <w:szCs w:val="22"/>
        </w:rPr>
      </w:pPr>
      <w:r w:rsidRPr="00B70FA1">
        <w:rPr>
          <w:b/>
          <w:sz w:val="22"/>
          <w:szCs w:val="22"/>
        </w:rPr>
        <w:t>Возврат задатка:</w:t>
      </w:r>
      <w:r w:rsidRPr="00497D19">
        <w:rPr>
          <w:sz w:val="22"/>
          <w:szCs w:val="22"/>
        </w:rPr>
        <w:t xml:space="preserve"> Возврат задатка производится продавцом по реквизитам платежного документа о поступлении задатка на счет продавца в следующих случаях:</w:t>
      </w:r>
      <w:r w:rsidRPr="00497D19">
        <w:rPr>
          <w:sz w:val="22"/>
          <w:szCs w:val="22"/>
        </w:rPr>
        <w:br/>
        <w:t xml:space="preserve">- если претенденту отказано в принятии заявки на участие в аукционе, продавец возвращает задаток претенденту в течение трех дней </w:t>
      </w:r>
      <w:proofErr w:type="gramStart"/>
      <w:r w:rsidRPr="00497D19">
        <w:rPr>
          <w:sz w:val="22"/>
          <w:szCs w:val="22"/>
        </w:rPr>
        <w:t>с даты отказа</w:t>
      </w:r>
      <w:proofErr w:type="gramEnd"/>
      <w:r w:rsidRPr="00497D19">
        <w:rPr>
          <w:sz w:val="22"/>
          <w:szCs w:val="22"/>
        </w:rPr>
        <w:t xml:space="preserve"> в принятии заявки; </w:t>
      </w:r>
    </w:p>
    <w:p w:rsidR="004E1800" w:rsidRPr="00497D19" w:rsidRDefault="004E1800" w:rsidP="004E1800">
      <w:pPr>
        <w:widowControl w:val="0"/>
        <w:rPr>
          <w:sz w:val="22"/>
          <w:szCs w:val="22"/>
        </w:rPr>
      </w:pPr>
      <w:proofErr w:type="gramStart"/>
      <w:r w:rsidRPr="00497D19">
        <w:rPr>
          <w:sz w:val="22"/>
          <w:szCs w:val="22"/>
        </w:rPr>
        <w:t>- если претендент не допущен к участию в аукционе, продав</w:t>
      </w:r>
      <w:r>
        <w:rPr>
          <w:sz w:val="22"/>
          <w:szCs w:val="22"/>
        </w:rPr>
        <w:t xml:space="preserve">ец обязуется возвратить задаток </w:t>
      </w:r>
      <w:r w:rsidRPr="00497D19">
        <w:rPr>
          <w:sz w:val="22"/>
          <w:szCs w:val="22"/>
        </w:rPr>
        <w:t>претенденту в течение трех дней с даты подписания протокола о признании претендентов участниками аукциона;</w:t>
      </w:r>
      <w:r w:rsidRPr="00497D19">
        <w:rPr>
          <w:sz w:val="22"/>
          <w:szCs w:val="22"/>
        </w:rPr>
        <w:br/>
        <w:t>- если участник не признан победителем аукциона, продавец обязуется перечислить сумму задатка в течение трех  дней с даты подведения продавцом итогов аукциона;</w:t>
      </w:r>
      <w:r w:rsidRPr="00497D19">
        <w:rPr>
          <w:sz w:val="22"/>
          <w:szCs w:val="22"/>
        </w:rPr>
        <w:br/>
        <w:t>- в случае отзыва претендентом в установленном порядке заявки на участие в аукционе;</w:t>
      </w:r>
      <w:proofErr w:type="gramEnd"/>
    </w:p>
    <w:p w:rsidR="004E1800" w:rsidRPr="00BA3F7B" w:rsidRDefault="004E1800" w:rsidP="004E1800">
      <w:pPr>
        <w:widowControl w:val="0"/>
        <w:jc w:val="both"/>
        <w:rPr>
          <w:color w:val="FF0000"/>
          <w:sz w:val="22"/>
          <w:szCs w:val="22"/>
        </w:rPr>
      </w:pPr>
      <w:r w:rsidRPr="00497D19">
        <w:rPr>
          <w:sz w:val="22"/>
          <w:szCs w:val="22"/>
        </w:rPr>
        <w:t xml:space="preserve">- </w:t>
      </w:r>
      <w:r w:rsidRPr="00DC2087">
        <w:rPr>
          <w:sz w:val="22"/>
          <w:szCs w:val="22"/>
        </w:rPr>
        <w:t xml:space="preserve">в случае если участник, признанный победителем аукциона заключил с продавцом договор </w:t>
      </w:r>
      <w:r w:rsidR="00BA3F7B" w:rsidRPr="00DC2087">
        <w:rPr>
          <w:sz w:val="22"/>
          <w:szCs w:val="22"/>
        </w:rPr>
        <w:t>аренды земельного участка</w:t>
      </w:r>
      <w:r w:rsidRPr="00DC2087">
        <w:rPr>
          <w:sz w:val="22"/>
          <w:szCs w:val="22"/>
        </w:rPr>
        <w:t xml:space="preserve"> в установленные сроки, задаток засчитывается продавцом в счет оплаты </w:t>
      </w:r>
      <w:r w:rsidR="00BA3F7B" w:rsidRPr="00DC2087">
        <w:rPr>
          <w:sz w:val="22"/>
          <w:szCs w:val="22"/>
        </w:rPr>
        <w:t xml:space="preserve">годовой арендной платы </w:t>
      </w:r>
      <w:r w:rsidRPr="00DC2087">
        <w:rPr>
          <w:sz w:val="22"/>
          <w:szCs w:val="22"/>
        </w:rPr>
        <w:t>земельного участка;</w:t>
      </w:r>
    </w:p>
    <w:p w:rsidR="004E1800" w:rsidRPr="00497D19" w:rsidRDefault="004E1800" w:rsidP="004E1800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r w:rsidRPr="00497D19">
        <w:rPr>
          <w:sz w:val="22"/>
          <w:szCs w:val="22"/>
        </w:rPr>
        <w:t xml:space="preserve">- в случае неисполнения обязанности по оплате земельного участка в соответствии с договором участником, признанным победителем аукциона и заключившим с </w:t>
      </w:r>
      <w:r w:rsidRPr="00DC2087">
        <w:rPr>
          <w:sz w:val="22"/>
          <w:szCs w:val="22"/>
        </w:rPr>
        <w:t xml:space="preserve">продавцом договор </w:t>
      </w:r>
      <w:r w:rsidR="00BA3F7B" w:rsidRPr="00DC2087">
        <w:rPr>
          <w:sz w:val="22"/>
          <w:szCs w:val="22"/>
        </w:rPr>
        <w:t>аренды</w:t>
      </w:r>
      <w:r w:rsidRPr="00BA3F7B">
        <w:rPr>
          <w:color w:val="FF0000"/>
          <w:sz w:val="22"/>
          <w:szCs w:val="22"/>
        </w:rPr>
        <w:t>,</w:t>
      </w:r>
      <w:r w:rsidRPr="00497D19">
        <w:rPr>
          <w:sz w:val="22"/>
          <w:szCs w:val="22"/>
        </w:rPr>
        <w:t xml:space="preserve"> задаток ему не возвращается.</w:t>
      </w:r>
      <w:r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   </w:t>
      </w:r>
    </w:p>
    <w:p w:rsidR="004E1800" w:rsidRPr="00497D19" w:rsidRDefault="004E1800" w:rsidP="004E1800">
      <w:pPr>
        <w:widowControl w:val="0"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>Иные условия:</w:t>
      </w:r>
      <w:r w:rsidRPr="00497D19">
        <w:rPr>
          <w:sz w:val="22"/>
          <w:szCs w:val="22"/>
        </w:rPr>
        <w:t xml:space="preserve"> </w:t>
      </w:r>
    </w:p>
    <w:p w:rsidR="004E1800" w:rsidRPr="00497D19" w:rsidRDefault="004E1800" w:rsidP="004E1800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существенные условия договора </w:t>
      </w:r>
      <w:r w:rsidR="00BA3F7B">
        <w:rPr>
          <w:sz w:val="22"/>
          <w:szCs w:val="22"/>
        </w:rPr>
        <w:t>аренды</w:t>
      </w:r>
      <w:r w:rsidRPr="00497D19">
        <w:rPr>
          <w:sz w:val="22"/>
          <w:szCs w:val="22"/>
        </w:rPr>
        <w:t xml:space="preserve"> земельного участка установлены проектом договора, являющимся неотъемлемой частью данной аукционной документации.</w:t>
      </w:r>
    </w:p>
    <w:p w:rsidR="004E1800" w:rsidRPr="00497D19" w:rsidRDefault="004E1800" w:rsidP="004E1800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proofErr w:type="gramStart"/>
      <w:r w:rsidRPr="00497D19">
        <w:rPr>
          <w:bCs/>
          <w:sz w:val="22"/>
          <w:szCs w:val="22"/>
        </w:rPr>
        <w:t xml:space="preserve">Если победитель аукциона или иное лицо, с которым договор заключается в соответствии с </w:t>
      </w:r>
      <w:hyperlink r:id="rId9" w:history="1">
        <w:r w:rsidRPr="00497D19">
          <w:rPr>
            <w:bCs/>
            <w:sz w:val="22"/>
            <w:szCs w:val="22"/>
          </w:rPr>
          <w:t>п. 13</w:t>
        </w:r>
      </w:hyperlink>
      <w:r w:rsidRPr="00497D19">
        <w:rPr>
          <w:bCs/>
          <w:sz w:val="22"/>
          <w:szCs w:val="22"/>
        </w:rPr>
        <w:t xml:space="preserve">, </w:t>
      </w:r>
      <w:hyperlink r:id="rId10" w:history="1">
        <w:r w:rsidRPr="00497D19">
          <w:rPr>
            <w:bCs/>
            <w:sz w:val="22"/>
            <w:szCs w:val="22"/>
          </w:rPr>
          <w:t>14</w:t>
        </w:r>
      </w:hyperlink>
      <w:r w:rsidRPr="00497D19">
        <w:rPr>
          <w:bCs/>
          <w:sz w:val="22"/>
          <w:szCs w:val="22"/>
        </w:rPr>
        <w:t xml:space="preserve"> или </w:t>
      </w:r>
      <w:hyperlink r:id="rId11" w:history="1">
        <w:r w:rsidRPr="00497D19">
          <w:rPr>
            <w:bCs/>
            <w:sz w:val="22"/>
            <w:szCs w:val="22"/>
          </w:rPr>
          <w:t>20</w:t>
        </w:r>
      </w:hyperlink>
      <w:r w:rsidRPr="00497D19">
        <w:rPr>
          <w:bCs/>
          <w:sz w:val="22"/>
          <w:szCs w:val="22"/>
        </w:rPr>
        <w:t xml:space="preserve">  ст. 39.12 ЗК РФ, в течение тридцати дней со дня направления ему администрацией проекта указанного договора не подписали и не представили в администрацию указанные договоры, Администрация в течение пяти рабочих дней со дня истечения этого срока направляет сведения, предусмотренные </w:t>
      </w:r>
      <w:hyperlink r:id="rId12" w:history="1">
        <w:r w:rsidRPr="00497D19">
          <w:rPr>
            <w:bCs/>
            <w:sz w:val="22"/>
            <w:szCs w:val="22"/>
          </w:rPr>
          <w:t>подпунктами 1</w:t>
        </w:r>
      </w:hyperlink>
      <w:r w:rsidRPr="00497D19">
        <w:rPr>
          <w:bCs/>
          <w:sz w:val="22"/>
          <w:szCs w:val="22"/>
        </w:rPr>
        <w:t xml:space="preserve"> - </w:t>
      </w:r>
      <w:hyperlink r:id="rId13" w:history="1">
        <w:r w:rsidRPr="00497D19">
          <w:rPr>
            <w:bCs/>
            <w:sz w:val="22"/>
            <w:szCs w:val="22"/>
          </w:rPr>
          <w:t>3</w:t>
        </w:r>
        <w:proofErr w:type="gramEnd"/>
        <w:r w:rsidRPr="00497D19">
          <w:rPr>
            <w:bCs/>
            <w:sz w:val="22"/>
            <w:szCs w:val="22"/>
          </w:rPr>
          <w:t xml:space="preserve"> пункта 29</w:t>
        </w:r>
      </w:hyperlink>
      <w:r w:rsidRPr="00497D19">
        <w:rPr>
          <w:bCs/>
          <w:sz w:val="22"/>
          <w:szCs w:val="22"/>
        </w:rPr>
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4E1800" w:rsidRPr="00497D19" w:rsidRDefault="004E1800" w:rsidP="004E1800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r w:rsidRPr="00497D19">
        <w:rPr>
          <w:b/>
          <w:sz w:val="22"/>
          <w:szCs w:val="22"/>
        </w:rPr>
        <w:t xml:space="preserve">Язык конкурсной заявки: </w:t>
      </w:r>
      <w:r w:rsidRPr="00497D19">
        <w:rPr>
          <w:sz w:val="22"/>
          <w:szCs w:val="22"/>
        </w:rPr>
        <w:t>русский.</w:t>
      </w:r>
      <w:r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    </w:t>
      </w:r>
    </w:p>
    <w:p w:rsidR="004E1800" w:rsidRPr="005B7EB1" w:rsidRDefault="004E1800" w:rsidP="004E1800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Цена и валюта конкурсной заявки: </w:t>
      </w:r>
      <w:r w:rsidRPr="00497D19">
        <w:rPr>
          <w:sz w:val="22"/>
          <w:szCs w:val="22"/>
        </w:rPr>
        <w:t>рубль РФ.</w:t>
      </w:r>
    </w:p>
    <w:p w:rsidR="004E1800" w:rsidRDefault="004E1800" w:rsidP="004E180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Pr="00497D19">
        <w:rPr>
          <w:b/>
          <w:sz w:val="22"/>
          <w:szCs w:val="22"/>
        </w:rPr>
        <w:t>одача заявок на участие в аукционе</w:t>
      </w:r>
      <w:r>
        <w:rPr>
          <w:b/>
          <w:sz w:val="22"/>
          <w:szCs w:val="22"/>
        </w:rPr>
        <w:t>:</w:t>
      </w:r>
      <w:r w:rsidRPr="005B7EB1">
        <w:rPr>
          <w:sz w:val="22"/>
          <w:szCs w:val="22"/>
        </w:rPr>
        <w:t xml:space="preserve"> </w:t>
      </w:r>
    </w:p>
    <w:p w:rsidR="004E1800" w:rsidRPr="00497D19" w:rsidRDefault="004E1800" w:rsidP="004E1800">
      <w:pPr>
        <w:ind w:firstLine="51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Один заявитель вправе подать только одну заявку на участие в аукционе. Заявка на участие в аукционе оформляется по форме № 1 приложения к аукционной документации  и </w:t>
      </w:r>
      <w:r w:rsidR="008E3A72">
        <w:rPr>
          <w:sz w:val="22"/>
          <w:szCs w:val="22"/>
        </w:rPr>
        <w:t xml:space="preserve">лично вместе </w:t>
      </w:r>
      <w:r w:rsidRPr="00497D19">
        <w:rPr>
          <w:sz w:val="22"/>
          <w:szCs w:val="22"/>
        </w:rPr>
        <w:t>с перечнем документов согласно п. 1 ст. 39.12 Земельного кодекса Российской Федерации подается Продавцу:</w:t>
      </w:r>
    </w:p>
    <w:p w:rsidR="004E1800" w:rsidRPr="00497D19" w:rsidRDefault="004E1800" w:rsidP="004E1800">
      <w:pPr>
        <w:ind w:firstLine="284"/>
        <w:jc w:val="both"/>
        <w:rPr>
          <w:sz w:val="22"/>
          <w:szCs w:val="22"/>
        </w:rPr>
      </w:pPr>
      <w:r w:rsidRPr="00497D19">
        <w:rPr>
          <w:rStyle w:val="blk"/>
          <w:sz w:val="22"/>
          <w:szCs w:val="22"/>
        </w:rPr>
        <w:t>1)заявка на участие в аукционе по установленной в извещении о проведен</w:t>
      </w:r>
      <w:proofErr w:type="gramStart"/>
      <w:r w:rsidRPr="00497D19">
        <w:rPr>
          <w:rStyle w:val="blk"/>
          <w:sz w:val="22"/>
          <w:szCs w:val="22"/>
        </w:rPr>
        <w:t>ии ау</w:t>
      </w:r>
      <w:proofErr w:type="gramEnd"/>
      <w:r w:rsidRPr="00497D19">
        <w:rPr>
          <w:rStyle w:val="blk"/>
          <w:sz w:val="22"/>
          <w:szCs w:val="22"/>
        </w:rPr>
        <w:t>кциона форме;</w:t>
      </w:r>
    </w:p>
    <w:p w:rsidR="004E1800" w:rsidRPr="00497D19" w:rsidRDefault="004E1800" w:rsidP="004E1800">
      <w:pPr>
        <w:ind w:firstLine="284"/>
        <w:jc w:val="both"/>
        <w:rPr>
          <w:rStyle w:val="blk"/>
          <w:sz w:val="22"/>
          <w:szCs w:val="22"/>
        </w:rPr>
      </w:pPr>
      <w:r w:rsidRPr="00497D19">
        <w:rPr>
          <w:rStyle w:val="blk"/>
          <w:sz w:val="22"/>
          <w:szCs w:val="22"/>
        </w:rPr>
        <w:t>2)копии документов, удостоверяющих личность заявителя (для граждан);</w:t>
      </w:r>
    </w:p>
    <w:p w:rsidR="004E1800" w:rsidRPr="00497D19" w:rsidRDefault="004E1800" w:rsidP="004E1800">
      <w:pPr>
        <w:pStyle w:val="a3"/>
        <w:widowControl w:val="0"/>
        <w:ind w:firstLine="284"/>
        <w:rPr>
          <w:sz w:val="22"/>
          <w:szCs w:val="22"/>
        </w:rPr>
      </w:pPr>
      <w:r w:rsidRPr="00497D19">
        <w:rPr>
          <w:sz w:val="22"/>
          <w:szCs w:val="22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:rsidR="004E1800" w:rsidRPr="00497D19" w:rsidRDefault="004E1800" w:rsidP="004E1800">
      <w:pPr>
        <w:pStyle w:val="a3"/>
        <w:widowControl w:val="0"/>
        <w:rPr>
          <w:sz w:val="22"/>
          <w:szCs w:val="22"/>
        </w:rPr>
      </w:pPr>
      <w:r>
        <w:rPr>
          <w:rStyle w:val="blk"/>
          <w:sz w:val="22"/>
          <w:szCs w:val="22"/>
        </w:rPr>
        <w:t xml:space="preserve">      </w:t>
      </w:r>
      <w:r w:rsidRPr="00497D19">
        <w:rPr>
          <w:rStyle w:val="blk"/>
          <w:sz w:val="22"/>
          <w:szCs w:val="22"/>
        </w:rPr>
        <w:t>4)документы, подтверждающие внесение задатка (п</w:t>
      </w:r>
      <w:r w:rsidRPr="00497D19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задатке).</w:t>
      </w:r>
    </w:p>
    <w:p w:rsidR="004E1800" w:rsidRPr="00497D19" w:rsidRDefault="004E1800" w:rsidP="004E1800">
      <w:pPr>
        <w:pStyle w:val="a3"/>
        <w:widowControl w:val="0"/>
        <w:ind w:firstLine="708"/>
        <w:rPr>
          <w:bCs/>
          <w:sz w:val="22"/>
          <w:szCs w:val="22"/>
        </w:rPr>
      </w:pPr>
      <w:r w:rsidRPr="00497D19">
        <w:rPr>
          <w:sz w:val="22"/>
          <w:szCs w:val="22"/>
        </w:rPr>
        <w:t>В случае</w:t>
      </w:r>
      <w:proofErr w:type="gramStart"/>
      <w:r w:rsidRPr="00497D19">
        <w:rPr>
          <w:sz w:val="22"/>
          <w:szCs w:val="22"/>
        </w:rPr>
        <w:t>,</w:t>
      </w:r>
      <w:proofErr w:type="gramEnd"/>
      <w:r w:rsidRPr="00497D19">
        <w:rPr>
          <w:sz w:val="22"/>
          <w:szCs w:val="22"/>
        </w:rPr>
        <w:t xml:space="preserve"> 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</w:t>
      </w:r>
      <w:r w:rsidRPr="00497D19">
        <w:rPr>
          <w:sz w:val="22"/>
          <w:szCs w:val="22"/>
        </w:rPr>
        <w:lastRenderedPageBreak/>
        <w:t xml:space="preserve">содержатся в </w:t>
      </w:r>
      <w:hyperlink r:id="rId14" w:history="1">
        <w:proofErr w:type="spellStart"/>
        <w:r w:rsidRPr="00497D19">
          <w:rPr>
            <w:sz w:val="22"/>
            <w:szCs w:val="22"/>
          </w:rPr>
          <w:t>ст.ст</w:t>
        </w:r>
        <w:proofErr w:type="spellEnd"/>
        <w:r w:rsidRPr="00497D19">
          <w:rPr>
            <w:sz w:val="22"/>
            <w:szCs w:val="22"/>
          </w:rPr>
          <w:t>. 185-189</w:t>
        </w:r>
      </w:hyperlink>
      <w:r w:rsidRPr="00497D19">
        <w:rPr>
          <w:sz w:val="22"/>
          <w:szCs w:val="22"/>
        </w:rPr>
        <w:t xml:space="preserve"> ГК РФ.</w:t>
      </w:r>
      <w:r w:rsidRPr="00497D19">
        <w:rPr>
          <w:bCs/>
          <w:sz w:val="22"/>
          <w:szCs w:val="22"/>
        </w:rPr>
        <w:t xml:space="preserve"> </w:t>
      </w:r>
    </w:p>
    <w:p w:rsidR="004E1800" w:rsidRPr="00497D19" w:rsidRDefault="004E1800" w:rsidP="004E1800">
      <w:pPr>
        <w:pStyle w:val="a3"/>
        <w:widowControl w:val="0"/>
        <w:ind w:firstLine="708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 xml:space="preserve">Прием документов прекращается не ранее чем за пять </w:t>
      </w:r>
      <w:r w:rsidR="00BA3F7B">
        <w:rPr>
          <w:bCs/>
          <w:sz w:val="22"/>
          <w:szCs w:val="22"/>
        </w:rPr>
        <w:t>дней до дня проведения аукциона.</w:t>
      </w:r>
    </w:p>
    <w:p w:rsidR="004E1800" w:rsidRPr="0037641A" w:rsidRDefault="004E1800" w:rsidP="004E1800">
      <w:pPr>
        <w:pStyle w:val="a3"/>
        <w:widowControl w:val="0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4E1800" w:rsidRPr="00497D19" w:rsidRDefault="004E1800" w:rsidP="004E1800">
      <w:pPr>
        <w:pStyle w:val="1"/>
        <w:numPr>
          <w:ilvl w:val="0"/>
          <w:numId w:val="0"/>
        </w:numPr>
        <w:spacing w:line="276" w:lineRule="auto"/>
        <w:ind w:left="432" w:hanging="432"/>
        <w:jc w:val="both"/>
        <w:rPr>
          <w:b w:val="0"/>
          <w:sz w:val="22"/>
          <w:szCs w:val="22"/>
        </w:rPr>
      </w:pPr>
      <w:r w:rsidRPr="00497D19">
        <w:rPr>
          <w:b w:val="0"/>
          <w:sz w:val="22"/>
          <w:szCs w:val="22"/>
        </w:rPr>
        <w:t>Пакет аукционной документации выдается по письменному заявлению.</w:t>
      </w:r>
    </w:p>
    <w:p w:rsidR="004E1800" w:rsidRPr="00497D19" w:rsidRDefault="004E1800" w:rsidP="004E1800">
      <w:pPr>
        <w:pStyle w:val="1"/>
        <w:numPr>
          <w:ilvl w:val="0"/>
          <w:numId w:val="0"/>
        </w:numPr>
        <w:ind w:firstLine="432"/>
        <w:jc w:val="both"/>
        <w:rPr>
          <w:b w:val="0"/>
          <w:sz w:val="22"/>
          <w:szCs w:val="22"/>
        </w:rPr>
      </w:pPr>
      <w:r w:rsidRPr="00497D19">
        <w:rPr>
          <w:b w:val="0"/>
          <w:sz w:val="22"/>
          <w:szCs w:val="22"/>
        </w:rPr>
        <w:t>При подаче заявок на участие в аукционе (далее - Заявка) Претенд</w:t>
      </w:r>
      <w:r>
        <w:rPr>
          <w:b w:val="0"/>
          <w:sz w:val="22"/>
          <w:szCs w:val="22"/>
        </w:rPr>
        <w:t xml:space="preserve">ент (представитель Претендента) </w:t>
      </w:r>
      <w:r w:rsidRPr="00497D19">
        <w:rPr>
          <w:b w:val="0"/>
          <w:sz w:val="22"/>
          <w:szCs w:val="22"/>
        </w:rPr>
        <w:t>должен представить Продавцу документ, удостоверяющий личность, документы, подтверждающие полномочия представителя.</w:t>
      </w:r>
    </w:p>
    <w:p w:rsidR="004E1800" w:rsidRPr="0037641A" w:rsidRDefault="004E1800" w:rsidP="004E1800">
      <w:pPr>
        <w:pStyle w:val="a3"/>
        <w:widowControl w:val="0"/>
        <w:ind w:firstLine="432"/>
        <w:rPr>
          <w:rFonts w:eastAsia="Arial"/>
          <w:bCs/>
          <w:i/>
          <w:color w:val="FF0000"/>
          <w:sz w:val="22"/>
          <w:szCs w:val="22"/>
          <w:lang w:eastAsia="ar-SA"/>
        </w:rPr>
      </w:pPr>
      <w:r w:rsidRPr="00497D19">
        <w:rPr>
          <w:sz w:val="22"/>
          <w:szCs w:val="22"/>
        </w:rPr>
        <w:t>Непосредственно перед началом аукциона Претендент (Представитель Претендента, уполномоченный надлежащим образом), должен зарегистрироваться у Продавца, подтвердив тем самым свое присутствие.</w:t>
      </w:r>
    </w:p>
    <w:p w:rsidR="004E1800" w:rsidRPr="00497D19" w:rsidRDefault="004E1800" w:rsidP="004E1800">
      <w:pPr>
        <w:pStyle w:val="a3"/>
        <w:widowControl w:val="0"/>
        <w:rPr>
          <w:bCs/>
          <w:sz w:val="22"/>
          <w:szCs w:val="22"/>
        </w:rPr>
      </w:pPr>
      <w:r w:rsidRPr="00497D19">
        <w:rPr>
          <w:b/>
          <w:sz w:val="22"/>
          <w:szCs w:val="22"/>
        </w:rPr>
        <w:t>Адрес для представления заявок:</w:t>
      </w:r>
      <w:r w:rsidRPr="00497D19">
        <w:rPr>
          <w:sz w:val="22"/>
          <w:szCs w:val="22"/>
        </w:rPr>
        <w:t xml:space="preserve">155520, г. Фурманов, ул. </w:t>
      </w:r>
      <w:proofErr w:type="gramStart"/>
      <w:r w:rsidRPr="00497D19">
        <w:rPr>
          <w:sz w:val="22"/>
          <w:szCs w:val="22"/>
        </w:rPr>
        <w:t>Социалистическая</w:t>
      </w:r>
      <w:proofErr w:type="gramEnd"/>
      <w:r w:rsidRPr="00497D19">
        <w:rPr>
          <w:sz w:val="22"/>
          <w:szCs w:val="22"/>
        </w:rPr>
        <w:t>, д. 15</w:t>
      </w:r>
      <w:r>
        <w:rPr>
          <w:sz w:val="22"/>
          <w:szCs w:val="22"/>
        </w:rPr>
        <w:t xml:space="preserve">, </w:t>
      </w:r>
      <w:proofErr w:type="spellStart"/>
      <w:r w:rsidRPr="00497D19">
        <w:rPr>
          <w:sz w:val="22"/>
          <w:szCs w:val="22"/>
        </w:rPr>
        <w:t>каб</w:t>
      </w:r>
      <w:proofErr w:type="spellEnd"/>
      <w:r w:rsidRPr="00497D19">
        <w:rPr>
          <w:sz w:val="22"/>
          <w:szCs w:val="22"/>
        </w:rPr>
        <w:t xml:space="preserve">. 29 а; </w:t>
      </w:r>
      <w:r>
        <w:rPr>
          <w:sz w:val="22"/>
          <w:szCs w:val="22"/>
        </w:rPr>
        <w:t xml:space="preserve">            </w:t>
      </w:r>
      <w:r w:rsidRPr="00497D19">
        <w:rPr>
          <w:sz w:val="22"/>
          <w:szCs w:val="22"/>
        </w:rPr>
        <w:t>тел.: (49341) 2-27-58; 2-11-69</w:t>
      </w:r>
      <w:r>
        <w:rPr>
          <w:sz w:val="22"/>
          <w:szCs w:val="22"/>
        </w:rPr>
        <w:t>;</w:t>
      </w:r>
      <w:r w:rsidR="009F122F">
        <w:rPr>
          <w:sz w:val="22"/>
          <w:szCs w:val="22"/>
        </w:rPr>
        <w:t xml:space="preserve"> </w:t>
      </w:r>
      <w:r w:rsidRPr="00497D19">
        <w:rPr>
          <w:sz w:val="22"/>
          <w:szCs w:val="22"/>
        </w:rPr>
        <w:t>Контактное лицо</w:t>
      </w:r>
      <w:r w:rsidR="00CE42CC">
        <w:rPr>
          <w:sz w:val="22"/>
          <w:szCs w:val="22"/>
        </w:rPr>
        <w:t xml:space="preserve"> для предоставления заявок</w:t>
      </w:r>
      <w:r w:rsidRPr="00497D19">
        <w:rPr>
          <w:sz w:val="22"/>
          <w:szCs w:val="22"/>
        </w:rPr>
        <w:t xml:space="preserve">: </w:t>
      </w:r>
      <w:proofErr w:type="spellStart"/>
      <w:r w:rsidR="00CE42CC">
        <w:rPr>
          <w:sz w:val="22"/>
          <w:szCs w:val="22"/>
        </w:rPr>
        <w:t>Челышева</w:t>
      </w:r>
      <w:proofErr w:type="spellEnd"/>
      <w:r w:rsidR="00CE42CC">
        <w:rPr>
          <w:sz w:val="22"/>
          <w:szCs w:val="22"/>
        </w:rPr>
        <w:t xml:space="preserve"> Юлия Вячеславовна.</w:t>
      </w:r>
    </w:p>
    <w:p w:rsidR="004E1800" w:rsidRPr="00497D19" w:rsidRDefault="004E1800" w:rsidP="004E1800">
      <w:pPr>
        <w:widowControl w:val="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Заявитель не допускается к участию в аукционе в следующих случаях: </w:t>
      </w:r>
    </w:p>
    <w:p w:rsidR="004E1800" w:rsidRPr="00497D19" w:rsidRDefault="004E1800" w:rsidP="004E1800">
      <w:pPr>
        <w:pStyle w:val="a3"/>
        <w:widowControl w:val="0"/>
        <w:rPr>
          <w:color w:val="000000"/>
          <w:sz w:val="22"/>
          <w:szCs w:val="22"/>
        </w:rPr>
      </w:pPr>
      <w:r w:rsidRPr="00497D19">
        <w:rPr>
          <w:color w:val="000000"/>
          <w:sz w:val="22"/>
          <w:szCs w:val="22"/>
        </w:rPr>
        <w:t>1) непредставление определенных настоящей аукционной документацией необходимых для участия в аукционе документов или представление недостоверных сведений;</w:t>
      </w:r>
    </w:p>
    <w:p w:rsidR="004E1800" w:rsidRPr="00497D19" w:rsidRDefault="004E1800" w:rsidP="004E1800">
      <w:pPr>
        <w:pStyle w:val="a3"/>
        <w:widowControl w:val="0"/>
        <w:rPr>
          <w:color w:val="000000"/>
          <w:sz w:val="22"/>
          <w:szCs w:val="22"/>
        </w:rPr>
      </w:pPr>
      <w:r w:rsidRPr="00497D19">
        <w:rPr>
          <w:color w:val="000000"/>
          <w:sz w:val="22"/>
          <w:szCs w:val="22"/>
        </w:rPr>
        <w:t>2) не</w:t>
      </w:r>
      <w:r>
        <w:rPr>
          <w:color w:val="000000"/>
          <w:sz w:val="22"/>
          <w:szCs w:val="22"/>
        </w:rPr>
        <w:t xml:space="preserve"> </w:t>
      </w:r>
      <w:r w:rsidRPr="00497D19">
        <w:rPr>
          <w:color w:val="000000"/>
          <w:sz w:val="22"/>
          <w:szCs w:val="22"/>
        </w:rPr>
        <w:t>поступление задатка на счет, указанный в извещении о проведен</w:t>
      </w:r>
      <w:proofErr w:type="gramStart"/>
      <w:r w:rsidRPr="00497D19">
        <w:rPr>
          <w:color w:val="000000"/>
          <w:sz w:val="22"/>
          <w:szCs w:val="22"/>
        </w:rPr>
        <w:t>ии ау</w:t>
      </w:r>
      <w:proofErr w:type="gramEnd"/>
      <w:r w:rsidRPr="00497D19">
        <w:rPr>
          <w:color w:val="000000"/>
          <w:sz w:val="22"/>
          <w:szCs w:val="22"/>
        </w:rPr>
        <w:t>кциона, до дня окончания приема документов для участия в аукционе;</w:t>
      </w:r>
    </w:p>
    <w:p w:rsidR="004E1800" w:rsidRPr="00497D19" w:rsidRDefault="004E1800" w:rsidP="004E1800">
      <w:pPr>
        <w:pStyle w:val="a3"/>
        <w:widowControl w:val="0"/>
        <w:rPr>
          <w:color w:val="000000"/>
          <w:sz w:val="22"/>
          <w:szCs w:val="22"/>
        </w:rPr>
      </w:pPr>
      <w:r w:rsidRPr="00497D19">
        <w:rPr>
          <w:color w:val="000000"/>
          <w:sz w:val="22"/>
          <w:szCs w:val="22"/>
        </w:rPr>
        <w:t>3) подача заявки на участие в аукционе лицом, которое в соответствии с федеральными законами не имеет права приобретать в собственность земельные участки;</w:t>
      </w:r>
    </w:p>
    <w:p w:rsidR="004E1800" w:rsidRPr="00497D19" w:rsidRDefault="004E1800" w:rsidP="004E1800">
      <w:pPr>
        <w:pStyle w:val="a3"/>
        <w:widowControl w:val="0"/>
        <w:rPr>
          <w:bCs/>
          <w:sz w:val="22"/>
          <w:szCs w:val="22"/>
        </w:rPr>
      </w:pPr>
      <w:r w:rsidRPr="00497D19">
        <w:rPr>
          <w:color w:val="000000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заявителей,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E1800" w:rsidRPr="00497D19" w:rsidRDefault="004E1800" w:rsidP="004E1800">
      <w:pPr>
        <w:pStyle w:val="a3"/>
        <w:widowControl w:val="0"/>
        <w:rPr>
          <w:bCs/>
          <w:sz w:val="22"/>
          <w:szCs w:val="22"/>
        </w:rPr>
      </w:pPr>
      <w:r w:rsidRPr="00497D19">
        <w:rPr>
          <w:b/>
          <w:sz w:val="22"/>
          <w:szCs w:val="22"/>
        </w:rPr>
        <w:t>Решение об отказе в проведен</w:t>
      </w:r>
      <w:proofErr w:type="gramStart"/>
      <w:r w:rsidRPr="00497D19">
        <w:rPr>
          <w:b/>
          <w:sz w:val="22"/>
          <w:szCs w:val="22"/>
        </w:rPr>
        <w:t>ии ау</w:t>
      </w:r>
      <w:proofErr w:type="gramEnd"/>
      <w:r w:rsidRPr="00497D19">
        <w:rPr>
          <w:b/>
          <w:sz w:val="22"/>
          <w:szCs w:val="22"/>
        </w:rPr>
        <w:t xml:space="preserve">кциона: </w:t>
      </w:r>
      <w:r w:rsidRPr="00497D19">
        <w:rPr>
          <w:sz w:val="22"/>
          <w:szCs w:val="22"/>
        </w:rPr>
        <w:t>Администрация принимает решение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в установленных законом случаях. Извещение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обязан известить участников аукциона об отказе в проведении аукциона и возвратить его участникам внесенные задатки</w:t>
      </w:r>
    </w:p>
    <w:p w:rsidR="004E1800" w:rsidRPr="00394388" w:rsidRDefault="004E1800" w:rsidP="004E1800">
      <w:pPr>
        <w:pStyle w:val="a3"/>
        <w:widowControl w:val="0"/>
        <w:rPr>
          <w:sz w:val="22"/>
          <w:szCs w:val="22"/>
        </w:rPr>
      </w:pPr>
      <w:r w:rsidRPr="00497D19">
        <w:rPr>
          <w:b/>
          <w:color w:val="000000"/>
          <w:sz w:val="22"/>
          <w:szCs w:val="22"/>
        </w:rPr>
        <w:t>Начало приема заявок</w:t>
      </w:r>
      <w:r w:rsidRPr="00394388">
        <w:rPr>
          <w:b/>
          <w:sz w:val="22"/>
          <w:szCs w:val="22"/>
        </w:rPr>
        <w:t>:</w:t>
      </w:r>
      <w:r w:rsidRPr="00394388">
        <w:rPr>
          <w:sz w:val="22"/>
          <w:szCs w:val="22"/>
        </w:rPr>
        <w:t xml:space="preserve"> 8.15 час. </w:t>
      </w:r>
      <w:r w:rsidR="00BE13B2">
        <w:rPr>
          <w:sz w:val="22"/>
          <w:szCs w:val="22"/>
        </w:rPr>
        <w:t>19</w:t>
      </w:r>
      <w:r w:rsidR="00F03CEC">
        <w:rPr>
          <w:sz w:val="22"/>
          <w:szCs w:val="22"/>
        </w:rPr>
        <w:t>.03</w:t>
      </w:r>
      <w:r w:rsidRPr="00394388">
        <w:rPr>
          <w:sz w:val="22"/>
          <w:szCs w:val="22"/>
        </w:rPr>
        <w:t>. 2021 года.</w:t>
      </w:r>
      <w:r w:rsidR="00EE374C">
        <w:rPr>
          <w:sz w:val="22"/>
          <w:szCs w:val="22"/>
        </w:rPr>
        <w:t xml:space="preserve"> </w:t>
      </w:r>
    </w:p>
    <w:p w:rsidR="004E1800" w:rsidRPr="00394388" w:rsidRDefault="004E1800" w:rsidP="004E1800">
      <w:pPr>
        <w:pStyle w:val="a3"/>
        <w:widowControl w:val="0"/>
        <w:rPr>
          <w:sz w:val="22"/>
          <w:szCs w:val="22"/>
        </w:rPr>
      </w:pPr>
      <w:r w:rsidRPr="00394388">
        <w:rPr>
          <w:b/>
          <w:sz w:val="22"/>
          <w:szCs w:val="22"/>
        </w:rPr>
        <w:t>Окончательный срок подачи заявок:</w:t>
      </w:r>
      <w:r w:rsidRPr="00394388">
        <w:rPr>
          <w:sz w:val="22"/>
          <w:szCs w:val="22"/>
        </w:rPr>
        <w:t xml:space="preserve"> 17.15 час. </w:t>
      </w:r>
      <w:r w:rsidR="00BE13B2">
        <w:rPr>
          <w:sz w:val="22"/>
          <w:szCs w:val="22"/>
        </w:rPr>
        <w:t>20</w:t>
      </w:r>
      <w:r w:rsidR="00F03CEC">
        <w:rPr>
          <w:sz w:val="22"/>
          <w:szCs w:val="22"/>
        </w:rPr>
        <w:t>.04</w:t>
      </w:r>
      <w:r w:rsidRPr="00394388">
        <w:rPr>
          <w:sz w:val="22"/>
          <w:szCs w:val="22"/>
        </w:rPr>
        <w:t>.2021 года.</w:t>
      </w:r>
    </w:p>
    <w:p w:rsidR="004E1800" w:rsidRPr="00394388" w:rsidRDefault="004E1800" w:rsidP="004E1800">
      <w:pPr>
        <w:pStyle w:val="a3"/>
        <w:widowControl w:val="0"/>
        <w:rPr>
          <w:sz w:val="22"/>
          <w:szCs w:val="22"/>
        </w:rPr>
      </w:pPr>
      <w:r w:rsidRPr="00394388">
        <w:rPr>
          <w:b/>
          <w:sz w:val="22"/>
          <w:szCs w:val="22"/>
        </w:rPr>
        <w:t>Дата, время и место определения участников аукциона:</w:t>
      </w:r>
      <w:r w:rsidRPr="00394388">
        <w:rPr>
          <w:sz w:val="22"/>
          <w:szCs w:val="22"/>
        </w:rPr>
        <w:t xml:space="preserve"> определение участников аукциона (признание заявителей участниками аукциона или отказ в допуске заявителей к участию в аукционах) осуществляется по месту приема заявок: </w:t>
      </w:r>
      <w:r w:rsidR="00BE13B2">
        <w:rPr>
          <w:sz w:val="22"/>
          <w:szCs w:val="22"/>
        </w:rPr>
        <w:t>21</w:t>
      </w:r>
      <w:r w:rsidR="00F03CEC">
        <w:rPr>
          <w:sz w:val="22"/>
          <w:szCs w:val="22"/>
        </w:rPr>
        <w:t>.04</w:t>
      </w:r>
      <w:r w:rsidRPr="00394388">
        <w:rPr>
          <w:sz w:val="22"/>
          <w:szCs w:val="22"/>
        </w:rPr>
        <w:t>.2021 года в 14.00 час.</w:t>
      </w:r>
    </w:p>
    <w:p w:rsidR="004E1800" w:rsidRPr="00013EE8" w:rsidRDefault="004E1800" w:rsidP="004E1800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Время, дата и место проведения аукциона и подведения его итогов: </w:t>
      </w:r>
      <w:r w:rsidRPr="00497D19">
        <w:rPr>
          <w:sz w:val="22"/>
          <w:szCs w:val="22"/>
        </w:rPr>
        <w:t>14.00 час</w:t>
      </w:r>
      <w:r w:rsidRPr="00394388">
        <w:rPr>
          <w:sz w:val="22"/>
          <w:szCs w:val="22"/>
        </w:rPr>
        <w:t xml:space="preserve">. </w:t>
      </w:r>
      <w:r w:rsidR="00BE13B2">
        <w:rPr>
          <w:sz w:val="22"/>
          <w:szCs w:val="22"/>
        </w:rPr>
        <w:t>27</w:t>
      </w:r>
      <w:r w:rsidRPr="00394388">
        <w:rPr>
          <w:sz w:val="22"/>
          <w:szCs w:val="22"/>
        </w:rPr>
        <w:t>.</w:t>
      </w:r>
      <w:r w:rsidR="00F03CEC">
        <w:rPr>
          <w:sz w:val="22"/>
          <w:szCs w:val="22"/>
        </w:rPr>
        <w:t>04</w:t>
      </w:r>
      <w:r w:rsidRPr="00394388">
        <w:rPr>
          <w:sz w:val="22"/>
          <w:szCs w:val="22"/>
        </w:rPr>
        <w:t xml:space="preserve">.2021 года, по </w:t>
      </w:r>
      <w:r w:rsidRPr="00497D19">
        <w:rPr>
          <w:sz w:val="22"/>
          <w:szCs w:val="22"/>
        </w:rPr>
        <w:t xml:space="preserve">адресу: г. Фурманов, ул. Социалистическая, д. 15, </w:t>
      </w:r>
      <w:proofErr w:type="spellStart"/>
      <w:r w:rsidRPr="00497D19">
        <w:rPr>
          <w:sz w:val="22"/>
          <w:szCs w:val="22"/>
        </w:rPr>
        <w:t>каб</w:t>
      </w:r>
      <w:proofErr w:type="spellEnd"/>
      <w:r w:rsidRPr="00497D19">
        <w:rPr>
          <w:sz w:val="22"/>
          <w:szCs w:val="22"/>
        </w:rPr>
        <w:t>. 32.</w:t>
      </w:r>
    </w:p>
    <w:p w:rsidR="004E1800" w:rsidRPr="00497D19" w:rsidRDefault="004E1800" w:rsidP="004E18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>Подведение итогов аукциона:</w:t>
      </w:r>
      <w:r w:rsidRPr="00497D19">
        <w:rPr>
          <w:sz w:val="22"/>
          <w:szCs w:val="22"/>
        </w:rPr>
        <w:t xml:space="preserve"> Результаты аукциона оформляются протоколом. Победителем аукциона признается участник аукциона, предложивший наибольшую цену </w:t>
      </w:r>
      <w:r w:rsidR="00515693">
        <w:rPr>
          <w:sz w:val="22"/>
          <w:szCs w:val="22"/>
        </w:rPr>
        <w:t xml:space="preserve">годовой арендной платы </w:t>
      </w:r>
      <w:r w:rsidRPr="00497D19">
        <w:rPr>
          <w:sz w:val="22"/>
          <w:szCs w:val="22"/>
        </w:rPr>
        <w:t>земельн</w:t>
      </w:r>
      <w:r w:rsidR="00515693">
        <w:rPr>
          <w:sz w:val="22"/>
          <w:szCs w:val="22"/>
        </w:rPr>
        <w:t>ого</w:t>
      </w:r>
      <w:r w:rsidRPr="00497D19">
        <w:rPr>
          <w:sz w:val="22"/>
          <w:szCs w:val="22"/>
        </w:rPr>
        <w:t xml:space="preserve"> участ</w:t>
      </w:r>
      <w:r w:rsidR="00515693">
        <w:rPr>
          <w:sz w:val="22"/>
          <w:szCs w:val="22"/>
        </w:rPr>
        <w:t>ка</w:t>
      </w:r>
      <w:r w:rsidRPr="00497D19">
        <w:rPr>
          <w:sz w:val="22"/>
          <w:szCs w:val="22"/>
        </w:rPr>
        <w:t>.</w:t>
      </w:r>
    </w:p>
    <w:p w:rsidR="004E1800" w:rsidRPr="00497D19" w:rsidRDefault="004E1800" w:rsidP="004E1800">
      <w:pPr>
        <w:pStyle w:val="a3"/>
        <w:widowControl w:val="0"/>
        <w:ind w:firstLine="708"/>
        <w:rPr>
          <w:color w:val="FF0000"/>
          <w:sz w:val="22"/>
          <w:szCs w:val="22"/>
        </w:rPr>
      </w:pPr>
      <w:r w:rsidRPr="00497D19">
        <w:rPr>
          <w:sz w:val="22"/>
          <w:szCs w:val="22"/>
        </w:rPr>
        <w:t>В случае</w:t>
      </w:r>
      <w:proofErr w:type="gramStart"/>
      <w:r w:rsidRPr="00497D19">
        <w:rPr>
          <w:sz w:val="22"/>
          <w:szCs w:val="22"/>
        </w:rPr>
        <w:t>,</w:t>
      </w:r>
      <w:proofErr w:type="gramEnd"/>
      <w:r w:rsidRPr="00497D19">
        <w:rPr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E1800" w:rsidRPr="00497D19" w:rsidRDefault="004E1800" w:rsidP="004E180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Срок подписания договора </w:t>
      </w:r>
      <w:r w:rsidR="001871D1">
        <w:rPr>
          <w:b/>
          <w:sz w:val="22"/>
          <w:szCs w:val="22"/>
        </w:rPr>
        <w:t>аренды</w:t>
      </w:r>
      <w:r w:rsidRPr="00497D19">
        <w:rPr>
          <w:b/>
          <w:sz w:val="22"/>
          <w:szCs w:val="22"/>
        </w:rPr>
        <w:t xml:space="preserve">: </w:t>
      </w:r>
    </w:p>
    <w:p w:rsidR="004E1800" w:rsidRPr="00497D19" w:rsidRDefault="004E1800" w:rsidP="004E1800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 xml:space="preserve">В течение десяти дней со дня подписания протокола администрация направляет победителю аукциона, или единственному принявшему участие в аукционе его участнику три экземпляра подписанного проекта договора </w:t>
      </w:r>
      <w:r w:rsidR="001871D1">
        <w:rPr>
          <w:bCs/>
          <w:sz w:val="22"/>
          <w:szCs w:val="22"/>
        </w:rPr>
        <w:t>аренды</w:t>
      </w:r>
      <w:r w:rsidRPr="00497D19">
        <w:rPr>
          <w:bCs/>
          <w:sz w:val="22"/>
          <w:szCs w:val="22"/>
        </w:rPr>
        <w:t xml:space="preserve">. </w:t>
      </w:r>
    </w:p>
    <w:p w:rsidR="004E1800" w:rsidRPr="00497D19" w:rsidRDefault="004E1800" w:rsidP="004E1800">
      <w:pPr>
        <w:pStyle w:val="a3"/>
        <w:widowControl w:val="0"/>
        <w:ind w:firstLine="540"/>
        <w:rPr>
          <w:color w:val="FF0000"/>
          <w:sz w:val="22"/>
          <w:szCs w:val="22"/>
        </w:rPr>
      </w:pPr>
      <w:r w:rsidRPr="00497D19">
        <w:rPr>
          <w:bCs/>
          <w:sz w:val="22"/>
          <w:szCs w:val="22"/>
        </w:rPr>
        <w:t>Не допускается заключение указанных договоров ранее</w:t>
      </w:r>
      <w:r>
        <w:rPr>
          <w:bCs/>
          <w:sz w:val="22"/>
          <w:szCs w:val="22"/>
        </w:rPr>
        <w:t>,</w:t>
      </w:r>
      <w:r w:rsidRPr="00497D19">
        <w:rPr>
          <w:bCs/>
          <w:sz w:val="22"/>
          <w:szCs w:val="22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E1800" w:rsidRPr="00497D19" w:rsidRDefault="004E1800" w:rsidP="004E1800">
      <w:pPr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Общий порядок проведения аукциона:</w:t>
      </w:r>
    </w:p>
    <w:p w:rsidR="004E1800" w:rsidRPr="00497D19" w:rsidRDefault="004E1800" w:rsidP="004E1800">
      <w:pPr>
        <w:widowControl w:val="0"/>
        <w:ind w:firstLine="567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Аукцион проводится в ука</w:t>
      </w:r>
      <w:r w:rsidR="00B609DE">
        <w:rPr>
          <w:sz w:val="22"/>
          <w:szCs w:val="22"/>
        </w:rPr>
        <w:t>занном в извещении о проведен</w:t>
      </w:r>
      <w:proofErr w:type="gramStart"/>
      <w:r w:rsidR="00B609DE">
        <w:rPr>
          <w:sz w:val="22"/>
          <w:szCs w:val="22"/>
        </w:rPr>
        <w:t xml:space="preserve">ии </w:t>
      </w:r>
      <w:r w:rsidRPr="00497D19">
        <w:rPr>
          <w:sz w:val="22"/>
          <w:szCs w:val="22"/>
        </w:rPr>
        <w:t>ау</w:t>
      </w:r>
      <w:proofErr w:type="gramEnd"/>
      <w:r w:rsidRPr="00497D19">
        <w:rPr>
          <w:sz w:val="22"/>
          <w:szCs w:val="22"/>
        </w:rPr>
        <w:t>кциона месте, в соответствующий день и час.</w:t>
      </w:r>
    </w:p>
    <w:p w:rsidR="004E1800" w:rsidRPr="00497D19" w:rsidRDefault="004E1800" w:rsidP="004E1800">
      <w:pPr>
        <w:widowControl w:val="0"/>
        <w:ind w:firstLine="567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Аукцион, открытый по форме подачи предложений о цене проводится в следующем порядке: </w:t>
      </w:r>
    </w:p>
    <w:p w:rsidR="004E1800" w:rsidRPr="00497D19" w:rsidRDefault="004E1800" w:rsidP="004E1800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lastRenderedPageBreak/>
        <w:t xml:space="preserve">а) аукцион ведет аукционист; </w:t>
      </w:r>
    </w:p>
    <w:p w:rsidR="004E1800" w:rsidRPr="00497D19" w:rsidRDefault="004E1800" w:rsidP="004E1800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б)</w:t>
      </w:r>
      <w:r>
        <w:rPr>
          <w:sz w:val="22"/>
          <w:szCs w:val="22"/>
        </w:rPr>
        <w:t xml:space="preserve"> </w:t>
      </w:r>
      <w:r w:rsidRPr="00497D19">
        <w:rPr>
          <w:sz w:val="22"/>
          <w:szCs w:val="22"/>
        </w:rPr>
        <w:t>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кциона, и не изменяется в течение всего аукциона;</w:t>
      </w:r>
    </w:p>
    <w:p w:rsidR="004E1800" w:rsidRPr="00497D19" w:rsidRDefault="004E1800" w:rsidP="004E1800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</w:t>
      </w:r>
      <w:r w:rsidR="001871D1">
        <w:rPr>
          <w:sz w:val="22"/>
          <w:szCs w:val="22"/>
        </w:rPr>
        <w:t>заключить договор аренды земельного участка</w:t>
      </w:r>
      <w:r w:rsidRPr="00497D19">
        <w:rPr>
          <w:sz w:val="22"/>
          <w:szCs w:val="22"/>
        </w:rPr>
        <w:t xml:space="preserve">; </w:t>
      </w:r>
    </w:p>
    <w:p w:rsidR="004E1800" w:rsidRPr="00497D19" w:rsidRDefault="004E1800" w:rsidP="004E1800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4E1800" w:rsidRPr="00497D19" w:rsidRDefault="004E1800" w:rsidP="004E1800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д) при отсутствии участников аукциона, готовых </w:t>
      </w:r>
      <w:r w:rsidR="001871D1">
        <w:rPr>
          <w:sz w:val="22"/>
          <w:szCs w:val="22"/>
        </w:rPr>
        <w:t>заключить договор аренды земельного участка</w:t>
      </w:r>
      <w:r w:rsidRPr="00497D19">
        <w:rPr>
          <w:sz w:val="22"/>
          <w:szCs w:val="22"/>
        </w:rPr>
        <w:t xml:space="preserve"> в соответствии с названной аукционистом ценой, аукционист повторяет эту цену 3 раза.</w:t>
      </w:r>
    </w:p>
    <w:p w:rsidR="004E1800" w:rsidRPr="00497D19" w:rsidRDefault="004E1800" w:rsidP="004E1800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4E1800" w:rsidRPr="00497D19" w:rsidRDefault="004E1800" w:rsidP="004E18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497D19">
        <w:rPr>
          <w:sz w:val="22"/>
          <w:szCs w:val="22"/>
        </w:rPr>
        <w:t>е) по завершен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аукционист называет стоимость и номер билета победителя аукциона.</w:t>
      </w:r>
    </w:p>
    <w:p w:rsidR="004E1800" w:rsidRPr="00497D19" w:rsidRDefault="004E1800" w:rsidP="004E1800">
      <w:pPr>
        <w:pStyle w:val="a3"/>
        <w:widowControl w:val="0"/>
        <w:rPr>
          <w:color w:val="FF0000"/>
          <w:sz w:val="22"/>
          <w:szCs w:val="22"/>
        </w:rPr>
      </w:pPr>
      <w:r w:rsidRPr="00497D19">
        <w:rPr>
          <w:b/>
          <w:sz w:val="22"/>
          <w:szCs w:val="22"/>
        </w:rPr>
        <w:t xml:space="preserve">Осмотр земельного участка на местности </w:t>
      </w:r>
      <w:r w:rsidRPr="00497D19">
        <w:rPr>
          <w:sz w:val="22"/>
          <w:szCs w:val="22"/>
        </w:rPr>
        <w:t>производится лицами, желающими участвовать в аукционе, самостоятельно.</w:t>
      </w:r>
    </w:p>
    <w:p w:rsidR="00734FC5" w:rsidRDefault="00222236" w:rsidP="00926B25">
      <w:pPr>
        <w:pStyle w:val="a3"/>
        <w:widowControl w:val="0"/>
        <w:jc w:val="center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734FC5" w:rsidRDefault="00734FC5" w:rsidP="00926B25">
      <w:pPr>
        <w:pStyle w:val="a3"/>
        <w:widowControl w:val="0"/>
        <w:jc w:val="center"/>
        <w:rPr>
          <w:b/>
          <w:color w:val="FF0000"/>
        </w:rPr>
      </w:pPr>
    </w:p>
    <w:p w:rsidR="00734FC5" w:rsidRDefault="00734FC5" w:rsidP="00926B25">
      <w:pPr>
        <w:pStyle w:val="a3"/>
        <w:widowControl w:val="0"/>
        <w:jc w:val="center"/>
        <w:rPr>
          <w:b/>
          <w:color w:val="FF0000"/>
        </w:rPr>
      </w:pPr>
    </w:p>
    <w:p w:rsidR="00734FC5" w:rsidRDefault="00734FC5" w:rsidP="00926B25">
      <w:pPr>
        <w:pStyle w:val="a3"/>
        <w:widowControl w:val="0"/>
        <w:jc w:val="center"/>
        <w:rPr>
          <w:b/>
          <w:color w:val="FF0000"/>
        </w:rPr>
      </w:pPr>
    </w:p>
    <w:p w:rsidR="00734FC5" w:rsidRDefault="00734FC5" w:rsidP="00926B25">
      <w:pPr>
        <w:pStyle w:val="a3"/>
        <w:widowControl w:val="0"/>
        <w:jc w:val="center"/>
        <w:rPr>
          <w:b/>
          <w:color w:val="FF0000"/>
        </w:rPr>
      </w:pPr>
    </w:p>
    <w:p w:rsidR="00734FC5" w:rsidRPr="00734FC5" w:rsidRDefault="00734FC5" w:rsidP="00926B25">
      <w:pPr>
        <w:pStyle w:val="a3"/>
        <w:widowControl w:val="0"/>
        <w:jc w:val="center"/>
        <w:rPr>
          <w:b/>
          <w:color w:val="FF0000"/>
        </w:rPr>
      </w:pPr>
    </w:p>
    <w:p w:rsidR="00F771E9" w:rsidRDefault="00F771E9" w:rsidP="00936FBB">
      <w:pPr>
        <w:widowControl w:val="0"/>
        <w:rPr>
          <w:b/>
        </w:rPr>
      </w:pPr>
    </w:p>
    <w:p w:rsidR="00D916DD" w:rsidRDefault="00D916DD" w:rsidP="006805F1">
      <w:pPr>
        <w:widowControl w:val="0"/>
        <w:jc w:val="right"/>
        <w:rPr>
          <w:b/>
        </w:rPr>
      </w:pPr>
    </w:p>
    <w:p w:rsidR="002B4565" w:rsidRDefault="002B4565" w:rsidP="0017421B">
      <w:pPr>
        <w:widowControl w:val="0"/>
        <w:rPr>
          <w:b/>
        </w:rPr>
      </w:pPr>
    </w:p>
    <w:p w:rsidR="002B4565" w:rsidRDefault="002B4565" w:rsidP="0017421B">
      <w:pPr>
        <w:widowControl w:val="0"/>
        <w:rPr>
          <w:b/>
        </w:rPr>
      </w:pPr>
    </w:p>
    <w:p w:rsidR="006D43D9" w:rsidRDefault="006D43D9" w:rsidP="0017421B">
      <w:pPr>
        <w:widowControl w:val="0"/>
        <w:rPr>
          <w:b/>
        </w:rPr>
      </w:pPr>
    </w:p>
    <w:p w:rsidR="006D43D9" w:rsidRDefault="006D43D9" w:rsidP="0017421B">
      <w:pPr>
        <w:widowControl w:val="0"/>
        <w:rPr>
          <w:b/>
        </w:rPr>
      </w:pPr>
    </w:p>
    <w:p w:rsidR="002B4565" w:rsidRDefault="002B4565" w:rsidP="0017421B">
      <w:pPr>
        <w:widowControl w:val="0"/>
        <w:rPr>
          <w:b/>
        </w:rPr>
      </w:pPr>
    </w:p>
    <w:p w:rsidR="00533B71" w:rsidRDefault="00533B71" w:rsidP="0017421B">
      <w:pPr>
        <w:widowControl w:val="0"/>
        <w:rPr>
          <w:b/>
        </w:rPr>
      </w:pPr>
    </w:p>
    <w:p w:rsidR="00533B71" w:rsidRDefault="00533B71" w:rsidP="0017421B">
      <w:pPr>
        <w:widowControl w:val="0"/>
        <w:rPr>
          <w:b/>
        </w:rPr>
      </w:pPr>
    </w:p>
    <w:p w:rsidR="00533B71" w:rsidRDefault="00533B71" w:rsidP="0017421B">
      <w:pPr>
        <w:widowControl w:val="0"/>
        <w:rPr>
          <w:b/>
        </w:rPr>
      </w:pPr>
    </w:p>
    <w:p w:rsidR="00533B71" w:rsidRDefault="00533B71" w:rsidP="0017421B">
      <w:pPr>
        <w:widowControl w:val="0"/>
        <w:rPr>
          <w:b/>
        </w:rPr>
      </w:pPr>
    </w:p>
    <w:p w:rsidR="00533B71" w:rsidRDefault="00533B71" w:rsidP="0017421B">
      <w:pPr>
        <w:widowControl w:val="0"/>
        <w:rPr>
          <w:b/>
        </w:rPr>
      </w:pPr>
    </w:p>
    <w:p w:rsidR="00533B71" w:rsidRDefault="00533B71" w:rsidP="0017421B">
      <w:pPr>
        <w:widowControl w:val="0"/>
        <w:rPr>
          <w:b/>
        </w:rPr>
      </w:pPr>
    </w:p>
    <w:p w:rsidR="00533B71" w:rsidRDefault="00533B71" w:rsidP="0017421B">
      <w:pPr>
        <w:widowControl w:val="0"/>
        <w:rPr>
          <w:b/>
        </w:rPr>
      </w:pPr>
    </w:p>
    <w:p w:rsidR="00533B71" w:rsidRDefault="00533B71" w:rsidP="0017421B">
      <w:pPr>
        <w:widowControl w:val="0"/>
        <w:rPr>
          <w:b/>
        </w:rPr>
      </w:pPr>
    </w:p>
    <w:p w:rsidR="00533B71" w:rsidRDefault="00533B71" w:rsidP="0017421B">
      <w:pPr>
        <w:widowControl w:val="0"/>
        <w:rPr>
          <w:b/>
        </w:rPr>
      </w:pPr>
    </w:p>
    <w:p w:rsidR="00533B71" w:rsidRDefault="00533B71" w:rsidP="0017421B">
      <w:pPr>
        <w:widowControl w:val="0"/>
        <w:rPr>
          <w:b/>
        </w:rPr>
      </w:pPr>
    </w:p>
    <w:p w:rsidR="00533B71" w:rsidRDefault="00533B71" w:rsidP="0017421B">
      <w:pPr>
        <w:widowControl w:val="0"/>
        <w:rPr>
          <w:b/>
        </w:rPr>
      </w:pPr>
    </w:p>
    <w:p w:rsidR="00533B71" w:rsidRDefault="00533B71" w:rsidP="0017421B">
      <w:pPr>
        <w:widowControl w:val="0"/>
        <w:rPr>
          <w:b/>
        </w:rPr>
      </w:pPr>
    </w:p>
    <w:p w:rsidR="0095382A" w:rsidRDefault="0095382A" w:rsidP="0017421B">
      <w:pPr>
        <w:widowControl w:val="0"/>
        <w:rPr>
          <w:b/>
        </w:rPr>
      </w:pPr>
    </w:p>
    <w:p w:rsidR="0095382A" w:rsidRDefault="0095382A" w:rsidP="0017421B">
      <w:pPr>
        <w:widowControl w:val="0"/>
        <w:rPr>
          <w:b/>
        </w:rPr>
      </w:pPr>
    </w:p>
    <w:p w:rsidR="0095382A" w:rsidRDefault="0095382A" w:rsidP="0017421B">
      <w:pPr>
        <w:widowControl w:val="0"/>
        <w:rPr>
          <w:b/>
        </w:rPr>
      </w:pPr>
    </w:p>
    <w:p w:rsidR="0095382A" w:rsidRDefault="0095382A" w:rsidP="0017421B">
      <w:pPr>
        <w:widowControl w:val="0"/>
        <w:rPr>
          <w:b/>
        </w:rPr>
      </w:pPr>
    </w:p>
    <w:p w:rsidR="0095382A" w:rsidRDefault="0095382A" w:rsidP="0017421B">
      <w:pPr>
        <w:widowControl w:val="0"/>
        <w:rPr>
          <w:b/>
        </w:rPr>
      </w:pPr>
    </w:p>
    <w:p w:rsidR="0095382A" w:rsidRDefault="0095382A" w:rsidP="0017421B">
      <w:pPr>
        <w:widowControl w:val="0"/>
        <w:rPr>
          <w:b/>
        </w:rPr>
      </w:pPr>
    </w:p>
    <w:p w:rsidR="0095382A" w:rsidRDefault="0095382A" w:rsidP="0017421B">
      <w:pPr>
        <w:widowControl w:val="0"/>
        <w:rPr>
          <w:b/>
        </w:rPr>
      </w:pPr>
    </w:p>
    <w:p w:rsidR="0095382A" w:rsidRDefault="0095382A" w:rsidP="0017421B">
      <w:pPr>
        <w:widowControl w:val="0"/>
        <w:rPr>
          <w:b/>
        </w:rPr>
      </w:pPr>
    </w:p>
    <w:p w:rsidR="00533B71" w:rsidRDefault="00533B71" w:rsidP="0017421B">
      <w:pPr>
        <w:widowControl w:val="0"/>
        <w:rPr>
          <w:b/>
        </w:rPr>
      </w:pPr>
    </w:p>
    <w:p w:rsidR="00533B71" w:rsidRDefault="00533B71" w:rsidP="0017421B">
      <w:pPr>
        <w:widowControl w:val="0"/>
        <w:rPr>
          <w:b/>
        </w:rPr>
      </w:pPr>
    </w:p>
    <w:p w:rsidR="006805F1" w:rsidRPr="00A86264" w:rsidRDefault="006805F1" w:rsidP="006805F1">
      <w:pPr>
        <w:widowControl w:val="0"/>
        <w:jc w:val="right"/>
        <w:rPr>
          <w:b/>
        </w:rPr>
      </w:pPr>
      <w:r w:rsidRPr="00A86264">
        <w:rPr>
          <w:b/>
        </w:rPr>
        <w:t xml:space="preserve">Форма № </w:t>
      </w:r>
      <w:r>
        <w:rPr>
          <w:b/>
        </w:rPr>
        <w:t>1</w:t>
      </w:r>
    </w:p>
    <w:p w:rsidR="006805F1" w:rsidRDefault="006805F1" w:rsidP="007617F9">
      <w:pPr>
        <w:widowControl w:val="0"/>
        <w:jc w:val="center"/>
        <w:rPr>
          <w:sz w:val="16"/>
        </w:rPr>
      </w:pPr>
    </w:p>
    <w:p w:rsidR="00F771E9" w:rsidRPr="0013036E" w:rsidRDefault="007617F9" w:rsidP="007617F9">
      <w:pPr>
        <w:widowControl w:val="0"/>
        <w:jc w:val="center"/>
        <w:rPr>
          <w:b/>
        </w:rPr>
      </w:pPr>
      <w:r w:rsidRPr="0013036E">
        <w:rPr>
          <w:b/>
        </w:rPr>
        <w:t xml:space="preserve">ЗАЯВКА </w:t>
      </w:r>
    </w:p>
    <w:p w:rsidR="00B920B8" w:rsidRPr="004D00AD" w:rsidRDefault="00C837EF" w:rsidP="007617F9">
      <w:pPr>
        <w:widowControl w:val="0"/>
        <w:jc w:val="center"/>
        <w:rPr>
          <w:b/>
          <w:sz w:val="22"/>
          <w:szCs w:val="22"/>
        </w:rPr>
      </w:pPr>
      <w:r w:rsidRPr="004D00AD">
        <w:rPr>
          <w:b/>
          <w:sz w:val="22"/>
          <w:szCs w:val="22"/>
        </w:rPr>
        <w:t xml:space="preserve">на участие в аукционе </w:t>
      </w:r>
      <w:r w:rsidR="00B920B8" w:rsidRPr="004D00AD">
        <w:rPr>
          <w:b/>
          <w:sz w:val="22"/>
          <w:szCs w:val="22"/>
        </w:rPr>
        <w:t>на  право заключения договора аренды земельного участка из земель, находящихся в государственной собственности</w:t>
      </w:r>
    </w:p>
    <w:p w:rsidR="007617F9" w:rsidRPr="0013036E" w:rsidRDefault="007617F9" w:rsidP="007617F9">
      <w:pPr>
        <w:widowControl w:val="0"/>
      </w:pPr>
    </w:p>
    <w:p w:rsidR="007617F9" w:rsidRPr="0013036E" w:rsidRDefault="00F771E9" w:rsidP="007617F9">
      <w:pPr>
        <w:widowControl w:val="0"/>
      </w:pPr>
      <w:r w:rsidRPr="0013036E">
        <w:t>от «___»</w:t>
      </w:r>
      <w:r w:rsidR="007617F9" w:rsidRPr="0013036E">
        <w:t xml:space="preserve">___________ </w:t>
      </w:r>
      <w:r w:rsidR="00CA089A" w:rsidRPr="0013036E">
        <w:t>2021</w:t>
      </w:r>
      <w:r w:rsidR="007617F9" w:rsidRPr="0013036E">
        <w:t xml:space="preserve"> г. </w:t>
      </w:r>
      <w:r w:rsidRPr="0013036E">
        <w:t xml:space="preserve">                                                                                  г.</w:t>
      </w:r>
      <w:r w:rsidR="00C57B4D" w:rsidRPr="0013036E">
        <w:t xml:space="preserve"> </w:t>
      </w:r>
      <w:r w:rsidRPr="0013036E">
        <w:t>Фурманов</w:t>
      </w:r>
    </w:p>
    <w:p w:rsidR="00F771E9" w:rsidRPr="0013036E" w:rsidRDefault="00F771E9" w:rsidP="00F771E9">
      <w:pPr>
        <w:widowControl w:val="0"/>
      </w:pPr>
    </w:p>
    <w:p w:rsidR="00B34BA3" w:rsidRPr="0013036E" w:rsidRDefault="00F771E9" w:rsidP="00F771E9">
      <w:pPr>
        <w:widowControl w:val="0"/>
      </w:pPr>
      <w:r w:rsidRPr="0013036E">
        <w:t xml:space="preserve">Заявитель,___________________________________________________________________ </w:t>
      </w:r>
    </w:p>
    <w:p w:rsidR="00F771E9" w:rsidRPr="0013036E" w:rsidRDefault="00F771E9" w:rsidP="00F771E9">
      <w:pPr>
        <w:widowControl w:val="0"/>
      </w:pPr>
      <w:r w:rsidRPr="0013036E">
        <w:t>____________________________________________________________________________</w:t>
      </w:r>
    </w:p>
    <w:p w:rsidR="00B34BA3" w:rsidRPr="0013036E" w:rsidRDefault="00C837EF" w:rsidP="007617F9">
      <w:pPr>
        <w:widowControl w:val="0"/>
        <w:jc w:val="both"/>
      </w:pPr>
      <w:r w:rsidRPr="0013036E">
        <w:t>__________</w:t>
      </w:r>
      <w:r w:rsidR="00B34BA3" w:rsidRPr="0013036E">
        <w:t>___________________________________________________</w:t>
      </w:r>
      <w:r w:rsidRPr="0013036E">
        <w:t>______________</w:t>
      </w:r>
      <w:r w:rsidR="00B34BA3" w:rsidRPr="0013036E">
        <w:t>__</w:t>
      </w:r>
      <w:r w:rsidR="000D29E6" w:rsidRPr="0013036E">
        <w:t xml:space="preserve"> </w:t>
      </w:r>
    </w:p>
    <w:p w:rsidR="000D29E6" w:rsidRPr="0013036E" w:rsidRDefault="000D29E6" w:rsidP="007617F9">
      <w:pPr>
        <w:widowControl w:val="0"/>
        <w:jc w:val="both"/>
      </w:pPr>
      <w:r w:rsidRPr="0013036E">
        <w:t xml:space="preserve">_____________________________________________________________________________ </w:t>
      </w:r>
    </w:p>
    <w:p w:rsidR="000D29E6" w:rsidRPr="0013036E" w:rsidRDefault="000D29E6" w:rsidP="007617F9">
      <w:pPr>
        <w:widowControl w:val="0"/>
        <w:jc w:val="both"/>
      </w:pPr>
      <w:r w:rsidRPr="0013036E">
        <w:t>_____________________________________________________________________________</w:t>
      </w:r>
    </w:p>
    <w:p w:rsidR="007617F9" w:rsidRPr="0013036E" w:rsidRDefault="007617F9" w:rsidP="007617F9">
      <w:pPr>
        <w:widowControl w:val="0"/>
        <w:jc w:val="center"/>
        <w:rPr>
          <w:sz w:val="16"/>
          <w:szCs w:val="16"/>
        </w:rPr>
      </w:pPr>
      <w:r w:rsidRPr="0013036E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 w:rsidRPr="0013036E">
        <w:rPr>
          <w:sz w:val="16"/>
          <w:szCs w:val="16"/>
        </w:rPr>
        <w:t xml:space="preserve">паспортные данные, адрес, телефон лица, </w:t>
      </w:r>
      <w:r w:rsidRPr="0013036E">
        <w:rPr>
          <w:sz w:val="16"/>
          <w:szCs w:val="16"/>
        </w:rPr>
        <w:t>подающего заявку)</w:t>
      </w:r>
    </w:p>
    <w:p w:rsidR="001F6797" w:rsidRPr="000D39F1" w:rsidRDefault="007617F9" w:rsidP="001F6797">
      <w:pPr>
        <w:widowControl w:val="0"/>
        <w:jc w:val="both"/>
      </w:pPr>
      <w:r w:rsidRPr="0013036E">
        <w:t>именуемый далее Претендент,</w:t>
      </w:r>
      <w:r w:rsidR="000D39F1" w:rsidRPr="0013036E">
        <w:t xml:space="preserve"> </w:t>
      </w:r>
      <w:r w:rsidRPr="0013036E">
        <w:t xml:space="preserve">принимая решение об участии в </w:t>
      </w:r>
      <w:r w:rsidR="00740ADA" w:rsidRPr="0013036E">
        <w:t xml:space="preserve"> аукционе на  право заключения договора аренды земельного участка из земель, находящихся в государственной собственности </w:t>
      </w:r>
      <w:r w:rsidR="001F6797" w:rsidRPr="0013036E">
        <w:t xml:space="preserve">- земельный участок общей площадью </w:t>
      </w:r>
      <w:r w:rsidR="003566CD" w:rsidRPr="0013036E">
        <w:t>256</w:t>
      </w:r>
      <w:r w:rsidR="00740ADA" w:rsidRPr="0013036E">
        <w:t xml:space="preserve"> </w:t>
      </w:r>
      <w:r w:rsidR="001F6797" w:rsidRPr="0013036E">
        <w:t>м</w:t>
      </w:r>
      <w:proofErr w:type="gramStart"/>
      <w:r w:rsidR="001F6797" w:rsidRPr="0013036E">
        <w:rPr>
          <w:vertAlign w:val="superscript"/>
        </w:rPr>
        <w:t>2</w:t>
      </w:r>
      <w:proofErr w:type="gramEnd"/>
      <w:r w:rsidR="00844F7E" w:rsidRPr="0013036E">
        <w:t>, категория земель - земли населенных пунктов,</w:t>
      </w:r>
      <w:r w:rsidR="001F6797" w:rsidRPr="0013036E">
        <w:t xml:space="preserve"> с кадастровым номером 37:</w:t>
      </w:r>
      <w:r w:rsidR="00844F7E" w:rsidRPr="0013036E">
        <w:t>27</w:t>
      </w:r>
      <w:r w:rsidR="001F6797" w:rsidRPr="0013036E">
        <w:t>:</w:t>
      </w:r>
      <w:r w:rsidR="003566CD" w:rsidRPr="0013036E">
        <w:t>011305</w:t>
      </w:r>
      <w:r w:rsidR="00B34BA3" w:rsidRPr="0013036E">
        <w:t>:</w:t>
      </w:r>
      <w:r w:rsidR="003566CD">
        <w:rPr>
          <w:color w:val="000000"/>
        </w:rPr>
        <w:t>1131</w:t>
      </w:r>
      <w:r w:rsidR="009039DB">
        <w:rPr>
          <w:color w:val="000000"/>
        </w:rPr>
        <w:t xml:space="preserve">, </w:t>
      </w:r>
      <w:r w:rsidR="001F6797" w:rsidRPr="00B638EB">
        <w:rPr>
          <w:color w:val="000000"/>
        </w:rPr>
        <w:t xml:space="preserve"> расположенного</w:t>
      </w:r>
      <w:r w:rsidR="004D00AD">
        <w:rPr>
          <w:color w:val="000000"/>
        </w:rPr>
        <w:t xml:space="preserve"> по адресу: </w:t>
      </w:r>
      <w:proofErr w:type="gramStart"/>
      <w:r w:rsidR="004D00AD">
        <w:rPr>
          <w:color w:val="000000"/>
        </w:rPr>
        <w:t xml:space="preserve">Ивановская область, </w:t>
      </w:r>
      <w:r w:rsidR="00844F7E">
        <w:rPr>
          <w:color w:val="000000"/>
        </w:rPr>
        <w:t>г. Фурманов</w:t>
      </w:r>
      <w:r w:rsidR="001F6797" w:rsidRPr="00B638EB">
        <w:rPr>
          <w:color w:val="000000"/>
        </w:rPr>
        <w:t>,</w:t>
      </w:r>
      <w:r w:rsidR="00844F7E">
        <w:rPr>
          <w:color w:val="000000"/>
        </w:rPr>
        <w:t xml:space="preserve"> ул. </w:t>
      </w:r>
      <w:r w:rsidR="003566CD">
        <w:rPr>
          <w:color w:val="000000"/>
        </w:rPr>
        <w:t>Советская</w:t>
      </w:r>
      <w:r w:rsidR="00740ADA">
        <w:rPr>
          <w:color w:val="000000"/>
        </w:rPr>
        <w:t>,</w:t>
      </w:r>
      <w:r w:rsidR="003566CD">
        <w:rPr>
          <w:color w:val="000000"/>
        </w:rPr>
        <w:t xml:space="preserve"> дом 20</w:t>
      </w:r>
      <w:r w:rsidR="002B4565">
        <w:rPr>
          <w:color w:val="000000"/>
        </w:rPr>
        <w:t xml:space="preserve">, </w:t>
      </w:r>
      <w:r w:rsidR="00A11DAF">
        <w:rPr>
          <w:color w:val="000000"/>
        </w:rPr>
        <w:t xml:space="preserve">вид </w:t>
      </w:r>
      <w:r w:rsidR="00A11DAF">
        <w:t xml:space="preserve">разрешенного </w:t>
      </w:r>
      <w:r w:rsidR="001F6797">
        <w:t xml:space="preserve"> использовани</w:t>
      </w:r>
      <w:r w:rsidR="00A11DAF">
        <w:t xml:space="preserve">я </w:t>
      </w:r>
      <w:r w:rsidR="001F6797">
        <w:t>–</w:t>
      </w:r>
      <w:r w:rsidR="002C72AC">
        <w:t xml:space="preserve"> для </w:t>
      </w:r>
      <w:r w:rsidR="009122CE">
        <w:t xml:space="preserve"> </w:t>
      </w:r>
      <w:r w:rsidR="00A73C5D">
        <w:t>строительства магазина</w:t>
      </w:r>
      <w:r w:rsidR="001F6797" w:rsidRPr="00B638EB">
        <w:rPr>
          <w:color w:val="000000"/>
        </w:rPr>
        <w:t xml:space="preserve">, </w:t>
      </w:r>
      <w:r w:rsidR="001F6797" w:rsidRPr="00987619">
        <w:rPr>
          <w:color w:val="000000"/>
        </w:rPr>
        <w:t>обязуюсь:</w:t>
      </w:r>
      <w:proofErr w:type="gramEnd"/>
    </w:p>
    <w:p w:rsidR="007617F9" w:rsidRPr="00D47265" w:rsidRDefault="007617F9" w:rsidP="007617F9">
      <w:pPr>
        <w:widowControl w:val="0"/>
        <w:jc w:val="both"/>
        <w:rPr>
          <w:color w:val="FF0000"/>
        </w:rPr>
      </w:pPr>
      <w:r w:rsidRPr="00EA6AF2">
        <w:t xml:space="preserve"> </w:t>
      </w:r>
      <w:proofErr w:type="gramStart"/>
      <w:r w:rsidRPr="00EA6AF2">
        <w:t>1)</w:t>
      </w:r>
      <w:r w:rsidR="00DD2C79">
        <w:t xml:space="preserve"> </w:t>
      </w:r>
      <w:r w:rsidRPr="00EA6AF2">
        <w:t>соблюдать условия аукциона, содержащиеся в информационном сообщении о проведении</w:t>
      </w:r>
      <w:r w:rsidR="00DD2C79">
        <w:t xml:space="preserve"> аукциона, опубликованном</w:t>
      </w:r>
      <w:r>
        <w:t xml:space="preserve"> </w:t>
      </w:r>
      <w:r w:rsidR="00DD2C79">
        <w:t>в информационно-телекоммуникационной сети «Интернет» для размещения информации о проведении торгов по адресу:</w:t>
      </w:r>
      <w:r w:rsidR="00DD2C79" w:rsidRPr="00214748">
        <w:t xml:space="preserve"> </w:t>
      </w:r>
      <w:hyperlink r:id="rId15" w:history="1">
        <w:r w:rsidR="00DD2C79" w:rsidRPr="00214748">
          <w:rPr>
            <w:rStyle w:val="ae"/>
            <w:color w:val="auto"/>
            <w:lang w:val="en-US"/>
          </w:rPr>
          <w:t>www</w:t>
        </w:r>
        <w:r w:rsidR="00DD2C79" w:rsidRPr="00214748">
          <w:rPr>
            <w:rStyle w:val="ae"/>
            <w:color w:val="auto"/>
          </w:rPr>
          <w:t>.</w:t>
        </w:r>
        <w:proofErr w:type="spellStart"/>
        <w:r w:rsidR="00DD2C79" w:rsidRPr="00214748">
          <w:rPr>
            <w:rStyle w:val="ae"/>
            <w:color w:val="auto"/>
            <w:lang w:val="en-US"/>
          </w:rPr>
          <w:t>torqi</w:t>
        </w:r>
        <w:proofErr w:type="spellEnd"/>
        <w:r w:rsidR="00DD2C79" w:rsidRPr="00214748">
          <w:rPr>
            <w:rStyle w:val="ae"/>
            <w:color w:val="auto"/>
          </w:rPr>
          <w:t>.</w:t>
        </w:r>
        <w:proofErr w:type="spellStart"/>
        <w:r w:rsidR="00DD2C79" w:rsidRPr="00214748">
          <w:rPr>
            <w:rStyle w:val="ae"/>
            <w:color w:val="auto"/>
            <w:lang w:val="en-US"/>
          </w:rPr>
          <w:t>qov</w:t>
        </w:r>
        <w:proofErr w:type="spellEnd"/>
        <w:r w:rsidR="00DD2C79" w:rsidRPr="00214748">
          <w:rPr>
            <w:rStyle w:val="ae"/>
            <w:color w:val="auto"/>
          </w:rPr>
          <w:t>.</w:t>
        </w:r>
        <w:proofErr w:type="spellStart"/>
        <w:r w:rsidR="00DD2C79" w:rsidRPr="00214748">
          <w:rPr>
            <w:rStyle w:val="ae"/>
            <w:color w:val="auto"/>
            <w:lang w:val="en-US"/>
          </w:rPr>
          <w:t>ru</w:t>
        </w:r>
        <w:proofErr w:type="spellEnd"/>
      </w:hyperlink>
      <w:r w:rsidR="00DD2C79">
        <w:rPr>
          <w:rStyle w:val="ae"/>
          <w:color w:val="auto"/>
        </w:rPr>
        <w:t>,</w:t>
      </w:r>
      <w:r w:rsidR="00DD2C79" w:rsidRPr="00C1513C">
        <w:t xml:space="preserve"> </w:t>
      </w:r>
      <w:r w:rsidR="00DD2C79">
        <w:t xml:space="preserve">на официальном сайте администрации Фурмановского муниципального района и </w:t>
      </w:r>
      <w:r>
        <w:t>«Вестнике администрации Фурмановского муниципального района и Совета Фурма</w:t>
      </w:r>
      <w:r w:rsidR="00DD2C79">
        <w:t>новского муниципального района».</w:t>
      </w:r>
      <w:proofErr w:type="gramEnd"/>
    </w:p>
    <w:p w:rsidR="007617F9" w:rsidRDefault="007617F9" w:rsidP="007617F9">
      <w:pPr>
        <w:widowControl w:val="0"/>
        <w:jc w:val="both"/>
      </w:pPr>
      <w:r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740ADA">
        <w:t>аренды</w:t>
      </w:r>
      <w:r w:rsidR="001F6797">
        <w:t xml:space="preserve"> земельного участка</w:t>
      </w:r>
      <w:r>
        <w:t>, являющ</w:t>
      </w:r>
      <w:r w:rsidR="001F6797">
        <w:t xml:space="preserve">егося </w:t>
      </w:r>
      <w:r>
        <w:t xml:space="preserve"> предметом аукциона.</w:t>
      </w:r>
    </w:p>
    <w:p w:rsidR="007617F9" w:rsidRPr="00466439" w:rsidRDefault="007617F9" w:rsidP="007617F9">
      <w:pPr>
        <w:autoSpaceDE w:val="0"/>
        <w:autoSpaceDN w:val="0"/>
        <w:adjustRightInd w:val="0"/>
        <w:ind w:firstLine="540"/>
        <w:jc w:val="both"/>
      </w:pPr>
      <w:r w:rsidRPr="00466439">
        <w:t>Заявка</w:t>
      </w:r>
      <w:r>
        <w:t xml:space="preserve"> на участие в аукционе</w:t>
      </w:r>
      <w:r w:rsidRPr="00466439">
        <w:t xml:space="preserve"> составляется в двух экземплярах, один из которых остается у Продавца, другой - у Заявителя.</w:t>
      </w:r>
    </w:p>
    <w:p w:rsidR="007617F9" w:rsidRDefault="007617F9" w:rsidP="00C837EF">
      <w:pPr>
        <w:ind w:firstLine="540"/>
        <w:jc w:val="both"/>
      </w:pPr>
      <w:r w:rsidRPr="00466439">
        <w:t>К заявке</w:t>
      </w:r>
      <w:r>
        <w:t>, составленной</w:t>
      </w:r>
      <w:r w:rsidRPr="00466439">
        <w:t xml:space="preserve"> в двух экземплярах</w:t>
      </w:r>
      <w:r>
        <w:t>,</w:t>
      </w:r>
      <w:r w:rsidRPr="00466439">
        <w:t xml:space="preserve"> прилагаются документы</w:t>
      </w:r>
      <w:r>
        <w:t>,</w:t>
      </w:r>
      <w:r w:rsidRPr="00466439">
        <w:t xml:space="preserve"> в соответствии с перечнем, указанным в </w:t>
      </w:r>
      <w:r>
        <w:t>извещении о проведен</w:t>
      </w:r>
      <w:proofErr w:type="gramStart"/>
      <w:r>
        <w:t>ии ау</w:t>
      </w:r>
      <w:proofErr w:type="gramEnd"/>
      <w:r>
        <w:t>кциона</w:t>
      </w:r>
      <w:r w:rsidRPr="00466439">
        <w:t>.</w:t>
      </w:r>
    </w:p>
    <w:p w:rsidR="006A7C96" w:rsidRPr="00466439" w:rsidRDefault="006A7C96" w:rsidP="006A7C96">
      <w:pPr>
        <w:autoSpaceDE w:val="0"/>
        <w:autoSpaceDN w:val="0"/>
        <w:adjustRightInd w:val="0"/>
        <w:ind w:firstLine="540"/>
        <w:jc w:val="both"/>
      </w:pPr>
      <w:r w:rsidRPr="00466439">
        <w:t xml:space="preserve">Со сведениями, изложенными в извещении о проведении аукциона, </w:t>
      </w:r>
      <w:proofErr w:type="gramStart"/>
      <w:r w:rsidRPr="00466439">
        <w:t>ознакомлен</w:t>
      </w:r>
      <w:proofErr w:type="gramEnd"/>
      <w:r w:rsidRPr="00466439">
        <w:t xml:space="preserve"> и согласен.</w:t>
      </w:r>
    </w:p>
    <w:p w:rsidR="007617F9" w:rsidRPr="00466439" w:rsidRDefault="007617F9" w:rsidP="007617F9">
      <w:pPr>
        <w:ind w:firstLine="540"/>
        <w:jc w:val="both"/>
      </w:pPr>
      <w:r>
        <w:t>Адрес</w:t>
      </w:r>
      <w:r w:rsidR="00B8036F">
        <w:t xml:space="preserve">, </w:t>
      </w:r>
      <w:r w:rsidR="00B8036F" w:rsidRPr="00466439">
        <w:t xml:space="preserve">для рассылки </w:t>
      </w:r>
      <w:proofErr w:type="gramStart"/>
      <w:r w:rsidR="00B8036F" w:rsidRPr="00466439">
        <w:t>уведомлений</w:t>
      </w:r>
      <w:proofErr w:type="gramEnd"/>
      <w:r w:rsidR="00B8036F" w:rsidRPr="00466439">
        <w:t xml:space="preserve"> о результатах рассмотрения предоставленной Организатору </w:t>
      </w:r>
      <w:r w:rsidR="00B8036F">
        <w:t xml:space="preserve">аукциона заявки, </w:t>
      </w:r>
      <w:r>
        <w:t>и банковские реквизиты Претендента</w:t>
      </w:r>
      <w:r w:rsidR="00F771E9">
        <w:t>, на который перечисляе</w:t>
      </w:r>
      <w:r w:rsidR="00B8036F">
        <w:t>тся сумма возвращаемого задатка</w:t>
      </w:r>
      <w:r w:rsidRPr="00466439">
        <w:t>:</w:t>
      </w:r>
    </w:p>
    <w:p w:rsidR="007617F9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A44323">
        <w:t xml:space="preserve"> </w:t>
      </w:r>
    </w:p>
    <w:p w:rsidR="00A44323" w:rsidRDefault="00A44323" w:rsidP="007617F9">
      <w:pPr>
        <w:widowControl w:val="0"/>
        <w:jc w:val="both"/>
      </w:pPr>
      <w:r>
        <w:t xml:space="preserve">_____________________________________________________________________________ </w:t>
      </w:r>
    </w:p>
    <w:p w:rsidR="00C837EF" w:rsidRDefault="007617F9" w:rsidP="00A22643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A11DAF">
        <w:t>аренды</w:t>
      </w:r>
      <w:r w:rsidR="001F6797" w:rsidRPr="0058770D">
        <w:t xml:space="preserve">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  <w:r w:rsidR="00B8036F">
        <w:t xml:space="preserve"> </w:t>
      </w:r>
      <w:r w:rsidRPr="00466439">
        <w:t>Полноту и достоверность представленных сведений подтверждаю.</w:t>
      </w:r>
    </w:p>
    <w:p w:rsidR="00C837EF" w:rsidRDefault="00B8036F" w:rsidP="00C837EF">
      <w:pPr>
        <w:jc w:val="both"/>
      </w:pPr>
      <w:r>
        <w:t xml:space="preserve">Я, ______________________________________________________________________ </w:t>
      </w:r>
    </w:p>
    <w:p w:rsidR="00B8036F" w:rsidRPr="00C837EF" w:rsidRDefault="00A44323" w:rsidP="00B8036F">
      <w:pPr>
        <w:jc w:val="both"/>
        <w:rPr>
          <w:u w:val="single"/>
        </w:rPr>
      </w:pPr>
      <w:r w:rsidRPr="00C837EF">
        <w:rPr>
          <w:u w:val="single"/>
        </w:rPr>
        <w:t>Д</w:t>
      </w:r>
      <w:r w:rsidR="00B8036F" w:rsidRPr="00C837EF">
        <w:rPr>
          <w:u w:val="single"/>
        </w:rPr>
        <w:t>аю</w:t>
      </w:r>
      <w:r>
        <w:rPr>
          <w:u w:val="single"/>
        </w:rPr>
        <w:t xml:space="preserve"> свое </w:t>
      </w:r>
      <w:r w:rsidR="00B8036F" w:rsidRPr="00C837EF">
        <w:rPr>
          <w:u w:val="single"/>
        </w:rPr>
        <w:t xml:space="preserve"> согласие</w:t>
      </w:r>
      <w:r w:rsidR="00C837EF" w:rsidRPr="00C837EF">
        <w:rPr>
          <w:u w:val="single"/>
        </w:rPr>
        <w:t xml:space="preserve"> на обработку персональных данных</w:t>
      </w:r>
      <w:r w:rsidR="00C837EF">
        <w:rPr>
          <w:u w:val="single"/>
        </w:rPr>
        <w:t>.</w:t>
      </w:r>
    </w:p>
    <w:p w:rsidR="00B8036F" w:rsidRDefault="00B8036F" w:rsidP="00B8036F">
      <w:pPr>
        <w:widowControl w:val="0"/>
      </w:pPr>
    </w:p>
    <w:p w:rsidR="00A44323" w:rsidRDefault="00A44323" w:rsidP="00B8036F">
      <w:pPr>
        <w:widowControl w:val="0"/>
        <w:sectPr w:rsidR="00A44323" w:rsidSect="00F771E9">
          <w:pgSz w:w="11906" w:h="16838"/>
          <w:pgMar w:top="851" w:right="850" w:bottom="1134" w:left="1701" w:header="720" w:footer="720" w:gutter="0"/>
          <w:cols w:space="708"/>
          <w:docGrid w:linePitch="360"/>
        </w:sectPr>
      </w:pPr>
    </w:p>
    <w:p w:rsidR="00B8036F" w:rsidRDefault="007617F9" w:rsidP="00B8036F">
      <w:pPr>
        <w:widowControl w:val="0"/>
      </w:pPr>
      <w:r>
        <w:lastRenderedPageBreak/>
        <w:t xml:space="preserve">Подпись Претендента </w:t>
      </w:r>
      <w:r w:rsidR="00B8036F">
        <w:t xml:space="preserve">      </w:t>
      </w:r>
    </w:p>
    <w:p w:rsidR="00B8036F" w:rsidRDefault="00B8036F" w:rsidP="00B8036F">
      <w:pPr>
        <w:widowControl w:val="0"/>
      </w:pPr>
      <w:r>
        <w:t xml:space="preserve">(его полномочного представителя)                                                                                                    </w:t>
      </w:r>
    </w:p>
    <w:p w:rsidR="00A44323" w:rsidRDefault="00B8036F" w:rsidP="00B8036F">
      <w:pPr>
        <w:widowControl w:val="0"/>
      </w:pPr>
      <w:r>
        <w:t xml:space="preserve">______________________ </w:t>
      </w:r>
    </w:p>
    <w:p w:rsidR="00B8036F" w:rsidRDefault="00B8036F" w:rsidP="00B8036F">
      <w:pPr>
        <w:widowControl w:val="0"/>
      </w:pPr>
      <w:r>
        <w:t xml:space="preserve">Отметка о принятии заявки </w:t>
      </w:r>
    </w:p>
    <w:p w:rsidR="00B8036F" w:rsidRDefault="00B8036F" w:rsidP="00B8036F">
      <w:pPr>
        <w:widowControl w:val="0"/>
      </w:pPr>
      <w:r>
        <w:lastRenderedPageBreak/>
        <w:t>организатором торгов:</w:t>
      </w:r>
    </w:p>
    <w:p w:rsidR="00B8036F" w:rsidRDefault="00B8036F" w:rsidP="00B8036F">
      <w:pPr>
        <w:widowControl w:val="0"/>
      </w:pPr>
      <w:r>
        <w:t xml:space="preserve">                                                                    </w:t>
      </w:r>
    </w:p>
    <w:p w:rsidR="00B8036F" w:rsidRDefault="00B8036F" w:rsidP="007617F9">
      <w:pPr>
        <w:widowControl w:val="0"/>
        <w:sectPr w:rsidR="00B8036F" w:rsidSect="00B8036F">
          <w:type w:val="continuous"/>
          <w:pgSz w:w="11906" w:h="16838"/>
          <w:pgMar w:top="851" w:right="850" w:bottom="1134" w:left="1701" w:header="720" w:footer="720" w:gutter="0"/>
          <w:cols w:num="2" w:space="569"/>
          <w:docGrid w:linePitch="360"/>
        </w:sectPr>
      </w:pPr>
      <w:r>
        <w:t>___ 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 xml:space="preserve">ин. </w:t>
      </w:r>
      <w:r w:rsidR="00CA089A">
        <w:t>2021</w:t>
      </w:r>
      <w:r>
        <w:t xml:space="preserve"> г. № ____</w:t>
      </w:r>
    </w:p>
    <w:p w:rsidR="00EC7521" w:rsidRDefault="00EC7521" w:rsidP="007617F9">
      <w:pPr>
        <w:widowControl w:val="0"/>
      </w:pPr>
    </w:p>
    <w:p w:rsidR="007617F9" w:rsidRDefault="007617F9" w:rsidP="007617F9">
      <w:pPr>
        <w:widowControl w:val="0"/>
        <w:jc w:val="right"/>
        <w:rPr>
          <w:b/>
        </w:rPr>
      </w:pPr>
      <w:r w:rsidRPr="000C3F61">
        <w:rPr>
          <w:b/>
        </w:rPr>
        <w:lastRenderedPageBreak/>
        <w:t xml:space="preserve">Форма № </w:t>
      </w:r>
      <w:r>
        <w:rPr>
          <w:b/>
        </w:rPr>
        <w:t>2</w:t>
      </w:r>
    </w:p>
    <w:p w:rsidR="0058770D" w:rsidRDefault="0058770D" w:rsidP="007617F9">
      <w:pPr>
        <w:widowControl w:val="0"/>
        <w:jc w:val="right"/>
        <w:rPr>
          <w:b/>
        </w:rPr>
      </w:pPr>
      <w:r>
        <w:rPr>
          <w:b/>
        </w:rPr>
        <w:t xml:space="preserve">  </w:t>
      </w:r>
    </w:p>
    <w:p w:rsidR="007617F9" w:rsidRPr="00C213FC" w:rsidRDefault="007617F9" w:rsidP="007617F9">
      <w:pPr>
        <w:widowControl w:val="0"/>
        <w:jc w:val="center"/>
        <w:rPr>
          <w:b/>
        </w:rPr>
      </w:pPr>
      <w:r w:rsidRPr="00C213FC">
        <w:rPr>
          <w:b/>
        </w:rPr>
        <w:t>Договор о задатке</w:t>
      </w:r>
    </w:p>
    <w:p w:rsidR="007617F9" w:rsidRPr="00C213FC" w:rsidRDefault="007617F9" w:rsidP="007617F9">
      <w:pPr>
        <w:widowControl w:val="0"/>
        <w:ind w:firstLine="720"/>
        <w:jc w:val="center"/>
      </w:pPr>
    </w:p>
    <w:p w:rsidR="007617F9" w:rsidRPr="00C213FC" w:rsidRDefault="007617F9" w:rsidP="0021407F">
      <w:pPr>
        <w:widowControl w:val="0"/>
        <w:jc w:val="center"/>
      </w:pPr>
      <w:r w:rsidRPr="00C213FC">
        <w:t>город Фурманов</w:t>
      </w:r>
      <w:r w:rsidRPr="00C213FC">
        <w:tab/>
      </w:r>
      <w:r w:rsidRPr="00C213FC">
        <w:tab/>
      </w:r>
      <w:r w:rsidRPr="00C213FC">
        <w:tab/>
      </w:r>
      <w:r w:rsidRPr="00C213FC">
        <w:tab/>
      </w:r>
      <w:r w:rsidRPr="00C213FC">
        <w:tab/>
        <w:t xml:space="preserve">«___» ______________ </w:t>
      </w:r>
      <w:r w:rsidR="00CA089A">
        <w:t>2021</w:t>
      </w:r>
      <w:r w:rsidR="00786E61" w:rsidRPr="00C213FC">
        <w:t>г</w:t>
      </w:r>
      <w:r w:rsidR="00AA6568" w:rsidRPr="00C213FC">
        <w:t>.</w:t>
      </w:r>
    </w:p>
    <w:p w:rsidR="007617F9" w:rsidRPr="00C213FC" w:rsidRDefault="007617F9" w:rsidP="0021407F">
      <w:pPr>
        <w:widowControl w:val="0"/>
        <w:ind w:firstLine="720"/>
        <w:jc w:val="both"/>
      </w:pPr>
    </w:p>
    <w:p w:rsidR="00212062" w:rsidRPr="00C213FC" w:rsidRDefault="007617F9" w:rsidP="0021407F">
      <w:pPr>
        <w:pStyle w:val="a3"/>
        <w:widowControl w:val="0"/>
      </w:pPr>
      <w:r w:rsidRPr="00C213FC">
        <w:t xml:space="preserve">Администрация Фурмановского муниципального района, именуемая в дальнейшем «Продавец», в лице главы Фурмановского муниципального района Соловьева Романа Александровича, действующего на основании Устава, и </w:t>
      </w:r>
    </w:p>
    <w:p w:rsidR="007617F9" w:rsidRPr="00C213FC" w:rsidRDefault="00212062" w:rsidP="0021407F">
      <w:pPr>
        <w:pStyle w:val="a3"/>
        <w:widowControl w:val="0"/>
      </w:pPr>
      <w:r w:rsidRPr="00C213FC">
        <w:t>_____________________________________________________________________________</w:t>
      </w:r>
      <w:r w:rsidR="007617F9" w:rsidRPr="00C213FC">
        <w:t>, именуемый в дальнейшем Претендент, с другой стороны, заключили настоящий договор о нижеследующем.</w:t>
      </w:r>
    </w:p>
    <w:p w:rsidR="007617F9" w:rsidRPr="00C213FC" w:rsidRDefault="007617F9" w:rsidP="0021407F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C213FC">
        <w:rPr>
          <w:b/>
          <w:i/>
        </w:rPr>
        <w:t>Предмет договора.</w:t>
      </w:r>
    </w:p>
    <w:p w:rsidR="004D00AD" w:rsidRDefault="007617F9" w:rsidP="004D00AD">
      <w:pPr>
        <w:pStyle w:val="a5"/>
        <w:ind w:left="0"/>
        <w:rPr>
          <w:color w:val="FF0000"/>
        </w:rPr>
      </w:pPr>
      <w:r w:rsidRPr="00C213FC">
        <w:t xml:space="preserve">1.1 Претендент для участия в аукционе </w:t>
      </w:r>
      <w:r w:rsidR="00AA6568" w:rsidRPr="00C213FC">
        <w:t>на  право заключения договора аренды земельного участка из земель, находящихся в государственной собственности</w:t>
      </w:r>
      <w:r w:rsidR="0006343F" w:rsidRPr="00C213FC">
        <w:t xml:space="preserve"> </w:t>
      </w:r>
      <w:r w:rsidRPr="00C213FC">
        <w:t xml:space="preserve">(далее - Аукцион) участок общей площадью </w:t>
      </w:r>
      <w:r w:rsidR="004D00AD">
        <w:t>256</w:t>
      </w:r>
      <w:r w:rsidR="00D923C8" w:rsidRPr="00C213FC">
        <w:t>м</w:t>
      </w:r>
      <w:r w:rsidR="00D923C8" w:rsidRPr="00C213FC">
        <w:rPr>
          <w:vertAlign w:val="superscript"/>
        </w:rPr>
        <w:t>2</w:t>
      </w:r>
      <w:r w:rsidR="00D923C8" w:rsidRPr="00C213FC">
        <w:t>, категория земель - земли населенных пунктов,</w:t>
      </w:r>
      <w:r w:rsidR="00C57B4D">
        <w:t xml:space="preserve">    </w:t>
      </w:r>
      <w:r w:rsidR="00D923C8" w:rsidRPr="00C213FC">
        <w:t xml:space="preserve"> с кадастровым номером 37:27:</w:t>
      </w:r>
      <w:r w:rsidR="004D00AD">
        <w:t>011305:1131</w:t>
      </w:r>
      <w:r w:rsidR="00D923C8" w:rsidRPr="00C213FC">
        <w:t xml:space="preserve">, расположенного по адресу: Ивановская область, </w:t>
      </w:r>
      <w:r w:rsidR="00C57B4D">
        <w:t xml:space="preserve"> </w:t>
      </w:r>
      <w:r w:rsidR="00D923C8" w:rsidRPr="00C213FC">
        <w:t xml:space="preserve">г. Фурманов, </w:t>
      </w:r>
      <w:r w:rsidR="00A228C1" w:rsidRPr="00C213FC">
        <w:t xml:space="preserve">ул. </w:t>
      </w:r>
      <w:r w:rsidR="004D00AD">
        <w:t>Советская</w:t>
      </w:r>
      <w:r w:rsidR="00A228C1" w:rsidRPr="00C213FC">
        <w:t>,</w:t>
      </w:r>
      <w:r w:rsidR="004D00AD">
        <w:t xml:space="preserve"> дом 20,</w:t>
      </w:r>
      <w:r w:rsidR="00F56CA6" w:rsidRPr="00C213FC">
        <w:t xml:space="preserve"> </w:t>
      </w:r>
      <w:r w:rsidR="00D2682A" w:rsidRPr="00C213FC">
        <w:t xml:space="preserve">вид </w:t>
      </w:r>
      <w:r w:rsidR="00D923C8" w:rsidRPr="00C213FC">
        <w:t>разрешенн</w:t>
      </w:r>
      <w:r w:rsidR="00D2682A" w:rsidRPr="00C213FC">
        <w:t>ого</w:t>
      </w:r>
      <w:r w:rsidR="00D923C8" w:rsidRPr="00C213FC">
        <w:t xml:space="preserve"> использовани</w:t>
      </w:r>
      <w:r w:rsidR="00D2682A" w:rsidRPr="00C213FC">
        <w:t xml:space="preserve">я </w:t>
      </w:r>
      <w:r w:rsidR="00D923C8" w:rsidRPr="00C213FC">
        <w:t xml:space="preserve">– </w:t>
      </w:r>
      <w:r w:rsidR="00A228C1" w:rsidRPr="00C213FC">
        <w:t>для строительства магазина</w:t>
      </w:r>
      <w:r w:rsidR="00F56CA6" w:rsidRPr="00C213FC">
        <w:t>,</w:t>
      </w:r>
      <w:r w:rsidR="004D00AD">
        <w:t xml:space="preserve"> </w:t>
      </w:r>
      <w:r w:rsidRPr="00C213FC">
        <w:t xml:space="preserve">перечисляет задаток в размере </w:t>
      </w:r>
      <w:r w:rsidR="000A04A1" w:rsidRPr="000A04A1">
        <w:t>5 240</w:t>
      </w:r>
      <w:r w:rsidR="00D2682A" w:rsidRPr="000A04A1">
        <w:t xml:space="preserve"> (</w:t>
      </w:r>
      <w:r w:rsidR="000A04A1" w:rsidRPr="000A04A1">
        <w:t>пять</w:t>
      </w:r>
      <w:r w:rsidR="00D2682A" w:rsidRPr="000A04A1">
        <w:t xml:space="preserve"> тысяч  </w:t>
      </w:r>
      <w:r w:rsidR="00D51097" w:rsidRPr="000A04A1">
        <w:t>двести сорок</w:t>
      </w:r>
      <w:r w:rsidR="00D2682A" w:rsidRPr="000A04A1">
        <w:t xml:space="preserve">) рублей </w:t>
      </w:r>
      <w:r w:rsidR="000A04A1" w:rsidRPr="000A04A1">
        <w:t>0</w:t>
      </w:r>
      <w:r w:rsidR="00D51097" w:rsidRPr="000A04A1">
        <w:t>0</w:t>
      </w:r>
      <w:r w:rsidR="00D2682A" w:rsidRPr="000A04A1">
        <w:t xml:space="preserve"> копеек</w:t>
      </w:r>
      <w:r w:rsidR="005B5184" w:rsidRPr="000A04A1">
        <w:t>;</w:t>
      </w:r>
      <w:r w:rsidR="00A97EFA" w:rsidRPr="004D00AD">
        <w:rPr>
          <w:color w:val="FF0000"/>
        </w:rPr>
        <w:t xml:space="preserve"> </w:t>
      </w:r>
    </w:p>
    <w:p w:rsidR="00B37E64" w:rsidRPr="0044401C" w:rsidRDefault="00B37E64" w:rsidP="00B37E64">
      <w:pPr>
        <w:widowControl w:val="0"/>
        <w:jc w:val="both"/>
      </w:pPr>
      <w:r w:rsidRPr="00EC46B2">
        <w:t xml:space="preserve">Продавец принимает </w:t>
      </w:r>
      <w:r w:rsidRPr="00AB5937">
        <w:t>задаток</w:t>
      </w:r>
      <w:r>
        <w:t xml:space="preserve"> на счет</w:t>
      </w:r>
      <w:r w:rsidR="008A657F">
        <w:t>:</w:t>
      </w:r>
      <w:r>
        <w:t xml:space="preserve"> Финансовое управление  администрации  Фурмановского муниципального района (Администрация Фурмановского  муниципального района </w:t>
      </w:r>
      <w:proofErr w:type="gramStart"/>
      <w:r w:rsidRPr="0044401C">
        <w:t>л</w:t>
      </w:r>
      <w:proofErr w:type="gramEnd"/>
      <w:r w:rsidRPr="0044401C">
        <w:t>/с 05333007140)</w:t>
      </w:r>
      <w:r w:rsidRPr="002D60D6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Pr="0044401C">
        <w:t>Отделение Иваново Банка России //УФК по Ивановской области</w:t>
      </w:r>
      <w:r>
        <w:t xml:space="preserve">, </w:t>
      </w:r>
      <w:r w:rsidRPr="0044401C">
        <w:t>БИК 012406500, Казначейский счет 03232643246310003300,</w:t>
      </w:r>
      <w:r>
        <w:rPr>
          <w:color w:val="FF0000"/>
        </w:rPr>
        <w:t xml:space="preserve"> </w:t>
      </w:r>
      <w:r w:rsidRPr="0044401C">
        <w:t xml:space="preserve">Банковский счет 40102810645370000025; </w:t>
      </w:r>
      <w:r w:rsidR="00FC1569">
        <w:t xml:space="preserve">ОКТМО 24631101,  </w:t>
      </w:r>
      <w:r w:rsidRPr="0044401C">
        <w:t>КБК 0..</w:t>
      </w:r>
    </w:p>
    <w:p w:rsidR="004D00AD" w:rsidRPr="00EC46B2" w:rsidRDefault="004D00AD" w:rsidP="004D00AD">
      <w:pPr>
        <w:pStyle w:val="a5"/>
        <w:ind w:left="0" w:firstLine="708"/>
      </w:pPr>
      <w:proofErr w:type="gramStart"/>
      <w:r w:rsidRPr="00EC46B2">
        <w:t xml:space="preserve">Указанный задаток вносится Претендентом в качестве обеспечения заявки на участие в аукционе </w:t>
      </w:r>
      <w:r>
        <w:t>на право заключения договора аренды</w:t>
      </w:r>
      <w:r w:rsidRPr="00EC46B2">
        <w:t xml:space="preserve"> земельного участка, и  Принятых на себя Претендентом обязательств в соответствии с информационным сообщением о проведении аукциона</w:t>
      </w:r>
      <w:r w:rsidRPr="00180C52">
        <w:t xml:space="preserve"> </w:t>
      </w:r>
      <w:r>
        <w:t>на право заключения договора аренды</w:t>
      </w:r>
      <w:r w:rsidRPr="00EC46B2">
        <w:t xml:space="preserve"> земельного участка, опубликованном в «Вестнике администрации Фурмановского муниципального района и Совета Фурмановского муниципального района», в информационно-телекоммуникационной сети «Интернет» для размещения информации о</w:t>
      </w:r>
      <w:proofErr w:type="gramEnd"/>
      <w:r w:rsidRPr="00EC46B2">
        <w:t xml:space="preserve"> </w:t>
      </w:r>
      <w:proofErr w:type="gramStart"/>
      <w:r w:rsidRPr="00EC46B2">
        <w:t>проведении</w:t>
      </w:r>
      <w:proofErr w:type="gramEnd"/>
      <w:r w:rsidRPr="00EC46B2">
        <w:t xml:space="preserve"> торгов по адресу: </w:t>
      </w:r>
      <w:hyperlink r:id="rId16" w:history="1">
        <w:r w:rsidRPr="00180C52">
          <w:t>www.torqi.qov.ru</w:t>
        </w:r>
      </w:hyperlink>
      <w:r w:rsidRPr="00EC46B2">
        <w:t xml:space="preserve"> и на официальном сайте администрации Фурмановского муниципального района.</w:t>
      </w:r>
    </w:p>
    <w:p w:rsidR="00F37E85" w:rsidRDefault="007617F9" w:rsidP="004D00AD">
      <w:pPr>
        <w:pStyle w:val="a5"/>
        <w:ind w:left="0" w:firstLine="743"/>
      </w:pPr>
      <w:proofErr w:type="gramStart"/>
      <w:r w:rsidRPr="0021407F">
        <w:t xml:space="preserve">1.2 Указанный задаток вносится Претендентом в качестве обеспечения </w:t>
      </w:r>
      <w:r w:rsidR="00340541" w:rsidRPr="0021407F">
        <w:t>заявки на участие в аукционе на</w:t>
      </w:r>
      <w:r w:rsidR="0021407F" w:rsidRPr="0021407F">
        <w:t xml:space="preserve">  право заключения договора аренды земельного участка из земель, находящихся в государственной собственности</w:t>
      </w:r>
      <w:r w:rsidRPr="0021407F">
        <w:t>, принятых на себя Претендентом в соответствии с информационным сообщением о проведении аукциона, опубликованном в «Вестнике администрации Фурмановского муниципального района и Совета Фурмановского муниципального района»</w:t>
      </w:r>
      <w:r w:rsidR="00F37E85" w:rsidRPr="0021407F">
        <w:t>, в информационно-телекоммуникационной сети «Интернет» для размещения информации о проведении торгов</w:t>
      </w:r>
      <w:proofErr w:type="gramEnd"/>
      <w:r w:rsidR="00F37E85" w:rsidRPr="0021407F">
        <w:t xml:space="preserve"> по адресу: </w:t>
      </w:r>
      <w:hyperlink r:id="rId17" w:history="1">
        <w:r w:rsidR="00F37E85" w:rsidRPr="0021407F">
          <w:t>www.torqi.qov.ru</w:t>
        </w:r>
      </w:hyperlink>
      <w:r w:rsidR="00F37E85" w:rsidRPr="0021407F">
        <w:t xml:space="preserve"> и на официальном сайте администрации Фурман</w:t>
      </w:r>
      <w:r w:rsidR="008F1D32" w:rsidRPr="0021407F">
        <w:t>овского муниципального района.</w:t>
      </w:r>
    </w:p>
    <w:p w:rsidR="004D00AD" w:rsidRPr="0021407F" w:rsidRDefault="004D00AD" w:rsidP="004D00AD">
      <w:pPr>
        <w:pStyle w:val="a5"/>
        <w:ind w:left="0" w:firstLine="743"/>
      </w:pPr>
    </w:p>
    <w:p w:rsidR="004D00AD" w:rsidRPr="00180C52" w:rsidRDefault="004D00AD" w:rsidP="004D00AD">
      <w:pPr>
        <w:widowControl w:val="0"/>
        <w:ind w:firstLine="708"/>
        <w:jc w:val="center"/>
      </w:pPr>
      <w:r w:rsidRPr="00180C52">
        <w:t>2.</w:t>
      </w:r>
      <w:r w:rsidR="007617F9" w:rsidRPr="00180C52">
        <w:t>Передача денежных средств.</w:t>
      </w:r>
    </w:p>
    <w:p w:rsidR="004D00AD" w:rsidRPr="00180C52" w:rsidRDefault="004D00AD" w:rsidP="00E92565">
      <w:pPr>
        <w:widowControl w:val="0"/>
      </w:pPr>
    </w:p>
    <w:p w:rsidR="004D00AD" w:rsidRDefault="007617F9" w:rsidP="004D00AD">
      <w:pPr>
        <w:pStyle w:val="af5"/>
        <w:widowControl w:val="0"/>
        <w:numPr>
          <w:ilvl w:val="1"/>
          <w:numId w:val="39"/>
        </w:numPr>
        <w:ind w:left="0" w:firstLine="0"/>
        <w:jc w:val="both"/>
      </w:pPr>
      <w:r w:rsidRPr="00180C52">
        <w:t xml:space="preserve">Денежные средства, указанные в пункте 1.1 настоящего договора, должны быть внесены Претендентом на счет Продавца, указанный в </w:t>
      </w:r>
      <w:r w:rsidRPr="00102419">
        <w:t xml:space="preserve">настоящем Договоре, не позднее даты окончания приема заявок на участие в Аукционе,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00AD">
        <w:t xml:space="preserve">                          </w:t>
      </w:r>
      <w:r w:rsidRPr="00102419">
        <w:t>и считаются внесенными с момента их зачисления на счет Продавца.</w:t>
      </w:r>
    </w:p>
    <w:p w:rsidR="004D00AD" w:rsidRDefault="007617F9" w:rsidP="004D00AD">
      <w:pPr>
        <w:pStyle w:val="af5"/>
        <w:widowControl w:val="0"/>
        <w:numPr>
          <w:ilvl w:val="1"/>
          <w:numId w:val="39"/>
        </w:numPr>
        <w:ind w:left="0" w:firstLine="0"/>
        <w:jc w:val="both"/>
      </w:pPr>
      <w:r w:rsidRPr="0021407F">
        <w:t>Не поступление задатка на счет, указанный в извещении о проведен</w:t>
      </w:r>
      <w:proofErr w:type="gramStart"/>
      <w:r w:rsidRPr="0021407F">
        <w:t>ии ау</w:t>
      </w:r>
      <w:proofErr w:type="gramEnd"/>
      <w:r w:rsidRPr="0021407F">
        <w:t>кциона, до дня окончания приема документов для участия в аукционе, обязательства Претендентов по внесению задатка считаются неисполненными.</w:t>
      </w:r>
    </w:p>
    <w:p w:rsidR="004D00AD" w:rsidRDefault="007617F9" w:rsidP="004D00AD">
      <w:pPr>
        <w:pStyle w:val="af5"/>
        <w:widowControl w:val="0"/>
        <w:numPr>
          <w:ilvl w:val="1"/>
          <w:numId w:val="39"/>
        </w:numPr>
        <w:ind w:left="0" w:firstLine="0"/>
        <w:jc w:val="both"/>
      </w:pPr>
      <w:r w:rsidRPr="0021407F">
        <w:t>Продавец обязуется возвратить сумму задатка Претендента в установленных настоящим Договором случаях в соответствии с п. 3 настоящего Договора.</w:t>
      </w:r>
    </w:p>
    <w:p w:rsidR="007617F9" w:rsidRPr="0021407F" w:rsidRDefault="007617F9" w:rsidP="004D00AD">
      <w:pPr>
        <w:pStyle w:val="af5"/>
        <w:widowControl w:val="0"/>
        <w:numPr>
          <w:ilvl w:val="1"/>
          <w:numId w:val="39"/>
        </w:numPr>
        <w:ind w:left="0" w:firstLine="0"/>
        <w:jc w:val="both"/>
      </w:pPr>
      <w:r w:rsidRPr="0021407F">
        <w:t>Возврат сре</w:t>
      </w:r>
      <w:proofErr w:type="gramStart"/>
      <w:r w:rsidRPr="0021407F">
        <w:t>дств в с</w:t>
      </w:r>
      <w:proofErr w:type="gramEnd"/>
      <w:r w:rsidRPr="0021407F">
        <w:t>оответствии с п. 3 настоя</w:t>
      </w:r>
      <w:r w:rsidR="00786E61" w:rsidRPr="0021407F">
        <w:t xml:space="preserve">щего Договора осуществляется на счет </w:t>
      </w:r>
      <w:r w:rsidRPr="0021407F">
        <w:t>Претендента________________________</w:t>
      </w:r>
      <w:r w:rsidR="00786E61" w:rsidRPr="0021407F">
        <w:t xml:space="preserve">____________________________________ </w:t>
      </w:r>
    </w:p>
    <w:p w:rsidR="00FA73D2" w:rsidRPr="0021407F" w:rsidRDefault="00786E61" w:rsidP="0021407F">
      <w:pPr>
        <w:widowControl w:val="0"/>
        <w:jc w:val="both"/>
      </w:pPr>
      <w:r w:rsidRPr="0021407F">
        <w:t>_____________________________________________________________________________</w:t>
      </w:r>
      <w:r w:rsidR="00FA73D2" w:rsidRPr="0021407F">
        <w:t xml:space="preserve"> </w:t>
      </w:r>
    </w:p>
    <w:p w:rsidR="00F37E85" w:rsidRPr="0021407F" w:rsidRDefault="00F37E85" w:rsidP="0021407F">
      <w:pPr>
        <w:widowControl w:val="0"/>
        <w:jc w:val="both"/>
      </w:pPr>
    </w:p>
    <w:p w:rsidR="007617F9" w:rsidRPr="00180C52" w:rsidRDefault="00FA7C5E" w:rsidP="00FA7C5E">
      <w:pPr>
        <w:widowControl w:val="0"/>
        <w:jc w:val="center"/>
      </w:pPr>
      <w:r w:rsidRPr="00180C52">
        <w:t>3.</w:t>
      </w:r>
      <w:r w:rsidR="007617F9" w:rsidRPr="00180C52">
        <w:t>Возврат денежных средств.</w:t>
      </w:r>
    </w:p>
    <w:p w:rsidR="00FA7C5E" w:rsidRDefault="00180C52" w:rsidP="00180C52">
      <w:pPr>
        <w:widowControl w:val="0"/>
        <w:jc w:val="both"/>
      </w:pPr>
      <w:r>
        <w:t xml:space="preserve">3.1 </w:t>
      </w:r>
      <w:r w:rsidR="007617F9" w:rsidRPr="0021407F">
        <w:t>Продавец обязуется перечислить поступившую на его счет сумму задатка на указанный Претендентом в п. 2.4 настоящего договора счет в случаях:</w:t>
      </w:r>
    </w:p>
    <w:p w:rsidR="00180C52" w:rsidRDefault="00471F50" w:rsidP="00180C52">
      <w:pPr>
        <w:widowControl w:val="0"/>
        <w:jc w:val="both"/>
      </w:pPr>
      <w:r w:rsidRPr="0021407F">
        <w:t xml:space="preserve"> П</w:t>
      </w:r>
      <w:r w:rsidR="007617F9" w:rsidRPr="0021407F">
        <w:t>родавец обязан вернуть внесенный задаток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аукционе;</w:t>
      </w:r>
    </w:p>
    <w:p w:rsidR="007617F9" w:rsidRPr="0021407F" w:rsidRDefault="00180C52" w:rsidP="00180C52">
      <w:pPr>
        <w:widowControl w:val="0"/>
        <w:jc w:val="both"/>
      </w:pPr>
      <w:r>
        <w:t xml:space="preserve">3.2 </w:t>
      </w:r>
      <w:r w:rsidR="00471F50" w:rsidRPr="0021407F">
        <w:t>П</w:t>
      </w:r>
      <w:r w:rsidR="007617F9" w:rsidRPr="0021407F">
        <w:t>родавец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нем;</w:t>
      </w:r>
    </w:p>
    <w:p w:rsidR="007617F9" w:rsidRPr="0021407F" w:rsidRDefault="00180C52" w:rsidP="00180C52">
      <w:pPr>
        <w:widowControl w:val="0"/>
        <w:jc w:val="both"/>
      </w:pPr>
      <w:r>
        <w:t xml:space="preserve">3.3 </w:t>
      </w:r>
      <w:r w:rsidR="00471F50" w:rsidRPr="0021407F">
        <w:t>З</w:t>
      </w:r>
      <w:r w:rsidR="007617F9" w:rsidRPr="0021407F">
        <w:t>аявитель имеет право отозвать принятую продавцом аукциона заявку на участие в аукционе до дня окончания срока приема заявок, уведомив об этом в письменной форме продавца. Продавец обязан возвратить  заявителю внесенный им задаток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7617F9" w:rsidRPr="0021407F" w:rsidRDefault="00471F50" w:rsidP="00180C52">
      <w:pPr>
        <w:pStyle w:val="af5"/>
        <w:widowControl w:val="0"/>
        <w:numPr>
          <w:ilvl w:val="1"/>
          <w:numId w:val="40"/>
        </w:numPr>
        <w:jc w:val="both"/>
      </w:pPr>
      <w:r w:rsidRPr="0021407F">
        <w:t>О</w:t>
      </w:r>
      <w:r w:rsidR="007617F9" w:rsidRPr="0021407F">
        <w:t>рганизатор аукциона в течение трех дней со дня принятия решения об отказе в проведен</w:t>
      </w:r>
      <w:proofErr w:type="gramStart"/>
      <w:r w:rsidR="007617F9" w:rsidRPr="0021407F">
        <w:t>ии ау</w:t>
      </w:r>
      <w:proofErr w:type="gramEnd"/>
      <w:r w:rsidR="007617F9" w:rsidRPr="0021407F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617F9" w:rsidRPr="00102419" w:rsidRDefault="007617F9" w:rsidP="00180C52">
      <w:pPr>
        <w:pStyle w:val="af5"/>
        <w:widowControl w:val="0"/>
        <w:numPr>
          <w:ilvl w:val="1"/>
          <w:numId w:val="40"/>
        </w:numPr>
        <w:jc w:val="both"/>
      </w:pPr>
      <w:r w:rsidRPr="0021407F">
        <w:t xml:space="preserve">Задаток не возвращается Претенденту в соответствии с настоящим Договором в случае, если Претендент, признанный победителем Аукциона, уклонился от подписания протокола о результатах торгов, заключения </w:t>
      </w:r>
      <w:r w:rsidRPr="00102419">
        <w:t xml:space="preserve">договора </w:t>
      </w:r>
      <w:r w:rsidR="0067247C" w:rsidRPr="00102419">
        <w:t>аренды</w:t>
      </w:r>
      <w:r w:rsidRPr="00102419">
        <w:t xml:space="preserve"> земельного участка. </w:t>
      </w:r>
    </w:p>
    <w:p w:rsidR="007617F9" w:rsidRPr="0021407F" w:rsidRDefault="00180C52" w:rsidP="00180C52">
      <w:pPr>
        <w:autoSpaceDE w:val="0"/>
        <w:autoSpaceDN w:val="0"/>
        <w:adjustRightInd w:val="0"/>
        <w:jc w:val="both"/>
      </w:pPr>
      <w:proofErr w:type="gramStart"/>
      <w:r>
        <w:t xml:space="preserve">3.6 </w:t>
      </w:r>
      <w:r w:rsidR="007617F9" w:rsidRPr="00102419">
        <w:t xml:space="preserve">Задаток, внесенный лицом, признанным победителем аукциона, задаток, внесенный иным лицом, с которым договор </w:t>
      </w:r>
      <w:r w:rsidR="0067247C" w:rsidRPr="00102419">
        <w:t>аренды</w:t>
      </w:r>
      <w:r w:rsidR="006F60D0" w:rsidRPr="00102419">
        <w:t xml:space="preserve"> </w:t>
      </w:r>
      <w:r w:rsidR="007617F9" w:rsidRPr="00102419">
        <w:t xml:space="preserve"> земельного участка заключается в соответствии с действующим законодательством, засчитыва</w:t>
      </w:r>
      <w:r w:rsidR="00A50649" w:rsidRPr="00102419">
        <w:t>е</w:t>
      </w:r>
      <w:r w:rsidR="007617F9" w:rsidRPr="00102419">
        <w:t xml:space="preserve">тся в оплату </w:t>
      </w:r>
      <w:r w:rsidR="0067247C" w:rsidRPr="00102419">
        <w:t>ст</w:t>
      </w:r>
      <w:r w:rsidR="0067247C">
        <w:t>оимости годовой арендной платы</w:t>
      </w:r>
      <w:r w:rsidR="006F60D0" w:rsidRPr="0021407F">
        <w:t xml:space="preserve"> </w:t>
      </w:r>
      <w:r w:rsidR="007617F9" w:rsidRPr="0021407F">
        <w:t>земельного участка.</w:t>
      </w:r>
      <w:proofErr w:type="gramEnd"/>
      <w:r w:rsidR="007617F9" w:rsidRPr="0021407F">
        <w:t xml:space="preserve"> Задатки, внесенные этими лицами, не заключившими в установленном настоящей статьей порядке договор</w:t>
      </w:r>
      <w:r w:rsidR="006D68F1" w:rsidRPr="0021407F">
        <w:t xml:space="preserve"> </w:t>
      </w:r>
      <w:r w:rsidR="00BC204D">
        <w:t>аренды</w:t>
      </w:r>
      <w:r w:rsidR="006D68F1" w:rsidRPr="0021407F">
        <w:t xml:space="preserve"> </w:t>
      </w:r>
      <w:r w:rsidR="007617F9" w:rsidRPr="0021407F">
        <w:t>земельного участка вследстви</w:t>
      </w:r>
      <w:r w:rsidR="00F37E85" w:rsidRPr="0021407F">
        <w:t>е</w:t>
      </w:r>
      <w:r w:rsidR="007617F9" w:rsidRPr="0021407F">
        <w:t xml:space="preserve"> уклонения от заключения указанных договоров, не возвращаются.</w:t>
      </w:r>
    </w:p>
    <w:p w:rsidR="007617F9" w:rsidRPr="0021407F" w:rsidRDefault="007617F9" w:rsidP="0021407F">
      <w:pPr>
        <w:widowControl w:val="0"/>
        <w:jc w:val="both"/>
      </w:pPr>
    </w:p>
    <w:p w:rsidR="007617F9" w:rsidRPr="00180C52" w:rsidRDefault="007617F9" w:rsidP="00180C52">
      <w:pPr>
        <w:widowControl w:val="0"/>
        <w:numPr>
          <w:ilvl w:val="0"/>
          <w:numId w:val="40"/>
        </w:numPr>
        <w:ind w:left="0" w:firstLine="0"/>
        <w:jc w:val="center"/>
      </w:pPr>
      <w:r w:rsidRPr="00180C52">
        <w:t>Срок действия договора.</w:t>
      </w:r>
    </w:p>
    <w:p w:rsidR="007617F9" w:rsidRPr="0021407F" w:rsidRDefault="00180C52" w:rsidP="00180C52">
      <w:pPr>
        <w:widowControl w:val="0"/>
        <w:jc w:val="both"/>
      </w:pPr>
      <w:r>
        <w:t xml:space="preserve">4.1 </w:t>
      </w:r>
      <w:r w:rsidR="007617F9" w:rsidRPr="0021407F"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7617F9" w:rsidRPr="0021407F" w:rsidRDefault="00180C52" w:rsidP="00180C52">
      <w:pPr>
        <w:pStyle w:val="af5"/>
        <w:widowControl w:val="0"/>
        <w:numPr>
          <w:ilvl w:val="1"/>
          <w:numId w:val="41"/>
        </w:numPr>
        <w:jc w:val="both"/>
      </w:pPr>
      <w:r>
        <w:t xml:space="preserve"> </w:t>
      </w:r>
      <w:r w:rsidR="007617F9" w:rsidRPr="0021407F">
        <w:t>Настоящий договор регулируется действующим законодательством Российской Федерации.</w:t>
      </w:r>
    </w:p>
    <w:p w:rsidR="00180C52" w:rsidRDefault="007617F9" w:rsidP="00180C52">
      <w:pPr>
        <w:pStyle w:val="af5"/>
        <w:widowControl w:val="0"/>
        <w:numPr>
          <w:ilvl w:val="1"/>
          <w:numId w:val="41"/>
        </w:numPr>
        <w:jc w:val="both"/>
      </w:pPr>
      <w:r w:rsidRPr="0021407F"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общей юрисдикции или в Арбитражный суд Ивановской области в соответствии с действующим законодательством Российской Федерации.</w:t>
      </w:r>
    </w:p>
    <w:p w:rsidR="008860EC" w:rsidRDefault="007617F9" w:rsidP="008860EC">
      <w:pPr>
        <w:pStyle w:val="af5"/>
        <w:widowControl w:val="0"/>
        <w:numPr>
          <w:ilvl w:val="1"/>
          <w:numId w:val="41"/>
        </w:numPr>
        <w:jc w:val="both"/>
      </w:pPr>
      <w:r w:rsidRPr="0021407F">
        <w:t xml:space="preserve">Настоящий договор составлен в </w:t>
      </w:r>
      <w:r w:rsidR="00480626" w:rsidRPr="0021407F">
        <w:t>двух</w:t>
      </w:r>
      <w:r w:rsidRPr="0021407F">
        <w:t xml:space="preserve"> экземплярах, имеющих одинаковую юридическую силу, по одному для каждой из сторон.</w:t>
      </w:r>
    </w:p>
    <w:p w:rsidR="008860EC" w:rsidRPr="0021407F" w:rsidRDefault="008860EC" w:rsidP="008860EC">
      <w:pPr>
        <w:pStyle w:val="af5"/>
        <w:widowControl w:val="0"/>
        <w:ind w:left="360"/>
        <w:jc w:val="both"/>
      </w:pPr>
    </w:p>
    <w:p w:rsidR="007617F9" w:rsidRPr="00180C52" w:rsidRDefault="007617F9" w:rsidP="00180C52">
      <w:pPr>
        <w:widowControl w:val="0"/>
        <w:numPr>
          <w:ilvl w:val="0"/>
          <w:numId w:val="41"/>
        </w:numPr>
        <w:jc w:val="center"/>
      </w:pPr>
      <w:r w:rsidRPr="00180C52">
        <w:t>Реквизиты и подписи Сторон.</w:t>
      </w:r>
    </w:p>
    <w:tbl>
      <w:tblPr>
        <w:tblW w:w="98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229"/>
        <w:gridCol w:w="4602"/>
      </w:tblGrid>
      <w:tr w:rsidR="007617F9" w:rsidRPr="0021407F" w:rsidTr="00926DDD">
        <w:tc>
          <w:tcPr>
            <w:tcW w:w="5229" w:type="dxa"/>
            <w:vAlign w:val="center"/>
          </w:tcPr>
          <w:p w:rsidR="007617F9" w:rsidRPr="00180C52" w:rsidRDefault="007617F9" w:rsidP="0021407F">
            <w:pPr>
              <w:widowControl w:val="0"/>
            </w:pPr>
            <w:r w:rsidRPr="00180C52">
              <w:t>Продавец:</w:t>
            </w:r>
          </w:p>
          <w:p w:rsidR="007617F9" w:rsidRPr="0021407F" w:rsidRDefault="007617F9" w:rsidP="0021407F">
            <w:pPr>
              <w:widowControl w:val="0"/>
              <w:autoSpaceDE w:val="0"/>
              <w:autoSpaceDN w:val="0"/>
              <w:adjustRightInd w:val="0"/>
            </w:pPr>
            <w:r w:rsidRPr="0021407F">
              <w:t xml:space="preserve">Администрация Фурмановского </w:t>
            </w:r>
          </w:p>
          <w:p w:rsidR="007617F9" w:rsidRPr="0021407F" w:rsidRDefault="007617F9" w:rsidP="0021407F">
            <w:pPr>
              <w:widowControl w:val="0"/>
              <w:autoSpaceDE w:val="0"/>
              <w:autoSpaceDN w:val="0"/>
              <w:adjustRightInd w:val="0"/>
            </w:pPr>
            <w:r w:rsidRPr="0021407F">
              <w:t>муниципального района</w:t>
            </w:r>
          </w:p>
          <w:p w:rsidR="007617F9" w:rsidRPr="0021407F" w:rsidRDefault="007617F9" w:rsidP="0021407F">
            <w:pPr>
              <w:widowControl w:val="0"/>
              <w:autoSpaceDE w:val="0"/>
              <w:autoSpaceDN w:val="0"/>
              <w:adjustRightInd w:val="0"/>
            </w:pPr>
            <w:r w:rsidRPr="0021407F">
              <w:t xml:space="preserve">155520, Ивановская область, </w:t>
            </w:r>
          </w:p>
          <w:p w:rsidR="007617F9" w:rsidRPr="0021407F" w:rsidRDefault="007617F9" w:rsidP="0021407F">
            <w:pPr>
              <w:widowControl w:val="0"/>
              <w:autoSpaceDE w:val="0"/>
              <w:autoSpaceDN w:val="0"/>
              <w:adjustRightInd w:val="0"/>
            </w:pPr>
            <w:r w:rsidRPr="0021407F">
              <w:t xml:space="preserve">г. Фурманов, ул. </w:t>
            </w:r>
            <w:proofErr w:type="gramStart"/>
            <w:r w:rsidRPr="0021407F">
              <w:t>Социалистическая</w:t>
            </w:r>
            <w:proofErr w:type="gramEnd"/>
            <w:r w:rsidRPr="0021407F">
              <w:t>, д. 15</w:t>
            </w:r>
          </w:p>
          <w:p w:rsidR="007617F9" w:rsidRPr="0021407F" w:rsidRDefault="007617F9" w:rsidP="0021407F">
            <w:pPr>
              <w:widowControl w:val="0"/>
            </w:pPr>
            <w:r w:rsidRPr="0021407F">
              <w:t xml:space="preserve">ИНН 3705001560, КПП 370501001, </w:t>
            </w:r>
          </w:p>
          <w:p w:rsidR="007617F9" w:rsidRPr="0021407F" w:rsidRDefault="007617F9" w:rsidP="0021407F">
            <w:pPr>
              <w:widowControl w:val="0"/>
            </w:pPr>
            <w:r w:rsidRPr="0021407F">
              <w:t xml:space="preserve">ОКПО 04027496, </w:t>
            </w:r>
          </w:p>
          <w:p w:rsidR="007617F9" w:rsidRPr="0021407F" w:rsidRDefault="007617F9" w:rsidP="0021407F">
            <w:pPr>
              <w:widowControl w:val="0"/>
            </w:pPr>
            <w:r w:rsidRPr="0021407F">
              <w:t>ОГРН 1023701358988</w:t>
            </w:r>
          </w:p>
          <w:p w:rsidR="007617F9" w:rsidRPr="0021407F" w:rsidRDefault="00912CB5" w:rsidP="0021407F">
            <w:pPr>
              <w:widowControl w:val="0"/>
            </w:pPr>
            <w:r w:rsidRPr="0021407F">
              <w:t>Г</w:t>
            </w:r>
            <w:r w:rsidR="007617F9" w:rsidRPr="0021407F">
              <w:t>лав</w:t>
            </w:r>
            <w:r w:rsidRPr="0021407F">
              <w:t>а</w:t>
            </w:r>
            <w:r w:rsidR="007617F9" w:rsidRPr="0021407F">
              <w:t xml:space="preserve"> Фурмановского муниципального района Соловьев Р.А. </w:t>
            </w:r>
          </w:p>
          <w:p w:rsidR="007617F9" w:rsidRPr="0021407F" w:rsidRDefault="007617F9" w:rsidP="0021407F">
            <w:pPr>
              <w:widowControl w:val="0"/>
            </w:pPr>
          </w:p>
        </w:tc>
        <w:tc>
          <w:tcPr>
            <w:tcW w:w="4602" w:type="dxa"/>
          </w:tcPr>
          <w:p w:rsidR="007617F9" w:rsidRPr="00180C52" w:rsidRDefault="007617F9" w:rsidP="0021407F">
            <w:pPr>
              <w:widowControl w:val="0"/>
            </w:pPr>
            <w:r w:rsidRPr="00180C52">
              <w:t>Претендент:</w:t>
            </w:r>
          </w:p>
          <w:p w:rsidR="007617F9" w:rsidRPr="0021407F" w:rsidRDefault="007617F9" w:rsidP="0021407F">
            <w:r w:rsidRPr="00180C52">
              <w:t>_________________________________</w:t>
            </w:r>
          </w:p>
          <w:p w:rsidR="007617F9" w:rsidRPr="00180C52" w:rsidRDefault="007617F9" w:rsidP="0021407F">
            <w:pPr>
              <w:widowControl w:val="0"/>
            </w:pPr>
          </w:p>
          <w:p w:rsidR="007617F9" w:rsidRPr="00180C52" w:rsidRDefault="007617F9" w:rsidP="0021407F">
            <w:pPr>
              <w:widowControl w:val="0"/>
            </w:pPr>
            <w:r w:rsidRPr="00180C52">
              <w:t>_________________________________</w:t>
            </w:r>
          </w:p>
          <w:p w:rsidR="007617F9" w:rsidRPr="00180C52" w:rsidRDefault="007617F9" w:rsidP="0021407F">
            <w:pPr>
              <w:widowControl w:val="0"/>
            </w:pPr>
            <w:r w:rsidRPr="00180C52">
              <w:t>_________________________________</w:t>
            </w:r>
          </w:p>
          <w:p w:rsidR="007617F9" w:rsidRPr="00180C52" w:rsidRDefault="007617F9" w:rsidP="0021407F">
            <w:pPr>
              <w:widowControl w:val="0"/>
            </w:pPr>
            <w:r w:rsidRPr="00180C52">
              <w:t>_________________________________</w:t>
            </w:r>
          </w:p>
          <w:p w:rsidR="007617F9" w:rsidRPr="00180C52" w:rsidRDefault="007617F9" w:rsidP="0021407F">
            <w:pPr>
              <w:widowControl w:val="0"/>
            </w:pPr>
            <w:r w:rsidRPr="00180C52">
              <w:t>_________________________________</w:t>
            </w:r>
          </w:p>
          <w:p w:rsidR="007617F9" w:rsidRPr="00180C52" w:rsidRDefault="007617F9" w:rsidP="0021407F">
            <w:pPr>
              <w:widowControl w:val="0"/>
            </w:pPr>
            <w:r w:rsidRPr="00180C52">
              <w:t>_________________________________</w:t>
            </w:r>
          </w:p>
          <w:p w:rsidR="007617F9" w:rsidRPr="00180C52" w:rsidRDefault="007617F9" w:rsidP="0021407F">
            <w:pPr>
              <w:widowControl w:val="0"/>
            </w:pPr>
            <w:r w:rsidRPr="00180C52">
              <w:t>_________________________________</w:t>
            </w:r>
          </w:p>
          <w:p w:rsidR="007617F9" w:rsidRPr="00180C52" w:rsidRDefault="007617F9" w:rsidP="0021407F">
            <w:pPr>
              <w:widowControl w:val="0"/>
            </w:pPr>
            <w:r w:rsidRPr="00180C52">
              <w:t>_________________________________</w:t>
            </w:r>
          </w:p>
          <w:p w:rsidR="007617F9" w:rsidRDefault="007617F9" w:rsidP="00180C52">
            <w:pPr>
              <w:widowControl w:val="0"/>
            </w:pPr>
          </w:p>
          <w:p w:rsidR="00E54360" w:rsidRPr="00180C52" w:rsidRDefault="00E54360" w:rsidP="00180C52">
            <w:pPr>
              <w:widowControl w:val="0"/>
            </w:pPr>
          </w:p>
        </w:tc>
      </w:tr>
    </w:tbl>
    <w:p w:rsidR="00A97EFA" w:rsidRDefault="00A97EFA" w:rsidP="00A07FF8">
      <w:pPr>
        <w:widowControl w:val="0"/>
        <w:rPr>
          <w:b/>
        </w:rPr>
      </w:pPr>
    </w:p>
    <w:p w:rsidR="00282962" w:rsidRDefault="00282962" w:rsidP="00282962">
      <w:pPr>
        <w:jc w:val="right"/>
        <w:rPr>
          <w:b/>
        </w:rPr>
      </w:pPr>
      <w:r>
        <w:rPr>
          <w:b/>
        </w:rPr>
        <w:lastRenderedPageBreak/>
        <w:t xml:space="preserve">                </w:t>
      </w:r>
      <w:r w:rsidRPr="00282962">
        <w:rPr>
          <w:b/>
        </w:rPr>
        <w:t>Форма № 3</w:t>
      </w:r>
    </w:p>
    <w:p w:rsidR="00282962" w:rsidRPr="00282962" w:rsidRDefault="00282962" w:rsidP="00282962">
      <w:pPr>
        <w:jc w:val="right"/>
        <w:rPr>
          <w:b/>
        </w:rPr>
      </w:pPr>
    </w:p>
    <w:p w:rsidR="00282962" w:rsidRPr="00282962" w:rsidRDefault="00282962" w:rsidP="00282962">
      <w:pPr>
        <w:jc w:val="right"/>
        <w:rPr>
          <w:b/>
        </w:rPr>
      </w:pPr>
      <w:r w:rsidRPr="00282962">
        <w:rPr>
          <w:b/>
        </w:rPr>
        <w:tab/>
      </w:r>
      <w:r w:rsidRPr="00282962">
        <w:rPr>
          <w:b/>
        </w:rPr>
        <w:tab/>
        <w:t>Проект</w:t>
      </w:r>
    </w:p>
    <w:p w:rsidR="00282962" w:rsidRPr="00282962" w:rsidRDefault="00282962" w:rsidP="00282962">
      <w:pPr>
        <w:jc w:val="center"/>
        <w:rPr>
          <w:b/>
        </w:rPr>
      </w:pPr>
    </w:p>
    <w:p w:rsidR="00282962" w:rsidRPr="00282962" w:rsidRDefault="00282962" w:rsidP="00282962">
      <w:pPr>
        <w:jc w:val="center"/>
        <w:rPr>
          <w:b/>
        </w:rPr>
      </w:pPr>
      <w:r>
        <w:rPr>
          <w:b/>
        </w:rPr>
        <w:t>ДОГОВОР АРЕНДЫ №_______________</w:t>
      </w:r>
    </w:p>
    <w:p w:rsidR="00282962" w:rsidRPr="00473CDB" w:rsidRDefault="00282962" w:rsidP="00282962">
      <w:pPr>
        <w:jc w:val="center"/>
      </w:pPr>
      <w:proofErr w:type="gramStart"/>
      <w:r w:rsidRPr="00473CDB">
        <w:t>находящегося</w:t>
      </w:r>
      <w:proofErr w:type="gramEnd"/>
      <w:r w:rsidRPr="00473CDB">
        <w:t xml:space="preserve"> в государственной собственности</w:t>
      </w:r>
    </w:p>
    <w:p w:rsidR="00282962" w:rsidRPr="00473CDB" w:rsidRDefault="00282962" w:rsidP="00282962">
      <w:pPr>
        <w:jc w:val="center"/>
      </w:pPr>
      <w:r w:rsidRPr="00473CDB">
        <w:t>земельного участка</w:t>
      </w:r>
    </w:p>
    <w:p w:rsidR="00282962" w:rsidRPr="00473CDB" w:rsidRDefault="00282962" w:rsidP="00282962">
      <w:pPr>
        <w:jc w:val="center"/>
      </w:pPr>
    </w:p>
    <w:p w:rsidR="00282962" w:rsidRPr="00282962" w:rsidRDefault="00282962" w:rsidP="00282962">
      <w:pPr>
        <w:jc w:val="center"/>
        <w:rPr>
          <w:b/>
        </w:rPr>
      </w:pPr>
    </w:p>
    <w:p w:rsidR="00282962" w:rsidRDefault="00282962" w:rsidP="00282962">
      <w:pPr>
        <w:jc w:val="both"/>
      </w:pPr>
      <w:r w:rsidRPr="00473CDB">
        <w:t>город Ф</w:t>
      </w:r>
      <w:r w:rsidR="00473CDB">
        <w:t>урманов</w:t>
      </w:r>
    </w:p>
    <w:p w:rsidR="00473CDB" w:rsidRPr="00282962" w:rsidRDefault="00E92565" w:rsidP="00282962">
      <w:pPr>
        <w:jc w:val="both"/>
      </w:pPr>
      <w:r>
        <w:t xml:space="preserve">                                                                                                                                           </w:t>
      </w:r>
      <w:r w:rsidR="00CA089A">
        <w:t>2021</w:t>
      </w:r>
      <w:r w:rsidR="00473CDB">
        <w:t>г.</w:t>
      </w:r>
    </w:p>
    <w:p w:rsidR="00282962" w:rsidRPr="00282962" w:rsidRDefault="00282962" w:rsidP="00282962">
      <w:pPr>
        <w:jc w:val="both"/>
      </w:pPr>
    </w:p>
    <w:p w:rsidR="00282962" w:rsidRPr="00282962" w:rsidRDefault="00282962" w:rsidP="00E92565">
      <w:pPr>
        <w:ind w:firstLine="708"/>
        <w:jc w:val="both"/>
      </w:pPr>
      <w:proofErr w:type="gramStart"/>
      <w:r w:rsidRPr="00282962">
        <w:t>На основании постановлении администрации Фурмановского муниципального района от _____ №_______ «О проведении аукциона на право заключения договора аренды земельного участка из земель, находящихся в государственной собственности», протокола заседания аукционной комиссии о результатах аукциона от _____________, Администрация Фурмановского муниципального района, именуемая в дальнейшем «Арендодатель», в лице главы Фурмановского муниципального района Соловьева Романа Александровича, действующего на основании Устава, и _____________________________, именуемый в дальнейшем «Арендатор», и именуемые</w:t>
      </w:r>
      <w:proofErr w:type="gramEnd"/>
      <w:r w:rsidRPr="00282962">
        <w:t xml:space="preserve"> в дальнейшем «Стороны», заключили настоящий договор (далее – Договор) о нижеследующем:</w:t>
      </w:r>
    </w:p>
    <w:p w:rsidR="00282962" w:rsidRPr="00282962" w:rsidRDefault="00282962" w:rsidP="00282962">
      <w:pPr>
        <w:jc w:val="both"/>
      </w:pPr>
    </w:p>
    <w:p w:rsidR="00282962" w:rsidRPr="00AF63E8" w:rsidRDefault="00AF63E8" w:rsidP="00282962">
      <w:pPr>
        <w:jc w:val="both"/>
        <w:rPr>
          <w:b/>
        </w:rPr>
      </w:pPr>
      <w:r>
        <w:rPr>
          <w:b/>
        </w:rPr>
        <w:t>1.</w:t>
      </w:r>
      <w:r w:rsidR="00282962" w:rsidRPr="00AF63E8">
        <w:rPr>
          <w:b/>
        </w:rPr>
        <w:t>Предмет договора</w:t>
      </w:r>
    </w:p>
    <w:p w:rsidR="00282962" w:rsidRPr="00282962" w:rsidRDefault="00282962" w:rsidP="00E92565">
      <w:pPr>
        <w:ind w:firstLine="708"/>
        <w:jc w:val="both"/>
      </w:pPr>
      <w:r w:rsidRPr="00282962">
        <w:t xml:space="preserve">Арендодатель предоставляет, а Арендатор принимает в аренду земельный участок с кадастровым номером </w:t>
      </w:r>
      <w:r w:rsidR="00317121">
        <w:t>37:27:011305:1131</w:t>
      </w:r>
      <w:r w:rsidRPr="00282962">
        <w:t xml:space="preserve">, расположенный по адресу: Ивановская область, </w:t>
      </w:r>
      <w:proofErr w:type="spellStart"/>
      <w:r w:rsidRPr="00282962">
        <w:t>г</w:t>
      </w:r>
      <w:proofErr w:type="gramStart"/>
      <w:r w:rsidRPr="00282962">
        <w:t>.Ф</w:t>
      </w:r>
      <w:proofErr w:type="gramEnd"/>
      <w:r w:rsidRPr="00282962">
        <w:t>урманов</w:t>
      </w:r>
      <w:proofErr w:type="spellEnd"/>
      <w:r w:rsidRPr="00282962">
        <w:t xml:space="preserve">, </w:t>
      </w:r>
      <w:r w:rsidR="0094438B">
        <w:t xml:space="preserve">ул. </w:t>
      </w:r>
      <w:r w:rsidR="00317121">
        <w:t>Советская</w:t>
      </w:r>
      <w:r w:rsidR="0094438B">
        <w:t>,</w:t>
      </w:r>
      <w:r w:rsidR="00317121">
        <w:t xml:space="preserve"> д.20</w:t>
      </w:r>
      <w:r w:rsidRPr="00282962">
        <w:t xml:space="preserve">, общей площадью </w:t>
      </w:r>
      <w:r w:rsidR="00317121">
        <w:t>256</w:t>
      </w:r>
      <w:r w:rsidRPr="00282962">
        <w:t xml:space="preserve"> </w:t>
      </w:r>
      <w:proofErr w:type="spellStart"/>
      <w:r w:rsidRPr="00282962">
        <w:t>кв.м</w:t>
      </w:r>
      <w:proofErr w:type="spellEnd"/>
      <w:r w:rsidRPr="00282962">
        <w:t xml:space="preserve">., категория земель – земли населенных пунктов, разрешенное использование (назначение) – для </w:t>
      </w:r>
      <w:r w:rsidR="006C1343">
        <w:t>строительства магазина</w:t>
      </w:r>
      <w:r w:rsidR="00AF63E8">
        <w:t>,</w:t>
      </w:r>
      <w:r w:rsidRPr="00282962">
        <w:t xml:space="preserve"> в границах, указанных в Выписке из ЕГРН, прилагаемой к настоящему договору.</w:t>
      </w:r>
    </w:p>
    <w:p w:rsidR="00282962" w:rsidRPr="00282962" w:rsidRDefault="00282962" w:rsidP="00E92565">
      <w:pPr>
        <w:ind w:firstLine="708"/>
        <w:jc w:val="both"/>
      </w:pPr>
      <w:r w:rsidRPr="00282962">
        <w:t>Арендодатель гарантирует, что передаваемый по настоящему договору Участок не заложен, не является предметом спора, под арестом или запретом не состоит.</w:t>
      </w:r>
    </w:p>
    <w:p w:rsidR="00282962" w:rsidRPr="00282962" w:rsidRDefault="00282962" w:rsidP="00282962">
      <w:pPr>
        <w:jc w:val="both"/>
      </w:pPr>
    </w:p>
    <w:p w:rsidR="00282962" w:rsidRPr="00AF63E8" w:rsidRDefault="00AF63E8" w:rsidP="00282962">
      <w:pPr>
        <w:jc w:val="both"/>
        <w:rPr>
          <w:b/>
        </w:rPr>
      </w:pPr>
      <w:r>
        <w:rPr>
          <w:b/>
        </w:rPr>
        <w:t>2.</w:t>
      </w:r>
      <w:r w:rsidR="00282962" w:rsidRPr="00AF63E8">
        <w:rPr>
          <w:b/>
        </w:rPr>
        <w:t>Срок Договора</w:t>
      </w:r>
    </w:p>
    <w:p w:rsidR="00282962" w:rsidRPr="00282962" w:rsidRDefault="00282962" w:rsidP="00E92565">
      <w:pPr>
        <w:ind w:firstLine="708"/>
        <w:jc w:val="both"/>
      </w:pPr>
      <w:r w:rsidRPr="00282962">
        <w:t>Срок аренды Участка устанавливается</w:t>
      </w:r>
      <w:r w:rsidR="00A61C68">
        <w:t xml:space="preserve"> </w:t>
      </w:r>
      <w:r w:rsidRPr="00282962">
        <w:t xml:space="preserve"> </w:t>
      </w:r>
      <w:proofErr w:type="gramStart"/>
      <w:r w:rsidRPr="00282962">
        <w:t>с</w:t>
      </w:r>
      <w:proofErr w:type="gramEnd"/>
      <w:r w:rsidRPr="00282962">
        <w:t xml:space="preserve"> __________ до __________.</w:t>
      </w:r>
    </w:p>
    <w:p w:rsidR="00282962" w:rsidRPr="00282962" w:rsidRDefault="00282962" w:rsidP="00E92565">
      <w:pPr>
        <w:ind w:firstLine="708"/>
        <w:jc w:val="both"/>
      </w:pPr>
      <w:r w:rsidRPr="00282962">
        <w:t xml:space="preserve">Договор вступает в силу </w:t>
      </w:r>
      <w:proofErr w:type="gramStart"/>
      <w:r w:rsidRPr="00282962">
        <w:t>с</w:t>
      </w:r>
      <w:proofErr w:type="gramEnd"/>
      <w:r w:rsidRPr="00282962">
        <w:t xml:space="preserve"> даты его государственной регистрации в установленном действующим законодательством порядке. Обязанности сторон по настоящему договору  наступают с момента его подписания.</w:t>
      </w:r>
    </w:p>
    <w:p w:rsidR="00282962" w:rsidRPr="00282962" w:rsidRDefault="00282962" w:rsidP="00282962">
      <w:pPr>
        <w:jc w:val="both"/>
      </w:pPr>
    </w:p>
    <w:p w:rsidR="00282962" w:rsidRPr="00AF63E8" w:rsidRDefault="00AF63E8" w:rsidP="00282962">
      <w:pPr>
        <w:jc w:val="both"/>
        <w:rPr>
          <w:b/>
        </w:rPr>
      </w:pPr>
      <w:r w:rsidRPr="00AF63E8">
        <w:rPr>
          <w:b/>
        </w:rPr>
        <w:t>3.</w:t>
      </w:r>
      <w:r w:rsidR="00282962" w:rsidRPr="00AF63E8">
        <w:rPr>
          <w:b/>
        </w:rPr>
        <w:t>Размер и условия внесения арендной платы</w:t>
      </w:r>
    </w:p>
    <w:p w:rsidR="00282962" w:rsidRPr="00282962" w:rsidRDefault="00282962" w:rsidP="00E92565">
      <w:pPr>
        <w:ind w:firstLine="708"/>
        <w:jc w:val="both"/>
      </w:pPr>
      <w:r w:rsidRPr="00282962">
        <w:t xml:space="preserve"> Размер арендной платы за Участок составляет ______ руб. ___ коп</w:t>
      </w:r>
      <w:proofErr w:type="gramStart"/>
      <w:r w:rsidRPr="00282962">
        <w:t>.</w:t>
      </w:r>
      <w:proofErr w:type="gramEnd"/>
      <w:r w:rsidRPr="00282962">
        <w:t xml:space="preserve"> </w:t>
      </w:r>
      <w:proofErr w:type="gramStart"/>
      <w:r w:rsidRPr="00282962">
        <w:t>в</w:t>
      </w:r>
      <w:proofErr w:type="gramEnd"/>
      <w:r w:rsidRPr="00282962">
        <w:t xml:space="preserve"> год. Арендная плата установлена в соответствии с Протоколом  заседания аукционной комиссии о результатах аукциона __________. </w:t>
      </w:r>
    </w:p>
    <w:p w:rsidR="00282962" w:rsidRPr="00282962" w:rsidRDefault="00282962" w:rsidP="00E92565">
      <w:pPr>
        <w:ind w:firstLine="708"/>
        <w:jc w:val="both"/>
      </w:pPr>
      <w:r w:rsidRPr="00282962">
        <w:t xml:space="preserve">Задаток в сумме </w:t>
      </w:r>
      <w:r w:rsidR="00E07062">
        <w:rPr>
          <w:color w:val="FF0000"/>
        </w:rPr>
        <w:t>_________</w:t>
      </w:r>
      <w:r w:rsidRPr="00E07062">
        <w:rPr>
          <w:color w:val="FF0000"/>
        </w:rPr>
        <w:t xml:space="preserve"> </w:t>
      </w:r>
      <w:r w:rsidRPr="00282962">
        <w:t>руб., внесенный Арендатором за участие в аукционе, засчитывается Арендодателем как внесенная арендная плата в соответствии с данным договором.</w:t>
      </w:r>
    </w:p>
    <w:p w:rsidR="00892190" w:rsidRPr="00282962" w:rsidRDefault="00892190" w:rsidP="00282962">
      <w:pPr>
        <w:jc w:val="both"/>
      </w:pPr>
    </w:p>
    <w:p w:rsidR="00BD4D15" w:rsidRDefault="00282962" w:rsidP="00282962">
      <w:pPr>
        <w:jc w:val="both"/>
        <w:rPr>
          <w:color w:val="FF0000"/>
        </w:rPr>
      </w:pPr>
      <w:r w:rsidRPr="0013036E">
        <w:rPr>
          <w:color w:val="FF0000"/>
        </w:rPr>
        <w:t xml:space="preserve"> </w:t>
      </w:r>
      <w:r w:rsidR="0013036E">
        <w:rPr>
          <w:color w:val="FF0000"/>
        </w:rPr>
        <w:tab/>
      </w:r>
      <w:r w:rsidRPr="0013036E">
        <w:rPr>
          <w:color w:val="FF0000"/>
        </w:rPr>
        <w:t>Арендная плата вносится Арендатором самостоятельно двумя равными долями: до 15 июня и 15 ноября ежегодно, путем перечисления на</w:t>
      </w:r>
      <w:r w:rsidR="00BD4D15">
        <w:rPr>
          <w:color w:val="FF0000"/>
        </w:rPr>
        <w:t xml:space="preserve"> </w:t>
      </w:r>
      <w:proofErr w:type="gramStart"/>
      <w:r w:rsidR="00BD4D15">
        <w:rPr>
          <w:color w:val="FF0000"/>
        </w:rPr>
        <w:t>л</w:t>
      </w:r>
      <w:proofErr w:type="gramEnd"/>
      <w:r w:rsidR="00BD4D15">
        <w:rPr>
          <w:color w:val="FF0000"/>
        </w:rPr>
        <w:t xml:space="preserve">/с 04333007140 в </w:t>
      </w:r>
      <w:r w:rsidRPr="0013036E">
        <w:rPr>
          <w:color w:val="FF0000"/>
        </w:rPr>
        <w:t xml:space="preserve"> </w:t>
      </w:r>
      <w:r w:rsidR="00BD4D15" w:rsidRPr="0013036E">
        <w:rPr>
          <w:color w:val="FF0000"/>
        </w:rPr>
        <w:t xml:space="preserve">УФК по Ивановской области </w:t>
      </w:r>
      <w:r w:rsidR="00BD4D15">
        <w:rPr>
          <w:color w:val="FF0000"/>
        </w:rPr>
        <w:t xml:space="preserve"> Банк: Отделение Иваново банка России// УФК по Ивановской области г. Иваново</w:t>
      </w:r>
    </w:p>
    <w:p w:rsidR="00BD4D15" w:rsidRDefault="00BD4D15" w:rsidP="00282962">
      <w:pPr>
        <w:jc w:val="both"/>
        <w:rPr>
          <w:color w:val="FF0000"/>
        </w:rPr>
      </w:pPr>
      <w:r w:rsidRPr="0013036E">
        <w:rPr>
          <w:color w:val="FF0000"/>
        </w:rPr>
        <w:t xml:space="preserve">БИК </w:t>
      </w:r>
      <w:r>
        <w:rPr>
          <w:color w:val="FF0000"/>
        </w:rPr>
        <w:t>012406500</w:t>
      </w:r>
      <w:r w:rsidRPr="00BD4D15">
        <w:rPr>
          <w:color w:val="FF0000"/>
        </w:rPr>
        <w:t xml:space="preserve"> </w:t>
      </w:r>
      <w:r>
        <w:rPr>
          <w:color w:val="FF0000"/>
        </w:rPr>
        <w:t>казначейский счет  03100643000000013300, банковский счет 40102810645370000025</w:t>
      </w:r>
      <w:r w:rsidRPr="00BD4D15">
        <w:rPr>
          <w:color w:val="FF0000"/>
        </w:rPr>
        <w:t xml:space="preserve"> </w:t>
      </w:r>
      <w:r w:rsidRPr="0013036E">
        <w:rPr>
          <w:color w:val="FF0000"/>
        </w:rPr>
        <w:t>ОКТМО 24631101.</w:t>
      </w:r>
      <w:r w:rsidRPr="00BD4D15">
        <w:rPr>
          <w:color w:val="FF0000"/>
        </w:rPr>
        <w:t xml:space="preserve"> </w:t>
      </w:r>
      <w:r w:rsidRPr="0013036E">
        <w:rPr>
          <w:color w:val="FF0000"/>
        </w:rPr>
        <w:t>ИНН 3705001560, КПП 370501001, КБК 00111105013130000120,</w:t>
      </w:r>
    </w:p>
    <w:p w:rsidR="00282962" w:rsidRPr="00282962" w:rsidRDefault="0013036E" w:rsidP="00282962">
      <w:pPr>
        <w:jc w:val="both"/>
      </w:pPr>
      <w:r>
        <w:tab/>
      </w:r>
      <w:r w:rsidR="00282962" w:rsidRPr="00282962">
        <w:t>Исполнением обязательства по внесению арендной платы является поступление денежных средств по указанным реквизитам.</w:t>
      </w:r>
    </w:p>
    <w:p w:rsidR="00282962" w:rsidRDefault="00282962" w:rsidP="00282962">
      <w:pPr>
        <w:jc w:val="both"/>
      </w:pPr>
      <w:r w:rsidRPr="00282962">
        <w:t xml:space="preserve"> </w:t>
      </w:r>
      <w:r w:rsidR="0013036E">
        <w:tab/>
      </w:r>
      <w:r w:rsidRPr="00282962">
        <w:t xml:space="preserve">Взимание арендной платы за пользование земельным участком производится </w:t>
      </w:r>
      <w:proofErr w:type="gramStart"/>
      <w:r w:rsidRPr="00282962">
        <w:t>с даты подписания</w:t>
      </w:r>
      <w:proofErr w:type="gramEnd"/>
      <w:r w:rsidRPr="00282962">
        <w:t xml:space="preserve"> настоящего договора, независимо от даты его регистрации в органе, </w:t>
      </w:r>
      <w:r w:rsidRPr="00282962">
        <w:lastRenderedPageBreak/>
        <w:t>осуществляющем государственную регистрацию прав на недвижимое имущество и сделок с ним.</w:t>
      </w:r>
    </w:p>
    <w:p w:rsidR="00892190" w:rsidRPr="00282962" w:rsidRDefault="00892190" w:rsidP="00282962">
      <w:pPr>
        <w:jc w:val="both"/>
      </w:pPr>
    </w:p>
    <w:p w:rsidR="00282962" w:rsidRPr="00892190" w:rsidRDefault="00892190" w:rsidP="00282962">
      <w:pPr>
        <w:jc w:val="both"/>
        <w:rPr>
          <w:b/>
        </w:rPr>
      </w:pPr>
      <w:r>
        <w:rPr>
          <w:b/>
        </w:rPr>
        <w:t>4.</w:t>
      </w:r>
      <w:r w:rsidR="00282962" w:rsidRPr="00892190">
        <w:rPr>
          <w:b/>
        </w:rPr>
        <w:t>Права и обязанности Сторон</w:t>
      </w:r>
    </w:p>
    <w:p w:rsidR="00282962" w:rsidRPr="00282962" w:rsidRDefault="00282962" w:rsidP="00282962">
      <w:pPr>
        <w:jc w:val="both"/>
      </w:pPr>
      <w:r w:rsidRPr="00282962">
        <w:t>4.1. Арендодатель имеет право:</w:t>
      </w:r>
    </w:p>
    <w:p w:rsidR="00282962" w:rsidRPr="00282962" w:rsidRDefault="00282962" w:rsidP="00282962">
      <w:pPr>
        <w:jc w:val="both"/>
      </w:pPr>
      <w:r w:rsidRPr="00282962"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 и нарушения других условий Договора.</w:t>
      </w:r>
    </w:p>
    <w:p w:rsidR="00282962" w:rsidRPr="00282962" w:rsidRDefault="00282962" w:rsidP="00282962">
      <w:pPr>
        <w:jc w:val="both"/>
      </w:pPr>
      <w:r w:rsidRPr="00282962"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282962" w:rsidRPr="00282962" w:rsidRDefault="00282962" w:rsidP="00282962">
      <w:pPr>
        <w:jc w:val="both"/>
      </w:pPr>
      <w:r w:rsidRPr="00282962"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82962" w:rsidRPr="00282962" w:rsidRDefault="00282962" w:rsidP="00282962">
      <w:pPr>
        <w:jc w:val="both"/>
      </w:pPr>
      <w:r w:rsidRPr="00282962">
        <w:t>4.2. Арендодатель обязан:</w:t>
      </w:r>
    </w:p>
    <w:p w:rsidR="00282962" w:rsidRPr="00282962" w:rsidRDefault="00282962" w:rsidP="00282962">
      <w:pPr>
        <w:jc w:val="both"/>
      </w:pPr>
      <w:r w:rsidRPr="00282962">
        <w:t>4.2.1. Выполнять в полном объеме все условия Договора.</w:t>
      </w:r>
    </w:p>
    <w:p w:rsidR="00282962" w:rsidRPr="00282962" w:rsidRDefault="00282962" w:rsidP="00282962">
      <w:pPr>
        <w:jc w:val="both"/>
      </w:pPr>
      <w:r w:rsidRPr="00282962">
        <w:t>4.2.2. Своевременно уведомлять Арендатора об изменении номеров счетов для перечисления арендной платы, указанных в  п. 3.2.</w:t>
      </w:r>
    </w:p>
    <w:p w:rsidR="00282962" w:rsidRPr="00282962" w:rsidRDefault="00282962" w:rsidP="00282962">
      <w:pPr>
        <w:jc w:val="both"/>
      </w:pPr>
      <w:r w:rsidRPr="00282962">
        <w:t>4.2.3. Своевременно производить перерасчет арендной платы и своевременно информировать об этом Арендатора.</w:t>
      </w:r>
    </w:p>
    <w:p w:rsidR="00282962" w:rsidRPr="00282962" w:rsidRDefault="00282962" w:rsidP="00282962">
      <w:pPr>
        <w:jc w:val="both"/>
      </w:pPr>
      <w:r w:rsidRPr="00282962">
        <w:t>4.3. Арендатор имеет право:</w:t>
      </w:r>
      <w:r w:rsidR="00B547A9">
        <w:t xml:space="preserve"> </w:t>
      </w:r>
    </w:p>
    <w:p w:rsidR="00282962" w:rsidRPr="00282962" w:rsidRDefault="00282962" w:rsidP="00282962">
      <w:pPr>
        <w:jc w:val="both"/>
      </w:pPr>
      <w:r w:rsidRPr="00282962">
        <w:t xml:space="preserve">4.3.1. Использовать Участок на условиях, установленных Договором. </w:t>
      </w:r>
    </w:p>
    <w:p w:rsidR="00282962" w:rsidRPr="00282962" w:rsidRDefault="00282962" w:rsidP="00282962">
      <w:pPr>
        <w:jc w:val="both"/>
      </w:pPr>
      <w:r w:rsidRPr="00282962">
        <w:t>4.3.2. Заключить новый договор аренды Участка без проведения торгов при соблюдении условий, установленных действующим законодательством.</w:t>
      </w:r>
    </w:p>
    <w:p w:rsidR="00282962" w:rsidRPr="00282962" w:rsidRDefault="00282962" w:rsidP="00282962">
      <w:pPr>
        <w:jc w:val="both"/>
      </w:pPr>
      <w:r w:rsidRPr="00282962">
        <w:t>4.4. Арендатор обязан:</w:t>
      </w:r>
    </w:p>
    <w:p w:rsidR="00282962" w:rsidRPr="00282962" w:rsidRDefault="00282962" w:rsidP="00282962">
      <w:pPr>
        <w:jc w:val="both"/>
      </w:pPr>
      <w:r w:rsidRPr="00282962">
        <w:t>4.4.1. Выполнять в полном объеме все условия Договора.</w:t>
      </w:r>
    </w:p>
    <w:p w:rsidR="00282962" w:rsidRPr="00282962" w:rsidRDefault="00282962" w:rsidP="00282962">
      <w:pPr>
        <w:jc w:val="both"/>
      </w:pPr>
      <w:r w:rsidRPr="00282962">
        <w:t>4.4.2. Использовать Участок в соответствии с целевым назначением и разрешенным использованием.</w:t>
      </w:r>
    </w:p>
    <w:p w:rsidR="00282962" w:rsidRPr="00282962" w:rsidRDefault="00282962" w:rsidP="00282962">
      <w:pPr>
        <w:jc w:val="both"/>
      </w:pPr>
      <w:r w:rsidRPr="00282962">
        <w:t>4.4.3. Уплачивать в размере и на условиях, установленных Договором, арендную плату.</w:t>
      </w:r>
    </w:p>
    <w:p w:rsidR="00282962" w:rsidRPr="00282962" w:rsidRDefault="00282962" w:rsidP="00282962">
      <w:pPr>
        <w:jc w:val="both"/>
      </w:pPr>
      <w:r w:rsidRPr="00282962"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282962" w:rsidRPr="00282962" w:rsidRDefault="00282962" w:rsidP="00282962">
      <w:pPr>
        <w:jc w:val="both"/>
      </w:pPr>
      <w:r w:rsidRPr="00282962">
        <w:t>4.4.5. Обеспечить допуск представителей собственников объектов или представителей организации, осуществляющей эксплуатацию объектов, в охранных зонах которых расположен Участок, к данным объектам в целях обеспечения их безопасности.</w:t>
      </w:r>
    </w:p>
    <w:p w:rsidR="00282962" w:rsidRPr="00282962" w:rsidRDefault="00282962" w:rsidP="00282962">
      <w:pPr>
        <w:jc w:val="both"/>
      </w:pPr>
      <w:r w:rsidRPr="00282962"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282962" w:rsidRPr="00282962" w:rsidRDefault="00282962" w:rsidP="00282962">
      <w:pPr>
        <w:jc w:val="both"/>
      </w:pPr>
      <w:r w:rsidRPr="00282962"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282962" w:rsidRPr="00282962" w:rsidRDefault="00282962" w:rsidP="00282962">
      <w:pPr>
        <w:jc w:val="both"/>
      </w:pPr>
      <w:r w:rsidRPr="00282962">
        <w:t>4.4.8. Письменно в десятидневный срок уведомить Арендодателя об изменении своих реквизитов.</w:t>
      </w:r>
    </w:p>
    <w:p w:rsidR="00282962" w:rsidRPr="00282962" w:rsidRDefault="00282962" w:rsidP="00282962">
      <w:pPr>
        <w:jc w:val="both"/>
      </w:pPr>
      <w:r w:rsidRPr="00282962">
        <w:t>4.5. После подписания Договора и изменений к нему Стороны обязаны произвести его (их) государственную регистрацию в Управлении Федеральной службы государственной регистрации, кадастра и картографии по Ивановской области.</w:t>
      </w:r>
    </w:p>
    <w:p w:rsidR="00282962" w:rsidRPr="00282962" w:rsidRDefault="00282962" w:rsidP="00282962">
      <w:pPr>
        <w:jc w:val="both"/>
      </w:pPr>
      <w:r w:rsidRPr="00282962">
        <w:t>4.6. Арендодатель и Арендатор имеют иные права и обязанности, установленные законодательством Российской Федерации.</w:t>
      </w:r>
    </w:p>
    <w:p w:rsidR="00282962" w:rsidRPr="00282962" w:rsidRDefault="00282962" w:rsidP="00282962">
      <w:pPr>
        <w:jc w:val="both"/>
      </w:pPr>
    </w:p>
    <w:p w:rsidR="00282962" w:rsidRPr="00994EC5" w:rsidRDefault="007F7A6F" w:rsidP="00282962">
      <w:pPr>
        <w:jc w:val="both"/>
        <w:rPr>
          <w:b/>
        </w:rPr>
      </w:pPr>
      <w:r>
        <w:rPr>
          <w:b/>
        </w:rPr>
        <w:t>5.</w:t>
      </w:r>
      <w:r w:rsidR="00282962" w:rsidRPr="007F7A6F">
        <w:rPr>
          <w:b/>
        </w:rPr>
        <w:t>Ответственность Сторон</w:t>
      </w:r>
    </w:p>
    <w:p w:rsidR="00282962" w:rsidRPr="00282962" w:rsidRDefault="00282962" w:rsidP="00282962">
      <w:pPr>
        <w:jc w:val="both"/>
      </w:pPr>
      <w:r w:rsidRPr="00282962"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282962" w:rsidRPr="00282962" w:rsidRDefault="00282962" w:rsidP="00282962">
      <w:pPr>
        <w:jc w:val="both"/>
      </w:pPr>
      <w:r w:rsidRPr="00282962">
        <w:t xml:space="preserve">5.2. За нарушение срока внесения арендной платы по Договору, Арендатор выплачивает Арендодателю пени из расчета 0,07% от размера невнесенной арендной платы за каждый календарный день просрочки, начиная со </w:t>
      </w:r>
      <w:proofErr w:type="gramStart"/>
      <w:r w:rsidRPr="00282962">
        <w:t>дня</w:t>
      </w:r>
      <w:proofErr w:type="gramEnd"/>
      <w:r w:rsidRPr="00282962">
        <w:t xml:space="preserve"> следующего за днем, установленным п.3.2. </w:t>
      </w:r>
      <w:r w:rsidRPr="00282962">
        <w:lastRenderedPageBreak/>
        <w:t>Договора за каждый период начисления арендной платы. Пени перечисляются по реквизитам, указанным в п. 3.2 Договора.</w:t>
      </w:r>
    </w:p>
    <w:p w:rsidR="00282962" w:rsidRPr="00282962" w:rsidRDefault="00282962" w:rsidP="00282962">
      <w:pPr>
        <w:jc w:val="both"/>
      </w:pPr>
      <w:r w:rsidRPr="00282962"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82962" w:rsidRPr="00282962" w:rsidRDefault="00282962" w:rsidP="00282962">
      <w:pPr>
        <w:jc w:val="both"/>
      </w:pPr>
    </w:p>
    <w:p w:rsidR="00282962" w:rsidRPr="00994EC5" w:rsidRDefault="007F7A6F" w:rsidP="00282962">
      <w:pPr>
        <w:jc w:val="both"/>
        <w:rPr>
          <w:b/>
        </w:rPr>
      </w:pPr>
      <w:r>
        <w:rPr>
          <w:b/>
        </w:rPr>
        <w:t>6.</w:t>
      </w:r>
      <w:r w:rsidR="00282962" w:rsidRPr="007F7A6F">
        <w:rPr>
          <w:b/>
        </w:rPr>
        <w:t>Изменение, расторжение и прекращение Договора</w:t>
      </w:r>
    </w:p>
    <w:p w:rsidR="00282962" w:rsidRPr="00282962" w:rsidRDefault="00282962" w:rsidP="00282962">
      <w:pPr>
        <w:jc w:val="both"/>
      </w:pPr>
      <w:r w:rsidRPr="00282962">
        <w:t>6.1. Все изменения и (или) дополнения к Договору оформляются Сторонами в письменной форме.</w:t>
      </w:r>
    </w:p>
    <w:p w:rsidR="00282962" w:rsidRPr="00282962" w:rsidRDefault="00282962" w:rsidP="00282962">
      <w:pPr>
        <w:jc w:val="both"/>
      </w:pPr>
      <w:r w:rsidRPr="00282962">
        <w:t xml:space="preserve">6.2. </w:t>
      </w:r>
      <w:proofErr w:type="gramStart"/>
      <w:r w:rsidRPr="00282962">
        <w:t>Договор</w:t>
      </w:r>
      <w:proofErr w:type="gramEnd"/>
      <w:r w:rsidRPr="00282962"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282962" w:rsidRPr="00282962" w:rsidRDefault="00282962" w:rsidP="00282962">
      <w:pPr>
        <w:jc w:val="both"/>
      </w:pPr>
      <w:r w:rsidRPr="00282962">
        <w:t>6.3. При прекращении Договора Арендатор обязан вернуть Арендодателю Участок в надлежащем состоянии.</w:t>
      </w:r>
    </w:p>
    <w:p w:rsidR="00282962" w:rsidRPr="00282962" w:rsidRDefault="00282962" w:rsidP="00282962">
      <w:pPr>
        <w:jc w:val="both"/>
      </w:pPr>
      <w:r w:rsidRPr="00282962">
        <w:t>6.4. Договор аренды прекращается в случае ликвидации (смерти) Арендатора.</w:t>
      </w:r>
    </w:p>
    <w:p w:rsidR="00282962" w:rsidRPr="00282962" w:rsidRDefault="00282962" w:rsidP="00282962">
      <w:pPr>
        <w:jc w:val="both"/>
      </w:pPr>
    </w:p>
    <w:p w:rsidR="00282962" w:rsidRPr="007F7A6F" w:rsidRDefault="007F7A6F" w:rsidP="00282962">
      <w:pPr>
        <w:jc w:val="both"/>
        <w:rPr>
          <w:b/>
        </w:rPr>
      </w:pPr>
      <w:r w:rsidRPr="007F7A6F">
        <w:rPr>
          <w:b/>
        </w:rPr>
        <w:t>7.</w:t>
      </w:r>
      <w:r w:rsidR="00282962" w:rsidRPr="007F7A6F">
        <w:rPr>
          <w:b/>
        </w:rPr>
        <w:t>Рассмотрение и урегулирование споров</w:t>
      </w:r>
    </w:p>
    <w:p w:rsidR="00282962" w:rsidRPr="00282962" w:rsidRDefault="00282962" w:rsidP="00282962">
      <w:pPr>
        <w:jc w:val="both"/>
      </w:pPr>
      <w:r w:rsidRPr="00282962"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282962" w:rsidRPr="00282962" w:rsidRDefault="00D40C6D" w:rsidP="00282962">
      <w:pPr>
        <w:jc w:val="both"/>
      </w:pPr>
      <w:r>
        <w:t xml:space="preserve"> </w:t>
      </w:r>
    </w:p>
    <w:p w:rsidR="0075679E" w:rsidRPr="00994EC5" w:rsidRDefault="007F7A6F" w:rsidP="00282962">
      <w:pPr>
        <w:jc w:val="both"/>
        <w:rPr>
          <w:b/>
        </w:rPr>
      </w:pPr>
      <w:r w:rsidRPr="007F7A6F">
        <w:rPr>
          <w:b/>
        </w:rPr>
        <w:t>8.</w:t>
      </w:r>
      <w:r w:rsidR="00282962" w:rsidRPr="007F7A6F">
        <w:rPr>
          <w:b/>
        </w:rPr>
        <w:t>Особые условия договора</w:t>
      </w:r>
    </w:p>
    <w:p w:rsidR="00282962" w:rsidRPr="00282962" w:rsidRDefault="00282962" w:rsidP="00282962">
      <w:pPr>
        <w:jc w:val="both"/>
      </w:pPr>
      <w:r w:rsidRPr="00282962">
        <w:t xml:space="preserve">8.1. Расходы по государственной регистрации Договора, а также изменений и дополнений к нему возлагаются на Арендатора. </w:t>
      </w:r>
    </w:p>
    <w:p w:rsidR="007F7A6F" w:rsidRPr="00282962" w:rsidRDefault="00282962" w:rsidP="00282962">
      <w:pPr>
        <w:jc w:val="both"/>
      </w:pPr>
      <w:r w:rsidRPr="00282962">
        <w:t>8.2.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282962" w:rsidRDefault="00282962" w:rsidP="00282962">
      <w:pPr>
        <w:jc w:val="both"/>
        <w:rPr>
          <w:b/>
        </w:rPr>
      </w:pPr>
      <w:r w:rsidRPr="007F7A6F">
        <w:rPr>
          <w:b/>
        </w:rPr>
        <w:t>Реквизиты Сторон</w:t>
      </w:r>
      <w:r w:rsidR="00D40C6D">
        <w:rPr>
          <w:b/>
        </w:rPr>
        <w:t>:</w:t>
      </w:r>
    </w:p>
    <w:p w:rsidR="006B4CA2" w:rsidRPr="007F7A6F" w:rsidRDefault="006B4CA2" w:rsidP="00282962">
      <w:pPr>
        <w:jc w:val="both"/>
        <w:rPr>
          <w:b/>
        </w:rPr>
      </w:pPr>
    </w:p>
    <w:p w:rsidR="007F7A6F" w:rsidRDefault="007F7A6F" w:rsidP="007F7A6F">
      <w:pPr>
        <w:jc w:val="both"/>
        <w:sectPr w:rsidR="007F7A6F" w:rsidSect="00F327E7">
          <w:type w:val="continuous"/>
          <w:pgSz w:w="11906" w:h="16838"/>
          <w:pgMar w:top="719" w:right="851" w:bottom="720" w:left="1440" w:header="720" w:footer="720" w:gutter="0"/>
          <w:cols w:space="708"/>
          <w:docGrid w:linePitch="360"/>
        </w:sectPr>
      </w:pPr>
    </w:p>
    <w:p w:rsidR="00282962" w:rsidRPr="00282962" w:rsidRDefault="00282962" w:rsidP="007F7A6F">
      <w:pPr>
        <w:jc w:val="both"/>
      </w:pPr>
      <w:r w:rsidRPr="00282962">
        <w:lastRenderedPageBreak/>
        <w:t xml:space="preserve">Арендодатель: </w:t>
      </w:r>
    </w:p>
    <w:p w:rsidR="007F7A6F" w:rsidRPr="00282962" w:rsidRDefault="007F7A6F" w:rsidP="007F7A6F">
      <w:pPr>
        <w:jc w:val="both"/>
      </w:pPr>
      <w:r w:rsidRPr="00282962">
        <w:t>Администрация</w:t>
      </w:r>
      <w:r>
        <w:t xml:space="preserve"> Фурмановского </w:t>
      </w:r>
      <w:r w:rsidRPr="00282962">
        <w:t xml:space="preserve">муниципального района. </w:t>
      </w:r>
    </w:p>
    <w:p w:rsidR="00282962" w:rsidRPr="00282962" w:rsidRDefault="00282962" w:rsidP="00282962">
      <w:pPr>
        <w:jc w:val="both"/>
      </w:pPr>
      <w:r w:rsidRPr="00282962">
        <w:t>Глава Фурмановского</w:t>
      </w:r>
    </w:p>
    <w:p w:rsidR="00282962" w:rsidRPr="00282962" w:rsidRDefault="00282962" w:rsidP="00282962">
      <w:pPr>
        <w:jc w:val="both"/>
      </w:pPr>
      <w:r w:rsidRPr="00282962">
        <w:t>муниципального района</w:t>
      </w:r>
    </w:p>
    <w:p w:rsidR="007F7A6F" w:rsidRDefault="00282962" w:rsidP="00282962">
      <w:pPr>
        <w:jc w:val="both"/>
      </w:pPr>
      <w:r w:rsidRPr="00282962">
        <w:t>Соловьев Р</w:t>
      </w:r>
      <w:r w:rsidR="007F7A6F">
        <w:t>оман Александрович</w:t>
      </w:r>
    </w:p>
    <w:p w:rsidR="00282962" w:rsidRPr="00282962" w:rsidRDefault="007F7A6F" w:rsidP="00282962">
      <w:pPr>
        <w:jc w:val="both"/>
      </w:pPr>
      <w:r>
        <w:t>_________</w:t>
      </w:r>
      <w:r w:rsidR="00282962" w:rsidRPr="00282962">
        <w:t>______________</w:t>
      </w:r>
    </w:p>
    <w:p w:rsidR="007F7A6F" w:rsidRDefault="007F7A6F" w:rsidP="007F7A6F">
      <w:pPr>
        <w:jc w:val="both"/>
      </w:pPr>
      <w:r>
        <w:t>155520,</w:t>
      </w:r>
      <w:r w:rsidRPr="00282962">
        <w:t>г</w:t>
      </w:r>
      <w:proofErr w:type="gramStart"/>
      <w:r w:rsidRPr="00282962">
        <w:t>.Ф</w:t>
      </w:r>
      <w:proofErr w:type="gramEnd"/>
      <w:r w:rsidRPr="00282962">
        <w:t xml:space="preserve">урманов, </w:t>
      </w:r>
      <w:proofErr w:type="spellStart"/>
      <w:r w:rsidRPr="00282962">
        <w:t>ул.Социалистическая</w:t>
      </w:r>
      <w:proofErr w:type="spellEnd"/>
      <w:r w:rsidRPr="00282962">
        <w:t>, д.15.</w:t>
      </w:r>
    </w:p>
    <w:p w:rsidR="007F7A6F" w:rsidRPr="00282962" w:rsidRDefault="007F7A6F" w:rsidP="007F7A6F">
      <w:pPr>
        <w:jc w:val="both"/>
      </w:pPr>
    </w:p>
    <w:p w:rsidR="007F7A6F" w:rsidRPr="00282962" w:rsidRDefault="006649A8" w:rsidP="007F7A6F">
      <w:pPr>
        <w:jc w:val="both"/>
      </w:pPr>
      <w:r>
        <w:t>«___»___________________</w:t>
      </w:r>
      <w:r w:rsidR="00CA089A">
        <w:t>2021</w:t>
      </w:r>
      <w:r w:rsidR="007F7A6F" w:rsidRPr="00282962">
        <w:t>г.</w:t>
      </w:r>
      <w:r w:rsidR="007F7A6F" w:rsidRPr="007F7A6F">
        <w:t xml:space="preserve"> </w:t>
      </w:r>
      <w:r w:rsidR="007F7A6F" w:rsidRPr="00282962">
        <w:t xml:space="preserve">(подпись)                    </w:t>
      </w:r>
    </w:p>
    <w:p w:rsidR="007F7A6F" w:rsidRPr="00282962" w:rsidRDefault="007F7A6F" w:rsidP="007F7A6F">
      <w:pPr>
        <w:jc w:val="both"/>
      </w:pPr>
      <w:r w:rsidRPr="00282962">
        <w:lastRenderedPageBreak/>
        <w:t>Арендатор: ___</w:t>
      </w:r>
      <w:r>
        <w:t>_</w:t>
      </w:r>
      <w:r w:rsidR="00E86B31">
        <w:t>_____________</w:t>
      </w:r>
      <w:r>
        <w:t>__</w:t>
      </w:r>
    </w:p>
    <w:p w:rsidR="00282962" w:rsidRPr="00282962" w:rsidRDefault="00E86B31" w:rsidP="00282962">
      <w:pPr>
        <w:jc w:val="both"/>
      </w:pPr>
      <w:r>
        <w:t>___________________________</w:t>
      </w:r>
      <w:r w:rsidR="006B4CA2">
        <w:t>__</w:t>
      </w:r>
      <w:r w:rsidR="00282962" w:rsidRPr="00282962">
        <w:tab/>
      </w:r>
      <w:r w:rsidR="00282962" w:rsidRPr="00282962">
        <w:tab/>
      </w:r>
      <w:r w:rsidR="00282962" w:rsidRPr="00282962">
        <w:tab/>
      </w:r>
      <w:r w:rsidR="00282962" w:rsidRPr="00282962">
        <w:tab/>
        <w:t xml:space="preserve"> </w:t>
      </w:r>
    </w:p>
    <w:p w:rsidR="007F7A6F" w:rsidRPr="00282962" w:rsidRDefault="007F7A6F" w:rsidP="007F7A6F">
      <w:pPr>
        <w:jc w:val="both"/>
      </w:pPr>
    </w:p>
    <w:p w:rsidR="00282962" w:rsidRPr="00282962" w:rsidRDefault="00B547A9" w:rsidP="002829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6B31">
        <w:tab/>
      </w:r>
      <w:r w:rsidR="00E86B31">
        <w:tab/>
        <w:t>_______________________</w:t>
      </w:r>
      <w:r w:rsidR="00282962" w:rsidRPr="00282962">
        <w:t xml:space="preserve">                                                                                                                                                      </w:t>
      </w:r>
    </w:p>
    <w:p w:rsidR="00282962" w:rsidRPr="00282962" w:rsidRDefault="00282962" w:rsidP="00282962">
      <w:pPr>
        <w:jc w:val="both"/>
      </w:pPr>
      <w:r w:rsidRPr="00282962">
        <w:t>(подпись)</w:t>
      </w:r>
    </w:p>
    <w:p w:rsidR="00282962" w:rsidRPr="00282962" w:rsidRDefault="00282962" w:rsidP="00282962">
      <w:pPr>
        <w:jc w:val="both"/>
      </w:pPr>
      <w:r w:rsidRPr="00282962">
        <w:t xml:space="preserve">«___»___________ </w:t>
      </w:r>
      <w:r w:rsidR="00CA089A">
        <w:t>2021</w:t>
      </w:r>
      <w:r w:rsidRPr="00282962">
        <w:t xml:space="preserve"> г.</w:t>
      </w:r>
    </w:p>
    <w:p w:rsidR="007F7A6F" w:rsidRDefault="007F7A6F" w:rsidP="00282962">
      <w:pPr>
        <w:jc w:val="both"/>
        <w:sectPr w:rsidR="007F7A6F" w:rsidSect="007F7A6F">
          <w:type w:val="continuous"/>
          <w:pgSz w:w="11906" w:h="16838"/>
          <w:pgMar w:top="719" w:right="851" w:bottom="720" w:left="1440" w:header="720" w:footer="720" w:gutter="0"/>
          <w:cols w:num="2" w:space="2571"/>
          <w:docGrid w:linePitch="360"/>
        </w:sectPr>
      </w:pPr>
    </w:p>
    <w:p w:rsidR="0091467B" w:rsidRPr="00282962" w:rsidRDefault="0091467B" w:rsidP="00282962">
      <w:pPr>
        <w:jc w:val="both"/>
      </w:pPr>
    </w:p>
    <w:p w:rsidR="00282962" w:rsidRPr="007F7A6F" w:rsidRDefault="00282962" w:rsidP="00282962">
      <w:pPr>
        <w:jc w:val="both"/>
        <w:rPr>
          <w:b/>
        </w:rPr>
      </w:pPr>
      <w:r w:rsidRPr="007F7A6F">
        <w:rPr>
          <w:b/>
        </w:rPr>
        <w:t>Приложения к Договору:</w:t>
      </w:r>
    </w:p>
    <w:p w:rsidR="00282962" w:rsidRPr="00282962" w:rsidRDefault="00282962" w:rsidP="00282962">
      <w:pPr>
        <w:jc w:val="both"/>
      </w:pPr>
      <w:r w:rsidRPr="00282962">
        <w:t>Постановление администрации о проведен</w:t>
      </w:r>
      <w:proofErr w:type="gramStart"/>
      <w:r w:rsidRPr="00282962">
        <w:t>ии ау</w:t>
      </w:r>
      <w:proofErr w:type="gramEnd"/>
      <w:r w:rsidRPr="00282962">
        <w:t>кциона.</w:t>
      </w:r>
    </w:p>
    <w:p w:rsidR="00282962" w:rsidRPr="00282962" w:rsidRDefault="00282962" w:rsidP="00282962">
      <w:pPr>
        <w:jc w:val="both"/>
      </w:pPr>
      <w:r w:rsidRPr="00282962">
        <w:t>Выписка из ЕГРН на Участок.</w:t>
      </w:r>
    </w:p>
    <w:p w:rsidR="00AF15DD" w:rsidRPr="00282962" w:rsidRDefault="00282962" w:rsidP="00282962">
      <w:pPr>
        <w:jc w:val="both"/>
      </w:pPr>
      <w:r w:rsidRPr="00282962">
        <w:t>Акт приема-передачи земельного участка.</w:t>
      </w:r>
    </w:p>
    <w:sectPr w:rsidR="00AF15DD" w:rsidRPr="00282962" w:rsidSect="00F327E7">
      <w:type w:val="continuous"/>
      <w:pgSz w:w="11906" w:h="16838"/>
      <w:pgMar w:top="719" w:right="851" w:bottom="72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31" w:rsidRDefault="00E86B31" w:rsidP="00765D21">
      <w:r>
        <w:separator/>
      </w:r>
    </w:p>
  </w:endnote>
  <w:endnote w:type="continuationSeparator" w:id="0">
    <w:p w:rsidR="00E86B31" w:rsidRDefault="00E86B31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31" w:rsidRDefault="00E86B31" w:rsidP="00765D21">
      <w:r>
        <w:separator/>
      </w:r>
    </w:p>
  </w:footnote>
  <w:footnote w:type="continuationSeparator" w:id="0">
    <w:p w:rsidR="00E86B31" w:rsidRDefault="00E86B31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483"/>
        </w:tabs>
        <w:ind w:left="1483" w:hanging="915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8332358"/>
    <w:multiLevelType w:val="multilevel"/>
    <w:tmpl w:val="627E0C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908745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3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342EEC"/>
    <w:multiLevelType w:val="multilevel"/>
    <w:tmpl w:val="B9B876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color w:val="000000"/>
      </w:rPr>
    </w:lvl>
  </w:abstractNum>
  <w:abstractNum w:abstractNumId="21">
    <w:nsid w:val="407B730C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EF50CCA"/>
    <w:multiLevelType w:val="multilevel"/>
    <w:tmpl w:val="8730B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3"/>
  </w:num>
  <w:num w:numId="6">
    <w:abstractNumId w:val="26"/>
  </w:num>
  <w:num w:numId="7">
    <w:abstractNumId w:val="29"/>
  </w:num>
  <w:num w:numId="8">
    <w:abstractNumId w:val="25"/>
  </w:num>
  <w:num w:numId="9">
    <w:abstractNumId w:val="5"/>
  </w:num>
  <w:num w:numId="10">
    <w:abstractNumId w:val="5"/>
  </w:num>
  <w:num w:numId="11">
    <w:abstractNumId w:val="19"/>
  </w:num>
  <w:num w:numId="12">
    <w:abstractNumId w:val="0"/>
  </w:num>
  <w:num w:numId="13">
    <w:abstractNumId w:val="3"/>
  </w:num>
  <w:num w:numId="14">
    <w:abstractNumId w:val="2"/>
  </w:num>
  <w:num w:numId="15">
    <w:abstractNumId w:val="12"/>
  </w:num>
  <w:num w:numId="16">
    <w:abstractNumId w:val="28"/>
  </w:num>
  <w:num w:numId="17">
    <w:abstractNumId w:val="17"/>
  </w:num>
  <w:num w:numId="18">
    <w:abstractNumId w:val="31"/>
  </w:num>
  <w:num w:numId="19">
    <w:abstractNumId w:val="22"/>
  </w:num>
  <w:num w:numId="20">
    <w:abstractNumId w:val="35"/>
  </w:num>
  <w:num w:numId="21">
    <w:abstractNumId w:val="27"/>
  </w:num>
  <w:num w:numId="22">
    <w:abstractNumId w:val="36"/>
  </w:num>
  <w:num w:numId="23">
    <w:abstractNumId w:val="14"/>
  </w:num>
  <w:num w:numId="24">
    <w:abstractNumId w:val="7"/>
  </w:num>
  <w:num w:numId="25">
    <w:abstractNumId w:val="6"/>
  </w:num>
  <w:num w:numId="26">
    <w:abstractNumId w:val="15"/>
  </w:num>
  <w:num w:numId="27">
    <w:abstractNumId w:val="16"/>
  </w:num>
  <w:num w:numId="28">
    <w:abstractNumId w:val="4"/>
  </w:num>
  <w:num w:numId="29">
    <w:abstractNumId w:val="30"/>
  </w:num>
  <w:num w:numId="30">
    <w:abstractNumId w:val="32"/>
  </w:num>
  <w:num w:numId="31">
    <w:abstractNumId w:val="5"/>
    <w:lvlOverride w:ilvl="0">
      <w:startOverride w:val="3"/>
    </w:lvlOverride>
    <w:lvlOverride w:ilvl="1">
      <w:startOverride w:val="1"/>
    </w:lvlOverride>
  </w:num>
  <w:num w:numId="32">
    <w:abstractNumId w:val="33"/>
  </w:num>
  <w:num w:numId="33">
    <w:abstractNumId w:val="8"/>
  </w:num>
  <w:num w:numId="34">
    <w:abstractNumId w:val="13"/>
  </w:num>
  <w:num w:numId="35">
    <w:abstractNumId w:val="9"/>
  </w:num>
  <w:num w:numId="36">
    <w:abstractNumId w:val="1"/>
  </w:num>
  <w:num w:numId="37">
    <w:abstractNumId w:val="11"/>
  </w:num>
  <w:num w:numId="38">
    <w:abstractNumId w:val="21"/>
  </w:num>
  <w:num w:numId="39">
    <w:abstractNumId w:val="20"/>
  </w:num>
  <w:num w:numId="40">
    <w:abstractNumId w:val="34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1CED"/>
    <w:rsid w:val="00002B4B"/>
    <w:rsid w:val="0000342B"/>
    <w:rsid w:val="00003BBD"/>
    <w:rsid w:val="0000490C"/>
    <w:rsid w:val="0000581D"/>
    <w:rsid w:val="00005F1C"/>
    <w:rsid w:val="00010794"/>
    <w:rsid w:val="0001584A"/>
    <w:rsid w:val="00016FE3"/>
    <w:rsid w:val="00020F8C"/>
    <w:rsid w:val="0002176F"/>
    <w:rsid w:val="00023A5D"/>
    <w:rsid w:val="00025DAB"/>
    <w:rsid w:val="00026329"/>
    <w:rsid w:val="00027489"/>
    <w:rsid w:val="0003079E"/>
    <w:rsid w:val="00033A61"/>
    <w:rsid w:val="00033E59"/>
    <w:rsid w:val="00034CE5"/>
    <w:rsid w:val="00035A27"/>
    <w:rsid w:val="000366C6"/>
    <w:rsid w:val="00042BF0"/>
    <w:rsid w:val="000431D2"/>
    <w:rsid w:val="00043EBF"/>
    <w:rsid w:val="00044B0C"/>
    <w:rsid w:val="00046236"/>
    <w:rsid w:val="000473D8"/>
    <w:rsid w:val="00051A54"/>
    <w:rsid w:val="0005476B"/>
    <w:rsid w:val="000559E1"/>
    <w:rsid w:val="00055E30"/>
    <w:rsid w:val="00056A4A"/>
    <w:rsid w:val="000573E0"/>
    <w:rsid w:val="000573E6"/>
    <w:rsid w:val="00057B24"/>
    <w:rsid w:val="00060746"/>
    <w:rsid w:val="00062692"/>
    <w:rsid w:val="0006343F"/>
    <w:rsid w:val="00064304"/>
    <w:rsid w:val="00070061"/>
    <w:rsid w:val="0007414D"/>
    <w:rsid w:val="000746E4"/>
    <w:rsid w:val="00075C4F"/>
    <w:rsid w:val="000806B3"/>
    <w:rsid w:val="000817CE"/>
    <w:rsid w:val="00083EE1"/>
    <w:rsid w:val="00085196"/>
    <w:rsid w:val="00085B24"/>
    <w:rsid w:val="00085EED"/>
    <w:rsid w:val="00087A0A"/>
    <w:rsid w:val="00091B7E"/>
    <w:rsid w:val="000923B1"/>
    <w:rsid w:val="00092BDF"/>
    <w:rsid w:val="0009438B"/>
    <w:rsid w:val="000952FF"/>
    <w:rsid w:val="000A04A1"/>
    <w:rsid w:val="000A0CED"/>
    <w:rsid w:val="000A1276"/>
    <w:rsid w:val="000A164A"/>
    <w:rsid w:val="000A2DCF"/>
    <w:rsid w:val="000A316A"/>
    <w:rsid w:val="000A39CF"/>
    <w:rsid w:val="000A45D7"/>
    <w:rsid w:val="000B1FC5"/>
    <w:rsid w:val="000B2CEC"/>
    <w:rsid w:val="000B3559"/>
    <w:rsid w:val="000B3A5A"/>
    <w:rsid w:val="000B45E7"/>
    <w:rsid w:val="000B5856"/>
    <w:rsid w:val="000B63FA"/>
    <w:rsid w:val="000B711D"/>
    <w:rsid w:val="000C184F"/>
    <w:rsid w:val="000C2247"/>
    <w:rsid w:val="000C3F61"/>
    <w:rsid w:val="000D16D0"/>
    <w:rsid w:val="000D1C35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7095"/>
    <w:rsid w:val="000E1E8B"/>
    <w:rsid w:val="000E31EA"/>
    <w:rsid w:val="000E4D92"/>
    <w:rsid w:val="000E617A"/>
    <w:rsid w:val="000E6CFD"/>
    <w:rsid w:val="000F2016"/>
    <w:rsid w:val="000F2569"/>
    <w:rsid w:val="000F2B55"/>
    <w:rsid w:val="000F3991"/>
    <w:rsid w:val="000F5C44"/>
    <w:rsid w:val="000F77B9"/>
    <w:rsid w:val="000F7A66"/>
    <w:rsid w:val="00102419"/>
    <w:rsid w:val="00102482"/>
    <w:rsid w:val="00102646"/>
    <w:rsid w:val="00102CE3"/>
    <w:rsid w:val="001044AF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4814"/>
    <w:rsid w:val="001154C0"/>
    <w:rsid w:val="001200D8"/>
    <w:rsid w:val="001207F0"/>
    <w:rsid w:val="00125988"/>
    <w:rsid w:val="00125D4D"/>
    <w:rsid w:val="0013036E"/>
    <w:rsid w:val="00130C1F"/>
    <w:rsid w:val="00134EF6"/>
    <w:rsid w:val="00135A69"/>
    <w:rsid w:val="00136026"/>
    <w:rsid w:val="00136D24"/>
    <w:rsid w:val="00136FBE"/>
    <w:rsid w:val="00137E68"/>
    <w:rsid w:val="001421E2"/>
    <w:rsid w:val="001436C4"/>
    <w:rsid w:val="00144CF8"/>
    <w:rsid w:val="001501B0"/>
    <w:rsid w:val="00152E89"/>
    <w:rsid w:val="00154460"/>
    <w:rsid w:val="001544E0"/>
    <w:rsid w:val="00154CD0"/>
    <w:rsid w:val="001557DE"/>
    <w:rsid w:val="00155977"/>
    <w:rsid w:val="00157B0B"/>
    <w:rsid w:val="00157F28"/>
    <w:rsid w:val="0016009F"/>
    <w:rsid w:val="00160544"/>
    <w:rsid w:val="00164BE6"/>
    <w:rsid w:val="00165585"/>
    <w:rsid w:val="00173481"/>
    <w:rsid w:val="0017421B"/>
    <w:rsid w:val="001758A1"/>
    <w:rsid w:val="00175CFB"/>
    <w:rsid w:val="00176073"/>
    <w:rsid w:val="001766D3"/>
    <w:rsid w:val="00176F79"/>
    <w:rsid w:val="00176FC9"/>
    <w:rsid w:val="00180C52"/>
    <w:rsid w:val="001811BC"/>
    <w:rsid w:val="00181B9C"/>
    <w:rsid w:val="00182C2F"/>
    <w:rsid w:val="00182D1B"/>
    <w:rsid w:val="00183965"/>
    <w:rsid w:val="001849EC"/>
    <w:rsid w:val="001853B0"/>
    <w:rsid w:val="00185C81"/>
    <w:rsid w:val="001871D1"/>
    <w:rsid w:val="001873D4"/>
    <w:rsid w:val="0018786F"/>
    <w:rsid w:val="001905F6"/>
    <w:rsid w:val="00190E36"/>
    <w:rsid w:val="001914BC"/>
    <w:rsid w:val="001925CF"/>
    <w:rsid w:val="00192797"/>
    <w:rsid w:val="00192C3B"/>
    <w:rsid w:val="00192DBD"/>
    <w:rsid w:val="00192E67"/>
    <w:rsid w:val="001939E7"/>
    <w:rsid w:val="00196CD3"/>
    <w:rsid w:val="00196E2C"/>
    <w:rsid w:val="00197098"/>
    <w:rsid w:val="001A0710"/>
    <w:rsid w:val="001A1D8C"/>
    <w:rsid w:val="001B0585"/>
    <w:rsid w:val="001B14A8"/>
    <w:rsid w:val="001B28D1"/>
    <w:rsid w:val="001B2E09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656F"/>
    <w:rsid w:val="001D0B4B"/>
    <w:rsid w:val="001D3943"/>
    <w:rsid w:val="001D5A6F"/>
    <w:rsid w:val="001E14F5"/>
    <w:rsid w:val="001E26FC"/>
    <w:rsid w:val="001E2AC0"/>
    <w:rsid w:val="001E4DFF"/>
    <w:rsid w:val="001E73F0"/>
    <w:rsid w:val="001F5372"/>
    <w:rsid w:val="001F6797"/>
    <w:rsid w:val="001F7896"/>
    <w:rsid w:val="002068C6"/>
    <w:rsid w:val="00212062"/>
    <w:rsid w:val="0021366E"/>
    <w:rsid w:val="0021407F"/>
    <w:rsid w:val="00214084"/>
    <w:rsid w:val="00214748"/>
    <w:rsid w:val="00214911"/>
    <w:rsid w:val="0022088F"/>
    <w:rsid w:val="00221BDA"/>
    <w:rsid w:val="00222236"/>
    <w:rsid w:val="00222403"/>
    <w:rsid w:val="00223A42"/>
    <w:rsid w:val="00224052"/>
    <w:rsid w:val="00226F49"/>
    <w:rsid w:val="002312AF"/>
    <w:rsid w:val="002320C5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2AE9"/>
    <w:rsid w:val="00252D00"/>
    <w:rsid w:val="002539EE"/>
    <w:rsid w:val="00254004"/>
    <w:rsid w:val="00255813"/>
    <w:rsid w:val="0025662D"/>
    <w:rsid w:val="00256A46"/>
    <w:rsid w:val="00257B72"/>
    <w:rsid w:val="002603D4"/>
    <w:rsid w:val="00264E1B"/>
    <w:rsid w:val="00266021"/>
    <w:rsid w:val="00266392"/>
    <w:rsid w:val="002707A5"/>
    <w:rsid w:val="002709E3"/>
    <w:rsid w:val="00270F27"/>
    <w:rsid w:val="0027344C"/>
    <w:rsid w:val="00276908"/>
    <w:rsid w:val="00276BC8"/>
    <w:rsid w:val="00282962"/>
    <w:rsid w:val="0028300A"/>
    <w:rsid w:val="00283A1F"/>
    <w:rsid w:val="0028502C"/>
    <w:rsid w:val="00286754"/>
    <w:rsid w:val="00286DCC"/>
    <w:rsid w:val="002917EA"/>
    <w:rsid w:val="00291CD1"/>
    <w:rsid w:val="0029245F"/>
    <w:rsid w:val="00292ED6"/>
    <w:rsid w:val="00293D0B"/>
    <w:rsid w:val="00294635"/>
    <w:rsid w:val="0029550B"/>
    <w:rsid w:val="00295C47"/>
    <w:rsid w:val="00297AE5"/>
    <w:rsid w:val="002A4C5E"/>
    <w:rsid w:val="002A58E5"/>
    <w:rsid w:val="002B0BF0"/>
    <w:rsid w:val="002B25A3"/>
    <w:rsid w:val="002B28D0"/>
    <w:rsid w:val="002B33D7"/>
    <w:rsid w:val="002B4565"/>
    <w:rsid w:val="002B490F"/>
    <w:rsid w:val="002B5DE3"/>
    <w:rsid w:val="002B6808"/>
    <w:rsid w:val="002C04A1"/>
    <w:rsid w:val="002C1CB1"/>
    <w:rsid w:val="002C3657"/>
    <w:rsid w:val="002C3F17"/>
    <w:rsid w:val="002C4172"/>
    <w:rsid w:val="002C6A66"/>
    <w:rsid w:val="002C72AC"/>
    <w:rsid w:val="002D1073"/>
    <w:rsid w:val="002D1DED"/>
    <w:rsid w:val="002D3AD6"/>
    <w:rsid w:val="002D7544"/>
    <w:rsid w:val="002E0A8E"/>
    <w:rsid w:val="002E25B7"/>
    <w:rsid w:val="002E2B4A"/>
    <w:rsid w:val="002E2C4B"/>
    <w:rsid w:val="002E3FE6"/>
    <w:rsid w:val="002E400A"/>
    <w:rsid w:val="002E67A7"/>
    <w:rsid w:val="002F0647"/>
    <w:rsid w:val="002F216F"/>
    <w:rsid w:val="002F258D"/>
    <w:rsid w:val="002F3539"/>
    <w:rsid w:val="002F634D"/>
    <w:rsid w:val="002F6E00"/>
    <w:rsid w:val="002F73A2"/>
    <w:rsid w:val="002F7C4E"/>
    <w:rsid w:val="003005E1"/>
    <w:rsid w:val="00301C31"/>
    <w:rsid w:val="00301CB3"/>
    <w:rsid w:val="00302D5B"/>
    <w:rsid w:val="003038A5"/>
    <w:rsid w:val="00303C1B"/>
    <w:rsid w:val="00303D9B"/>
    <w:rsid w:val="00304B35"/>
    <w:rsid w:val="00307019"/>
    <w:rsid w:val="0031090E"/>
    <w:rsid w:val="003126C9"/>
    <w:rsid w:val="00312BEF"/>
    <w:rsid w:val="00314A42"/>
    <w:rsid w:val="00315A66"/>
    <w:rsid w:val="00315B38"/>
    <w:rsid w:val="00317121"/>
    <w:rsid w:val="00317684"/>
    <w:rsid w:val="00325A97"/>
    <w:rsid w:val="003269B5"/>
    <w:rsid w:val="00327B88"/>
    <w:rsid w:val="003322D6"/>
    <w:rsid w:val="003361EC"/>
    <w:rsid w:val="0033766B"/>
    <w:rsid w:val="00340267"/>
    <w:rsid w:val="00340541"/>
    <w:rsid w:val="0034128F"/>
    <w:rsid w:val="00341F54"/>
    <w:rsid w:val="003423F9"/>
    <w:rsid w:val="003462D3"/>
    <w:rsid w:val="0034700F"/>
    <w:rsid w:val="00353A53"/>
    <w:rsid w:val="003566CD"/>
    <w:rsid w:val="00356A40"/>
    <w:rsid w:val="00356FB4"/>
    <w:rsid w:val="003576C6"/>
    <w:rsid w:val="00362659"/>
    <w:rsid w:val="00367980"/>
    <w:rsid w:val="003700F2"/>
    <w:rsid w:val="00370870"/>
    <w:rsid w:val="00371633"/>
    <w:rsid w:val="00372860"/>
    <w:rsid w:val="0037625C"/>
    <w:rsid w:val="003762A3"/>
    <w:rsid w:val="00377CE2"/>
    <w:rsid w:val="003801CD"/>
    <w:rsid w:val="00380617"/>
    <w:rsid w:val="00381546"/>
    <w:rsid w:val="00382480"/>
    <w:rsid w:val="003832F7"/>
    <w:rsid w:val="00384CC8"/>
    <w:rsid w:val="00387AAE"/>
    <w:rsid w:val="00390321"/>
    <w:rsid w:val="00393126"/>
    <w:rsid w:val="0039765D"/>
    <w:rsid w:val="003A3C69"/>
    <w:rsid w:val="003A4612"/>
    <w:rsid w:val="003A48D2"/>
    <w:rsid w:val="003A5502"/>
    <w:rsid w:val="003A6F25"/>
    <w:rsid w:val="003B0461"/>
    <w:rsid w:val="003C0019"/>
    <w:rsid w:val="003C024C"/>
    <w:rsid w:val="003C0880"/>
    <w:rsid w:val="003C0AD0"/>
    <w:rsid w:val="003C1A1D"/>
    <w:rsid w:val="003C1C6E"/>
    <w:rsid w:val="003C3B2A"/>
    <w:rsid w:val="003C7019"/>
    <w:rsid w:val="003C7F7B"/>
    <w:rsid w:val="003D0C0D"/>
    <w:rsid w:val="003D121E"/>
    <w:rsid w:val="003D13FA"/>
    <w:rsid w:val="003D268D"/>
    <w:rsid w:val="003D31F2"/>
    <w:rsid w:val="003D36E4"/>
    <w:rsid w:val="003D4E59"/>
    <w:rsid w:val="003D61F1"/>
    <w:rsid w:val="003D681A"/>
    <w:rsid w:val="003E603E"/>
    <w:rsid w:val="003E645B"/>
    <w:rsid w:val="003E6D63"/>
    <w:rsid w:val="003E7F49"/>
    <w:rsid w:val="003F208B"/>
    <w:rsid w:val="003F2167"/>
    <w:rsid w:val="003F4A1D"/>
    <w:rsid w:val="003F5602"/>
    <w:rsid w:val="003F5934"/>
    <w:rsid w:val="003F59AB"/>
    <w:rsid w:val="00402A20"/>
    <w:rsid w:val="00402A7E"/>
    <w:rsid w:val="004031E3"/>
    <w:rsid w:val="0040467B"/>
    <w:rsid w:val="0040552B"/>
    <w:rsid w:val="004073D4"/>
    <w:rsid w:val="00407D66"/>
    <w:rsid w:val="00413CF2"/>
    <w:rsid w:val="0041596F"/>
    <w:rsid w:val="00416EEA"/>
    <w:rsid w:val="004178B6"/>
    <w:rsid w:val="00425090"/>
    <w:rsid w:val="00426822"/>
    <w:rsid w:val="004271E7"/>
    <w:rsid w:val="00427465"/>
    <w:rsid w:val="00431DC4"/>
    <w:rsid w:val="00432B0E"/>
    <w:rsid w:val="00434F8B"/>
    <w:rsid w:val="00435295"/>
    <w:rsid w:val="0043545A"/>
    <w:rsid w:val="00435537"/>
    <w:rsid w:val="00437C52"/>
    <w:rsid w:val="00440464"/>
    <w:rsid w:val="004410DA"/>
    <w:rsid w:val="0044122B"/>
    <w:rsid w:val="00441C2A"/>
    <w:rsid w:val="004421F2"/>
    <w:rsid w:val="00443BBD"/>
    <w:rsid w:val="00445944"/>
    <w:rsid w:val="0045109B"/>
    <w:rsid w:val="004514DD"/>
    <w:rsid w:val="00452CC2"/>
    <w:rsid w:val="0045487E"/>
    <w:rsid w:val="00455398"/>
    <w:rsid w:val="00455A16"/>
    <w:rsid w:val="00463D64"/>
    <w:rsid w:val="00465428"/>
    <w:rsid w:val="004664A9"/>
    <w:rsid w:val="00467FE9"/>
    <w:rsid w:val="004700FD"/>
    <w:rsid w:val="004707B0"/>
    <w:rsid w:val="00470F29"/>
    <w:rsid w:val="00471445"/>
    <w:rsid w:val="00471F50"/>
    <w:rsid w:val="00473CDB"/>
    <w:rsid w:val="0047693A"/>
    <w:rsid w:val="00477502"/>
    <w:rsid w:val="00480497"/>
    <w:rsid w:val="00480626"/>
    <w:rsid w:val="00485DA8"/>
    <w:rsid w:val="00487980"/>
    <w:rsid w:val="00492CF9"/>
    <w:rsid w:val="00495E2A"/>
    <w:rsid w:val="00497A15"/>
    <w:rsid w:val="004A39E5"/>
    <w:rsid w:val="004A74DE"/>
    <w:rsid w:val="004B2628"/>
    <w:rsid w:val="004B3BBF"/>
    <w:rsid w:val="004B3CD2"/>
    <w:rsid w:val="004B422F"/>
    <w:rsid w:val="004B5393"/>
    <w:rsid w:val="004B64ED"/>
    <w:rsid w:val="004B68F2"/>
    <w:rsid w:val="004B75DD"/>
    <w:rsid w:val="004B7F11"/>
    <w:rsid w:val="004C0F13"/>
    <w:rsid w:val="004C5498"/>
    <w:rsid w:val="004C75B9"/>
    <w:rsid w:val="004C7908"/>
    <w:rsid w:val="004D00AD"/>
    <w:rsid w:val="004D0989"/>
    <w:rsid w:val="004D2E1C"/>
    <w:rsid w:val="004D6D8F"/>
    <w:rsid w:val="004E04A9"/>
    <w:rsid w:val="004E1800"/>
    <w:rsid w:val="004E1F2B"/>
    <w:rsid w:val="004E23C3"/>
    <w:rsid w:val="004E2583"/>
    <w:rsid w:val="004E3EFC"/>
    <w:rsid w:val="004E54D8"/>
    <w:rsid w:val="004E659D"/>
    <w:rsid w:val="004E68E6"/>
    <w:rsid w:val="004E6EEE"/>
    <w:rsid w:val="004F32A7"/>
    <w:rsid w:val="004F4528"/>
    <w:rsid w:val="004F5164"/>
    <w:rsid w:val="00502DD2"/>
    <w:rsid w:val="00502EB0"/>
    <w:rsid w:val="005069E5"/>
    <w:rsid w:val="00506D39"/>
    <w:rsid w:val="00511446"/>
    <w:rsid w:val="0051406B"/>
    <w:rsid w:val="00514D45"/>
    <w:rsid w:val="00515693"/>
    <w:rsid w:val="00515A58"/>
    <w:rsid w:val="005173F8"/>
    <w:rsid w:val="00522827"/>
    <w:rsid w:val="005246A7"/>
    <w:rsid w:val="0052567A"/>
    <w:rsid w:val="005256BC"/>
    <w:rsid w:val="00533B31"/>
    <w:rsid w:val="00533B71"/>
    <w:rsid w:val="005363AA"/>
    <w:rsid w:val="00536F33"/>
    <w:rsid w:val="00537215"/>
    <w:rsid w:val="0053742C"/>
    <w:rsid w:val="00541D42"/>
    <w:rsid w:val="005429E1"/>
    <w:rsid w:val="00543603"/>
    <w:rsid w:val="00543ADD"/>
    <w:rsid w:val="00544EFE"/>
    <w:rsid w:val="00546890"/>
    <w:rsid w:val="00550313"/>
    <w:rsid w:val="00550B17"/>
    <w:rsid w:val="005510CF"/>
    <w:rsid w:val="00552DB5"/>
    <w:rsid w:val="00553653"/>
    <w:rsid w:val="00554652"/>
    <w:rsid w:val="00554951"/>
    <w:rsid w:val="00554EB2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2459"/>
    <w:rsid w:val="005843D2"/>
    <w:rsid w:val="00585F92"/>
    <w:rsid w:val="005876E7"/>
    <w:rsid w:val="0058770D"/>
    <w:rsid w:val="00587C88"/>
    <w:rsid w:val="005909AF"/>
    <w:rsid w:val="005918DA"/>
    <w:rsid w:val="0059191A"/>
    <w:rsid w:val="0059447B"/>
    <w:rsid w:val="00597515"/>
    <w:rsid w:val="005A03E3"/>
    <w:rsid w:val="005A1327"/>
    <w:rsid w:val="005A1B06"/>
    <w:rsid w:val="005A1F6A"/>
    <w:rsid w:val="005A2C20"/>
    <w:rsid w:val="005A4DC5"/>
    <w:rsid w:val="005A6684"/>
    <w:rsid w:val="005B0313"/>
    <w:rsid w:val="005B08A6"/>
    <w:rsid w:val="005B15EC"/>
    <w:rsid w:val="005B3CA5"/>
    <w:rsid w:val="005B439A"/>
    <w:rsid w:val="005B5184"/>
    <w:rsid w:val="005C066B"/>
    <w:rsid w:val="005C5038"/>
    <w:rsid w:val="005C7D28"/>
    <w:rsid w:val="005C7EAF"/>
    <w:rsid w:val="005D07D0"/>
    <w:rsid w:val="005D0903"/>
    <w:rsid w:val="005D4FE8"/>
    <w:rsid w:val="005E06AB"/>
    <w:rsid w:val="005E1327"/>
    <w:rsid w:val="005E200F"/>
    <w:rsid w:val="005E46DC"/>
    <w:rsid w:val="005E5229"/>
    <w:rsid w:val="005E705E"/>
    <w:rsid w:val="005E7121"/>
    <w:rsid w:val="005F472E"/>
    <w:rsid w:val="005F4909"/>
    <w:rsid w:val="005F5727"/>
    <w:rsid w:val="005F670F"/>
    <w:rsid w:val="00600CFD"/>
    <w:rsid w:val="0060304F"/>
    <w:rsid w:val="00605049"/>
    <w:rsid w:val="00605CC7"/>
    <w:rsid w:val="00611684"/>
    <w:rsid w:val="006116BA"/>
    <w:rsid w:val="00613EB2"/>
    <w:rsid w:val="0061508D"/>
    <w:rsid w:val="006166FB"/>
    <w:rsid w:val="00616A94"/>
    <w:rsid w:val="006175CB"/>
    <w:rsid w:val="0062217E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0F97"/>
    <w:rsid w:val="00641F7B"/>
    <w:rsid w:val="00650289"/>
    <w:rsid w:val="00653A01"/>
    <w:rsid w:val="0065446D"/>
    <w:rsid w:val="006546A6"/>
    <w:rsid w:val="006546FA"/>
    <w:rsid w:val="006559AB"/>
    <w:rsid w:val="00660A8C"/>
    <w:rsid w:val="00660C3D"/>
    <w:rsid w:val="006639E8"/>
    <w:rsid w:val="006649A8"/>
    <w:rsid w:val="006650FF"/>
    <w:rsid w:val="00666454"/>
    <w:rsid w:val="00667126"/>
    <w:rsid w:val="00672330"/>
    <w:rsid w:val="0067247C"/>
    <w:rsid w:val="00672E44"/>
    <w:rsid w:val="006739B0"/>
    <w:rsid w:val="006805A5"/>
    <w:rsid w:val="006805F1"/>
    <w:rsid w:val="006824DA"/>
    <w:rsid w:val="00686468"/>
    <w:rsid w:val="006866EC"/>
    <w:rsid w:val="00686B00"/>
    <w:rsid w:val="0069215E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81A"/>
    <w:rsid w:val="006A7C96"/>
    <w:rsid w:val="006B05C0"/>
    <w:rsid w:val="006B14C0"/>
    <w:rsid w:val="006B43A0"/>
    <w:rsid w:val="006B4CA2"/>
    <w:rsid w:val="006B5665"/>
    <w:rsid w:val="006B6D0F"/>
    <w:rsid w:val="006B7F16"/>
    <w:rsid w:val="006C1343"/>
    <w:rsid w:val="006C19CE"/>
    <w:rsid w:val="006C3F49"/>
    <w:rsid w:val="006C5F6C"/>
    <w:rsid w:val="006C7A9C"/>
    <w:rsid w:val="006D2DBC"/>
    <w:rsid w:val="006D3A05"/>
    <w:rsid w:val="006D43D9"/>
    <w:rsid w:val="006D539B"/>
    <w:rsid w:val="006D68F1"/>
    <w:rsid w:val="006D6C30"/>
    <w:rsid w:val="006D6EAE"/>
    <w:rsid w:val="006D7414"/>
    <w:rsid w:val="006E06A8"/>
    <w:rsid w:val="006E083F"/>
    <w:rsid w:val="006E16E2"/>
    <w:rsid w:val="006E1C73"/>
    <w:rsid w:val="006E2A22"/>
    <w:rsid w:val="006E47C6"/>
    <w:rsid w:val="006E47E3"/>
    <w:rsid w:val="006E6642"/>
    <w:rsid w:val="006F1766"/>
    <w:rsid w:val="006F27A8"/>
    <w:rsid w:val="006F4689"/>
    <w:rsid w:val="006F5748"/>
    <w:rsid w:val="006F5BFE"/>
    <w:rsid w:val="006F60D0"/>
    <w:rsid w:val="006F6C62"/>
    <w:rsid w:val="00700717"/>
    <w:rsid w:val="00701225"/>
    <w:rsid w:val="00702490"/>
    <w:rsid w:val="00703058"/>
    <w:rsid w:val="007049B8"/>
    <w:rsid w:val="00705ED5"/>
    <w:rsid w:val="00706CF0"/>
    <w:rsid w:val="00710313"/>
    <w:rsid w:val="00710471"/>
    <w:rsid w:val="0071381E"/>
    <w:rsid w:val="007149C3"/>
    <w:rsid w:val="00715665"/>
    <w:rsid w:val="00715CEC"/>
    <w:rsid w:val="00717D59"/>
    <w:rsid w:val="0072173E"/>
    <w:rsid w:val="0072318E"/>
    <w:rsid w:val="007233C9"/>
    <w:rsid w:val="007247DD"/>
    <w:rsid w:val="00725075"/>
    <w:rsid w:val="00726A47"/>
    <w:rsid w:val="007312A2"/>
    <w:rsid w:val="00734FC5"/>
    <w:rsid w:val="00735B0A"/>
    <w:rsid w:val="00740ADA"/>
    <w:rsid w:val="007430C7"/>
    <w:rsid w:val="0074511C"/>
    <w:rsid w:val="00746892"/>
    <w:rsid w:val="00746D4E"/>
    <w:rsid w:val="00746EC7"/>
    <w:rsid w:val="00750CF4"/>
    <w:rsid w:val="007518B1"/>
    <w:rsid w:val="00752487"/>
    <w:rsid w:val="00753057"/>
    <w:rsid w:val="00753778"/>
    <w:rsid w:val="00753834"/>
    <w:rsid w:val="00755078"/>
    <w:rsid w:val="007553F6"/>
    <w:rsid w:val="00756496"/>
    <w:rsid w:val="0075679E"/>
    <w:rsid w:val="00757024"/>
    <w:rsid w:val="007617F9"/>
    <w:rsid w:val="00763D13"/>
    <w:rsid w:val="00765954"/>
    <w:rsid w:val="00765C62"/>
    <w:rsid w:val="00765D21"/>
    <w:rsid w:val="0077065F"/>
    <w:rsid w:val="007773D4"/>
    <w:rsid w:val="007774F9"/>
    <w:rsid w:val="00777E68"/>
    <w:rsid w:val="007805E9"/>
    <w:rsid w:val="00780A8D"/>
    <w:rsid w:val="00782A0D"/>
    <w:rsid w:val="007862A8"/>
    <w:rsid w:val="00786E61"/>
    <w:rsid w:val="00786EA1"/>
    <w:rsid w:val="007A4979"/>
    <w:rsid w:val="007A4BEF"/>
    <w:rsid w:val="007A4CC8"/>
    <w:rsid w:val="007A58A1"/>
    <w:rsid w:val="007A6A79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2759"/>
    <w:rsid w:val="007C3588"/>
    <w:rsid w:val="007C36DE"/>
    <w:rsid w:val="007C5A10"/>
    <w:rsid w:val="007C62C7"/>
    <w:rsid w:val="007C798B"/>
    <w:rsid w:val="007C7A98"/>
    <w:rsid w:val="007C7AEF"/>
    <w:rsid w:val="007D3A75"/>
    <w:rsid w:val="007E3614"/>
    <w:rsid w:val="007E3F34"/>
    <w:rsid w:val="007E5F7E"/>
    <w:rsid w:val="007E6821"/>
    <w:rsid w:val="007E6B39"/>
    <w:rsid w:val="007F09CD"/>
    <w:rsid w:val="007F1431"/>
    <w:rsid w:val="007F21A5"/>
    <w:rsid w:val="007F41CA"/>
    <w:rsid w:val="007F4BD9"/>
    <w:rsid w:val="007F6AA6"/>
    <w:rsid w:val="007F77F2"/>
    <w:rsid w:val="007F7A6F"/>
    <w:rsid w:val="0080287F"/>
    <w:rsid w:val="00804110"/>
    <w:rsid w:val="0080727E"/>
    <w:rsid w:val="008079FB"/>
    <w:rsid w:val="00813A37"/>
    <w:rsid w:val="00813BB9"/>
    <w:rsid w:val="00816EBD"/>
    <w:rsid w:val="00817FBD"/>
    <w:rsid w:val="008208E1"/>
    <w:rsid w:val="00820F89"/>
    <w:rsid w:val="008220A2"/>
    <w:rsid w:val="00823CCA"/>
    <w:rsid w:val="008252C0"/>
    <w:rsid w:val="00825BE1"/>
    <w:rsid w:val="008274B7"/>
    <w:rsid w:val="0083010C"/>
    <w:rsid w:val="00830462"/>
    <w:rsid w:val="00831A9C"/>
    <w:rsid w:val="00832C87"/>
    <w:rsid w:val="00836559"/>
    <w:rsid w:val="008376C6"/>
    <w:rsid w:val="00837ECD"/>
    <w:rsid w:val="00840908"/>
    <w:rsid w:val="00840D22"/>
    <w:rsid w:val="00843A6A"/>
    <w:rsid w:val="00844EF6"/>
    <w:rsid w:val="00844F7E"/>
    <w:rsid w:val="0084709A"/>
    <w:rsid w:val="00851FFB"/>
    <w:rsid w:val="00852D65"/>
    <w:rsid w:val="00854366"/>
    <w:rsid w:val="008551B2"/>
    <w:rsid w:val="008554F4"/>
    <w:rsid w:val="00856519"/>
    <w:rsid w:val="0086048E"/>
    <w:rsid w:val="00860DB3"/>
    <w:rsid w:val="008632A7"/>
    <w:rsid w:val="008646B9"/>
    <w:rsid w:val="0086505F"/>
    <w:rsid w:val="008657A8"/>
    <w:rsid w:val="00867D68"/>
    <w:rsid w:val="00871F2E"/>
    <w:rsid w:val="00872495"/>
    <w:rsid w:val="00872F67"/>
    <w:rsid w:val="00874D5C"/>
    <w:rsid w:val="00875A26"/>
    <w:rsid w:val="00875D43"/>
    <w:rsid w:val="00876F0C"/>
    <w:rsid w:val="00880B15"/>
    <w:rsid w:val="0088164A"/>
    <w:rsid w:val="00883D01"/>
    <w:rsid w:val="00883D38"/>
    <w:rsid w:val="0088569D"/>
    <w:rsid w:val="008856E8"/>
    <w:rsid w:val="0088583E"/>
    <w:rsid w:val="00885AC6"/>
    <w:rsid w:val="00885DAC"/>
    <w:rsid w:val="008860EC"/>
    <w:rsid w:val="00886120"/>
    <w:rsid w:val="00887A43"/>
    <w:rsid w:val="0089198F"/>
    <w:rsid w:val="00892190"/>
    <w:rsid w:val="00892865"/>
    <w:rsid w:val="00894352"/>
    <w:rsid w:val="00895C6A"/>
    <w:rsid w:val="008A017B"/>
    <w:rsid w:val="008A2393"/>
    <w:rsid w:val="008A3906"/>
    <w:rsid w:val="008A43F0"/>
    <w:rsid w:val="008A657F"/>
    <w:rsid w:val="008A75FE"/>
    <w:rsid w:val="008A77A0"/>
    <w:rsid w:val="008B3847"/>
    <w:rsid w:val="008B50C4"/>
    <w:rsid w:val="008B5966"/>
    <w:rsid w:val="008B5C2F"/>
    <w:rsid w:val="008C24A2"/>
    <w:rsid w:val="008C32E7"/>
    <w:rsid w:val="008C391C"/>
    <w:rsid w:val="008C40B5"/>
    <w:rsid w:val="008C55FD"/>
    <w:rsid w:val="008C6657"/>
    <w:rsid w:val="008D07B6"/>
    <w:rsid w:val="008D08C1"/>
    <w:rsid w:val="008D34E7"/>
    <w:rsid w:val="008D3C64"/>
    <w:rsid w:val="008D5BFF"/>
    <w:rsid w:val="008D61B2"/>
    <w:rsid w:val="008D7C3E"/>
    <w:rsid w:val="008E0389"/>
    <w:rsid w:val="008E044A"/>
    <w:rsid w:val="008E23E1"/>
    <w:rsid w:val="008E2B9D"/>
    <w:rsid w:val="008E324D"/>
    <w:rsid w:val="008E3A72"/>
    <w:rsid w:val="008E44ED"/>
    <w:rsid w:val="008E5CBF"/>
    <w:rsid w:val="008E63B9"/>
    <w:rsid w:val="008F113A"/>
    <w:rsid w:val="008F11C8"/>
    <w:rsid w:val="008F1D32"/>
    <w:rsid w:val="008F292F"/>
    <w:rsid w:val="008F39F6"/>
    <w:rsid w:val="008F6697"/>
    <w:rsid w:val="008F72A3"/>
    <w:rsid w:val="008F797C"/>
    <w:rsid w:val="009022FA"/>
    <w:rsid w:val="009039DB"/>
    <w:rsid w:val="009122CE"/>
    <w:rsid w:val="00912C8D"/>
    <w:rsid w:val="00912CB5"/>
    <w:rsid w:val="0091467B"/>
    <w:rsid w:val="00914F7E"/>
    <w:rsid w:val="00917FF0"/>
    <w:rsid w:val="009201DA"/>
    <w:rsid w:val="0092438E"/>
    <w:rsid w:val="009243F0"/>
    <w:rsid w:val="00926B25"/>
    <w:rsid w:val="00926DDD"/>
    <w:rsid w:val="009307DB"/>
    <w:rsid w:val="009318A9"/>
    <w:rsid w:val="0093262C"/>
    <w:rsid w:val="00936FBB"/>
    <w:rsid w:val="00937919"/>
    <w:rsid w:val="00940D09"/>
    <w:rsid w:val="009429E3"/>
    <w:rsid w:val="00943C37"/>
    <w:rsid w:val="00943D76"/>
    <w:rsid w:val="0094438B"/>
    <w:rsid w:val="009448D1"/>
    <w:rsid w:val="00945895"/>
    <w:rsid w:val="0094615F"/>
    <w:rsid w:val="00950FFA"/>
    <w:rsid w:val="0095119D"/>
    <w:rsid w:val="00951913"/>
    <w:rsid w:val="0095382A"/>
    <w:rsid w:val="009552FC"/>
    <w:rsid w:val="00956980"/>
    <w:rsid w:val="00961ADB"/>
    <w:rsid w:val="00961B9D"/>
    <w:rsid w:val="0096210E"/>
    <w:rsid w:val="00965B28"/>
    <w:rsid w:val="00967B61"/>
    <w:rsid w:val="00970B84"/>
    <w:rsid w:val="00971097"/>
    <w:rsid w:val="009710BF"/>
    <w:rsid w:val="009716EF"/>
    <w:rsid w:val="00971A99"/>
    <w:rsid w:val="00971B34"/>
    <w:rsid w:val="009761F2"/>
    <w:rsid w:val="009763E4"/>
    <w:rsid w:val="0097707B"/>
    <w:rsid w:val="0097753D"/>
    <w:rsid w:val="00981568"/>
    <w:rsid w:val="00982AC8"/>
    <w:rsid w:val="009834C4"/>
    <w:rsid w:val="00984273"/>
    <w:rsid w:val="009843C3"/>
    <w:rsid w:val="00986691"/>
    <w:rsid w:val="00987619"/>
    <w:rsid w:val="00987709"/>
    <w:rsid w:val="00987A5D"/>
    <w:rsid w:val="0099144D"/>
    <w:rsid w:val="00992D56"/>
    <w:rsid w:val="0099475F"/>
    <w:rsid w:val="00994EC5"/>
    <w:rsid w:val="00996240"/>
    <w:rsid w:val="009A0B99"/>
    <w:rsid w:val="009A14A8"/>
    <w:rsid w:val="009A2081"/>
    <w:rsid w:val="009A327F"/>
    <w:rsid w:val="009A34D6"/>
    <w:rsid w:val="009A3F4C"/>
    <w:rsid w:val="009A7019"/>
    <w:rsid w:val="009A73E0"/>
    <w:rsid w:val="009B1132"/>
    <w:rsid w:val="009B2B1D"/>
    <w:rsid w:val="009B2D87"/>
    <w:rsid w:val="009B2DB3"/>
    <w:rsid w:val="009B3444"/>
    <w:rsid w:val="009C2143"/>
    <w:rsid w:val="009C23DC"/>
    <w:rsid w:val="009C5117"/>
    <w:rsid w:val="009C666F"/>
    <w:rsid w:val="009C6B80"/>
    <w:rsid w:val="009C74D9"/>
    <w:rsid w:val="009C7B4B"/>
    <w:rsid w:val="009D35E9"/>
    <w:rsid w:val="009D3B19"/>
    <w:rsid w:val="009D7FC5"/>
    <w:rsid w:val="009E22A5"/>
    <w:rsid w:val="009E4B56"/>
    <w:rsid w:val="009E6501"/>
    <w:rsid w:val="009F122F"/>
    <w:rsid w:val="009F27FD"/>
    <w:rsid w:val="009F3CF6"/>
    <w:rsid w:val="009F4DBD"/>
    <w:rsid w:val="009F5983"/>
    <w:rsid w:val="00A01744"/>
    <w:rsid w:val="00A02F72"/>
    <w:rsid w:val="00A0335B"/>
    <w:rsid w:val="00A03E5D"/>
    <w:rsid w:val="00A07FF8"/>
    <w:rsid w:val="00A1140C"/>
    <w:rsid w:val="00A11DAF"/>
    <w:rsid w:val="00A1253D"/>
    <w:rsid w:val="00A12CA7"/>
    <w:rsid w:val="00A16D73"/>
    <w:rsid w:val="00A216F1"/>
    <w:rsid w:val="00A2195F"/>
    <w:rsid w:val="00A2199A"/>
    <w:rsid w:val="00A22643"/>
    <w:rsid w:val="00A228C1"/>
    <w:rsid w:val="00A24E96"/>
    <w:rsid w:val="00A26205"/>
    <w:rsid w:val="00A2757D"/>
    <w:rsid w:val="00A3089F"/>
    <w:rsid w:val="00A30BE5"/>
    <w:rsid w:val="00A32596"/>
    <w:rsid w:val="00A32E0B"/>
    <w:rsid w:val="00A34FA4"/>
    <w:rsid w:val="00A355D5"/>
    <w:rsid w:val="00A35823"/>
    <w:rsid w:val="00A3582C"/>
    <w:rsid w:val="00A41E31"/>
    <w:rsid w:val="00A44323"/>
    <w:rsid w:val="00A46E29"/>
    <w:rsid w:val="00A50209"/>
    <w:rsid w:val="00A50649"/>
    <w:rsid w:val="00A50B0C"/>
    <w:rsid w:val="00A51DD6"/>
    <w:rsid w:val="00A53524"/>
    <w:rsid w:val="00A577E5"/>
    <w:rsid w:val="00A6113B"/>
    <w:rsid w:val="00A61C68"/>
    <w:rsid w:val="00A62760"/>
    <w:rsid w:val="00A62763"/>
    <w:rsid w:val="00A643CC"/>
    <w:rsid w:val="00A66875"/>
    <w:rsid w:val="00A66D5C"/>
    <w:rsid w:val="00A7054A"/>
    <w:rsid w:val="00A70819"/>
    <w:rsid w:val="00A72B44"/>
    <w:rsid w:val="00A73C5D"/>
    <w:rsid w:val="00A74321"/>
    <w:rsid w:val="00A74B12"/>
    <w:rsid w:val="00A74E04"/>
    <w:rsid w:val="00A7554F"/>
    <w:rsid w:val="00A77EA3"/>
    <w:rsid w:val="00A81A03"/>
    <w:rsid w:val="00A84030"/>
    <w:rsid w:val="00A843D9"/>
    <w:rsid w:val="00A84BDB"/>
    <w:rsid w:val="00A858C7"/>
    <w:rsid w:val="00A85E3D"/>
    <w:rsid w:val="00A86264"/>
    <w:rsid w:val="00A8793A"/>
    <w:rsid w:val="00A92990"/>
    <w:rsid w:val="00A937A8"/>
    <w:rsid w:val="00A96B47"/>
    <w:rsid w:val="00A97EFA"/>
    <w:rsid w:val="00AA07D0"/>
    <w:rsid w:val="00AA13BE"/>
    <w:rsid w:val="00AA50E5"/>
    <w:rsid w:val="00AA63E9"/>
    <w:rsid w:val="00AA6568"/>
    <w:rsid w:val="00AA6FCE"/>
    <w:rsid w:val="00AB0F3E"/>
    <w:rsid w:val="00AB36A3"/>
    <w:rsid w:val="00AB3D59"/>
    <w:rsid w:val="00AB6C3E"/>
    <w:rsid w:val="00AC0039"/>
    <w:rsid w:val="00AC0716"/>
    <w:rsid w:val="00AC28DA"/>
    <w:rsid w:val="00AC50EA"/>
    <w:rsid w:val="00AC6773"/>
    <w:rsid w:val="00AD1313"/>
    <w:rsid w:val="00AD145C"/>
    <w:rsid w:val="00AD3707"/>
    <w:rsid w:val="00AD45E0"/>
    <w:rsid w:val="00AD743A"/>
    <w:rsid w:val="00AE0532"/>
    <w:rsid w:val="00AE3B4D"/>
    <w:rsid w:val="00AE4FB2"/>
    <w:rsid w:val="00AF0158"/>
    <w:rsid w:val="00AF074A"/>
    <w:rsid w:val="00AF0834"/>
    <w:rsid w:val="00AF15DD"/>
    <w:rsid w:val="00AF3595"/>
    <w:rsid w:val="00AF3623"/>
    <w:rsid w:val="00AF63E8"/>
    <w:rsid w:val="00AF7A94"/>
    <w:rsid w:val="00AF7B35"/>
    <w:rsid w:val="00AF7FD6"/>
    <w:rsid w:val="00B03608"/>
    <w:rsid w:val="00B036A3"/>
    <w:rsid w:val="00B0374B"/>
    <w:rsid w:val="00B05844"/>
    <w:rsid w:val="00B0616D"/>
    <w:rsid w:val="00B06D2B"/>
    <w:rsid w:val="00B11B9A"/>
    <w:rsid w:val="00B13739"/>
    <w:rsid w:val="00B153BF"/>
    <w:rsid w:val="00B177DF"/>
    <w:rsid w:val="00B20C23"/>
    <w:rsid w:val="00B23EFB"/>
    <w:rsid w:val="00B25AF3"/>
    <w:rsid w:val="00B307E6"/>
    <w:rsid w:val="00B30E61"/>
    <w:rsid w:val="00B31B40"/>
    <w:rsid w:val="00B34BA3"/>
    <w:rsid w:val="00B35938"/>
    <w:rsid w:val="00B373F0"/>
    <w:rsid w:val="00B37C4A"/>
    <w:rsid w:val="00B37E64"/>
    <w:rsid w:val="00B41D6B"/>
    <w:rsid w:val="00B42080"/>
    <w:rsid w:val="00B46D44"/>
    <w:rsid w:val="00B51589"/>
    <w:rsid w:val="00B52565"/>
    <w:rsid w:val="00B53F87"/>
    <w:rsid w:val="00B547A9"/>
    <w:rsid w:val="00B55D0D"/>
    <w:rsid w:val="00B571B2"/>
    <w:rsid w:val="00B5759C"/>
    <w:rsid w:val="00B576F2"/>
    <w:rsid w:val="00B609DE"/>
    <w:rsid w:val="00B61FDC"/>
    <w:rsid w:val="00B638EB"/>
    <w:rsid w:val="00B66004"/>
    <w:rsid w:val="00B663BC"/>
    <w:rsid w:val="00B670BE"/>
    <w:rsid w:val="00B67501"/>
    <w:rsid w:val="00B7061C"/>
    <w:rsid w:val="00B72576"/>
    <w:rsid w:val="00B7270E"/>
    <w:rsid w:val="00B73AD0"/>
    <w:rsid w:val="00B760A4"/>
    <w:rsid w:val="00B77A94"/>
    <w:rsid w:val="00B8036F"/>
    <w:rsid w:val="00B81B48"/>
    <w:rsid w:val="00B8265D"/>
    <w:rsid w:val="00B82794"/>
    <w:rsid w:val="00B84298"/>
    <w:rsid w:val="00B84475"/>
    <w:rsid w:val="00B86A2C"/>
    <w:rsid w:val="00B87031"/>
    <w:rsid w:val="00B91D54"/>
    <w:rsid w:val="00B920B8"/>
    <w:rsid w:val="00B922D0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A3F7B"/>
    <w:rsid w:val="00BA77E3"/>
    <w:rsid w:val="00BB19B9"/>
    <w:rsid w:val="00BC0563"/>
    <w:rsid w:val="00BC130B"/>
    <w:rsid w:val="00BC1D3A"/>
    <w:rsid w:val="00BC204D"/>
    <w:rsid w:val="00BC4E5F"/>
    <w:rsid w:val="00BC59F1"/>
    <w:rsid w:val="00BC758D"/>
    <w:rsid w:val="00BD1C1D"/>
    <w:rsid w:val="00BD3925"/>
    <w:rsid w:val="00BD3B63"/>
    <w:rsid w:val="00BD3CF4"/>
    <w:rsid w:val="00BD450A"/>
    <w:rsid w:val="00BD4D15"/>
    <w:rsid w:val="00BD5642"/>
    <w:rsid w:val="00BE13B2"/>
    <w:rsid w:val="00BE22C8"/>
    <w:rsid w:val="00BE2F94"/>
    <w:rsid w:val="00BE3BED"/>
    <w:rsid w:val="00BE587A"/>
    <w:rsid w:val="00BE7F97"/>
    <w:rsid w:val="00BF1008"/>
    <w:rsid w:val="00BF31D2"/>
    <w:rsid w:val="00BF41B7"/>
    <w:rsid w:val="00C025AA"/>
    <w:rsid w:val="00C04D02"/>
    <w:rsid w:val="00C05E3D"/>
    <w:rsid w:val="00C104F0"/>
    <w:rsid w:val="00C12347"/>
    <w:rsid w:val="00C12C7C"/>
    <w:rsid w:val="00C133C2"/>
    <w:rsid w:val="00C14A17"/>
    <w:rsid w:val="00C1513C"/>
    <w:rsid w:val="00C165C3"/>
    <w:rsid w:val="00C21093"/>
    <w:rsid w:val="00C213FC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3631E"/>
    <w:rsid w:val="00C4305E"/>
    <w:rsid w:val="00C4367A"/>
    <w:rsid w:val="00C44D7B"/>
    <w:rsid w:val="00C47457"/>
    <w:rsid w:val="00C47BCB"/>
    <w:rsid w:val="00C51028"/>
    <w:rsid w:val="00C521A9"/>
    <w:rsid w:val="00C526D2"/>
    <w:rsid w:val="00C53024"/>
    <w:rsid w:val="00C5636E"/>
    <w:rsid w:val="00C57025"/>
    <w:rsid w:val="00C57B4D"/>
    <w:rsid w:val="00C60B95"/>
    <w:rsid w:val="00C60E8A"/>
    <w:rsid w:val="00C629E7"/>
    <w:rsid w:val="00C6445B"/>
    <w:rsid w:val="00C65640"/>
    <w:rsid w:val="00C656FF"/>
    <w:rsid w:val="00C65F60"/>
    <w:rsid w:val="00C722D3"/>
    <w:rsid w:val="00C729F2"/>
    <w:rsid w:val="00C765DF"/>
    <w:rsid w:val="00C77563"/>
    <w:rsid w:val="00C77AF2"/>
    <w:rsid w:val="00C8115A"/>
    <w:rsid w:val="00C82FA0"/>
    <w:rsid w:val="00C837EF"/>
    <w:rsid w:val="00C84BB4"/>
    <w:rsid w:val="00C87505"/>
    <w:rsid w:val="00C90458"/>
    <w:rsid w:val="00C90DD3"/>
    <w:rsid w:val="00C93399"/>
    <w:rsid w:val="00C94357"/>
    <w:rsid w:val="00C965AF"/>
    <w:rsid w:val="00CA089A"/>
    <w:rsid w:val="00CA0913"/>
    <w:rsid w:val="00CA158F"/>
    <w:rsid w:val="00CA19D5"/>
    <w:rsid w:val="00CA512C"/>
    <w:rsid w:val="00CA5134"/>
    <w:rsid w:val="00CA5DAC"/>
    <w:rsid w:val="00CA6077"/>
    <w:rsid w:val="00CA6821"/>
    <w:rsid w:val="00CB221E"/>
    <w:rsid w:val="00CB2DFE"/>
    <w:rsid w:val="00CB390C"/>
    <w:rsid w:val="00CB3CFE"/>
    <w:rsid w:val="00CB3FB2"/>
    <w:rsid w:val="00CB4DB5"/>
    <w:rsid w:val="00CC054A"/>
    <w:rsid w:val="00CC0652"/>
    <w:rsid w:val="00CC0A48"/>
    <w:rsid w:val="00CC1F78"/>
    <w:rsid w:val="00CC4E40"/>
    <w:rsid w:val="00CD04BE"/>
    <w:rsid w:val="00CD0573"/>
    <w:rsid w:val="00CD1E6C"/>
    <w:rsid w:val="00CD3458"/>
    <w:rsid w:val="00CE0A1F"/>
    <w:rsid w:val="00CE1E78"/>
    <w:rsid w:val="00CE42CC"/>
    <w:rsid w:val="00CE45C0"/>
    <w:rsid w:val="00CE4E26"/>
    <w:rsid w:val="00CE72D2"/>
    <w:rsid w:val="00CF1408"/>
    <w:rsid w:val="00CF395B"/>
    <w:rsid w:val="00CF5A8C"/>
    <w:rsid w:val="00CF681B"/>
    <w:rsid w:val="00CF6871"/>
    <w:rsid w:val="00D00865"/>
    <w:rsid w:val="00D01642"/>
    <w:rsid w:val="00D02C39"/>
    <w:rsid w:val="00D07812"/>
    <w:rsid w:val="00D11940"/>
    <w:rsid w:val="00D11D18"/>
    <w:rsid w:val="00D121D0"/>
    <w:rsid w:val="00D13958"/>
    <w:rsid w:val="00D13E37"/>
    <w:rsid w:val="00D1668E"/>
    <w:rsid w:val="00D23494"/>
    <w:rsid w:val="00D2682A"/>
    <w:rsid w:val="00D26843"/>
    <w:rsid w:val="00D303DB"/>
    <w:rsid w:val="00D31A2E"/>
    <w:rsid w:val="00D32327"/>
    <w:rsid w:val="00D346BE"/>
    <w:rsid w:val="00D3541D"/>
    <w:rsid w:val="00D357C9"/>
    <w:rsid w:val="00D35D40"/>
    <w:rsid w:val="00D36E2B"/>
    <w:rsid w:val="00D40412"/>
    <w:rsid w:val="00D40908"/>
    <w:rsid w:val="00D40C6D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47BCC"/>
    <w:rsid w:val="00D51097"/>
    <w:rsid w:val="00D51200"/>
    <w:rsid w:val="00D614A9"/>
    <w:rsid w:val="00D6217F"/>
    <w:rsid w:val="00D63C12"/>
    <w:rsid w:val="00D655FB"/>
    <w:rsid w:val="00D65A68"/>
    <w:rsid w:val="00D675C3"/>
    <w:rsid w:val="00D678AE"/>
    <w:rsid w:val="00D67E3E"/>
    <w:rsid w:val="00D70393"/>
    <w:rsid w:val="00D7096B"/>
    <w:rsid w:val="00D70D8F"/>
    <w:rsid w:val="00D717A2"/>
    <w:rsid w:val="00D72A1E"/>
    <w:rsid w:val="00D73242"/>
    <w:rsid w:val="00D73B5B"/>
    <w:rsid w:val="00D74D4B"/>
    <w:rsid w:val="00D77B49"/>
    <w:rsid w:val="00D82BC7"/>
    <w:rsid w:val="00D84330"/>
    <w:rsid w:val="00D8498F"/>
    <w:rsid w:val="00D85A9B"/>
    <w:rsid w:val="00D85F20"/>
    <w:rsid w:val="00D8740C"/>
    <w:rsid w:val="00D874AB"/>
    <w:rsid w:val="00D916DD"/>
    <w:rsid w:val="00D919AC"/>
    <w:rsid w:val="00D923C8"/>
    <w:rsid w:val="00D93A2B"/>
    <w:rsid w:val="00D97923"/>
    <w:rsid w:val="00DA0CA3"/>
    <w:rsid w:val="00DA1B36"/>
    <w:rsid w:val="00DA393B"/>
    <w:rsid w:val="00DA427E"/>
    <w:rsid w:val="00DA7685"/>
    <w:rsid w:val="00DB08F4"/>
    <w:rsid w:val="00DB3557"/>
    <w:rsid w:val="00DB4116"/>
    <w:rsid w:val="00DB569C"/>
    <w:rsid w:val="00DB57D1"/>
    <w:rsid w:val="00DB5D76"/>
    <w:rsid w:val="00DB6654"/>
    <w:rsid w:val="00DB6CD3"/>
    <w:rsid w:val="00DB7BCB"/>
    <w:rsid w:val="00DC1CC2"/>
    <w:rsid w:val="00DC1D13"/>
    <w:rsid w:val="00DC2050"/>
    <w:rsid w:val="00DC2087"/>
    <w:rsid w:val="00DC2675"/>
    <w:rsid w:val="00DC3962"/>
    <w:rsid w:val="00DC46DF"/>
    <w:rsid w:val="00DC633F"/>
    <w:rsid w:val="00DC6946"/>
    <w:rsid w:val="00DC70E7"/>
    <w:rsid w:val="00DC7C11"/>
    <w:rsid w:val="00DD1AB0"/>
    <w:rsid w:val="00DD1E0B"/>
    <w:rsid w:val="00DD2C79"/>
    <w:rsid w:val="00DD4CAA"/>
    <w:rsid w:val="00DD6A3F"/>
    <w:rsid w:val="00DD7BC1"/>
    <w:rsid w:val="00DE0B1F"/>
    <w:rsid w:val="00DE30FE"/>
    <w:rsid w:val="00DE48FA"/>
    <w:rsid w:val="00DE4C3F"/>
    <w:rsid w:val="00DF29B0"/>
    <w:rsid w:val="00DF3ED2"/>
    <w:rsid w:val="00DF5CE2"/>
    <w:rsid w:val="00E00EBB"/>
    <w:rsid w:val="00E03A3E"/>
    <w:rsid w:val="00E048B9"/>
    <w:rsid w:val="00E07062"/>
    <w:rsid w:val="00E072F2"/>
    <w:rsid w:val="00E1135D"/>
    <w:rsid w:val="00E139AC"/>
    <w:rsid w:val="00E13C7D"/>
    <w:rsid w:val="00E1500E"/>
    <w:rsid w:val="00E16030"/>
    <w:rsid w:val="00E16556"/>
    <w:rsid w:val="00E17679"/>
    <w:rsid w:val="00E21B2E"/>
    <w:rsid w:val="00E22577"/>
    <w:rsid w:val="00E23EC9"/>
    <w:rsid w:val="00E254D5"/>
    <w:rsid w:val="00E25BFD"/>
    <w:rsid w:val="00E33143"/>
    <w:rsid w:val="00E33E03"/>
    <w:rsid w:val="00E36ACC"/>
    <w:rsid w:val="00E37890"/>
    <w:rsid w:val="00E4376A"/>
    <w:rsid w:val="00E43ACB"/>
    <w:rsid w:val="00E44559"/>
    <w:rsid w:val="00E44F9C"/>
    <w:rsid w:val="00E46BC3"/>
    <w:rsid w:val="00E50C6D"/>
    <w:rsid w:val="00E510DD"/>
    <w:rsid w:val="00E51C47"/>
    <w:rsid w:val="00E5268C"/>
    <w:rsid w:val="00E54360"/>
    <w:rsid w:val="00E54B2E"/>
    <w:rsid w:val="00E562B3"/>
    <w:rsid w:val="00E56D0F"/>
    <w:rsid w:val="00E5795F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5484"/>
    <w:rsid w:val="00E75A1A"/>
    <w:rsid w:val="00E75A36"/>
    <w:rsid w:val="00E75F36"/>
    <w:rsid w:val="00E76E45"/>
    <w:rsid w:val="00E800A3"/>
    <w:rsid w:val="00E81F58"/>
    <w:rsid w:val="00E8422F"/>
    <w:rsid w:val="00E844B0"/>
    <w:rsid w:val="00E849B8"/>
    <w:rsid w:val="00E84E85"/>
    <w:rsid w:val="00E8532E"/>
    <w:rsid w:val="00E85FB3"/>
    <w:rsid w:val="00E862AA"/>
    <w:rsid w:val="00E86B31"/>
    <w:rsid w:val="00E87275"/>
    <w:rsid w:val="00E87BD0"/>
    <w:rsid w:val="00E91138"/>
    <w:rsid w:val="00E92565"/>
    <w:rsid w:val="00E93BC3"/>
    <w:rsid w:val="00E940E1"/>
    <w:rsid w:val="00E973C2"/>
    <w:rsid w:val="00EA27E8"/>
    <w:rsid w:val="00EA2ED4"/>
    <w:rsid w:val="00EA3421"/>
    <w:rsid w:val="00EA3628"/>
    <w:rsid w:val="00EA4116"/>
    <w:rsid w:val="00EA6898"/>
    <w:rsid w:val="00EA6AF2"/>
    <w:rsid w:val="00EB0962"/>
    <w:rsid w:val="00EB12AE"/>
    <w:rsid w:val="00EB455B"/>
    <w:rsid w:val="00EB5F7B"/>
    <w:rsid w:val="00EB74DA"/>
    <w:rsid w:val="00EB7F0F"/>
    <w:rsid w:val="00EC1657"/>
    <w:rsid w:val="00EC1C22"/>
    <w:rsid w:val="00EC1EE4"/>
    <w:rsid w:val="00EC2786"/>
    <w:rsid w:val="00EC397C"/>
    <w:rsid w:val="00EC405C"/>
    <w:rsid w:val="00EC5C4B"/>
    <w:rsid w:val="00EC6335"/>
    <w:rsid w:val="00EC73B5"/>
    <w:rsid w:val="00EC7521"/>
    <w:rsid w:val="00ED2032"/>
    <w:rsid w:val="00ED2AFD"/>
    <w:rsid w:val="00ED7BB2"/>
    <w:rsid w:val="00ED7BCA"/>
    <w:rsid w:val="00EE06C7"/>
    <w:rsid w:val="00EE1046"/>
    <w:rsid w:val="00EE1F48"/>
    <w:rsid w:val="00EE29ED"/>
    <w:rsid w:val="00EE33AC"/>
    <w:rsid w:val="00EE374C"/>
    <w:rsid w:val="00EE6D92"/>
    <w:rsid w:val="00EF0DF8"/>
    <w:rsid w:val="00EF251F"/>
    <w:rsid w:val="00EF331A"/>
    <w:rsid w:val="00EF39B0"/>
    <w:rsid w:val="00EF40C1"/>
    <w:rsid w:val="00EF63A1"/>
    <w:rsid w:val="00EF66AA"/>
    <w:rsid w:val="00F03CEC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229FD"/>
    <w:rsid w:val="00F24458"/>
    <w:rsid w:val="00F265BF"/>
    <w:rsid w:val="00F31AD4"/>
    <w:rsid w:val="00F327E7"/>
    <w:rsid w:val="00F340D0"/>
    <w:rsid w:val="00F351C9"/>
    <w:rsid w:val="00F369B9"/>
    <w:rsid w:val="00F37E85"/>
    <w:rsid w:val="00F40A3C"/>
    <w:rsid w:val="00F42042"/>
    <w:rsid w:val="00F432DD"/>
    <w:rsid w:val="00F45F1B"/>
    <w:rsid w:val="00F47C94"/>
    <w:rsid w:val="00F5166B"/>
    <w:rsid w:val="00F52B14"/>
    <w:rsid w:val="00F54D72"/>
    <w:rsid w:val="00F56CA6"/>
    <w:rsid w:val="00F60351"/>
    <w:rsid w:val="00F603ED"/>
    <w:rsid w:val="00F60CDD"/>
    <w:rsid w:val="00F64D1A"/>
    <w:rsid w:val="00F664AA"/>
    <w:rsid w:val="00F71D9B"/>
    <w:rsid w:val="00F7325E"/>
    <w:rsid w:val="00F73BFC"/>
    <w:rsid w:val="00F771E9"/>
    <w:rsid w:val="00F77854"/>
    <w:rsid w:val="00F82451"/>
    <w:rsid w:val="00F82DFE"/>
    <w:rsid w:val="00F87FBB"/>
    <w:rsid w:val="00F90594"/>
    <w:rsid w:val="00F9158B"/>
    <w:rsid w:val="00F92C04"/>
    <w:rsid w:val="00F952F4"/>
    <w:rsid w:val="00F97071"/>
    <w:rsid w:val="00FA0633"/>
    <w:rsid w:val="00FA0AE5"/>
    <w:rsid w:val="00FA1A6F"/>
    <w:rsid w:val="00FA21E8"/>
    <w:rsid w:val="00FA28BB"/>
    <w:rsid w:val="00FA5359"/>
    <w:rsid w:val="00FA6646"/>
    <w:rsid w:val="00FA6AE8"/>
    <w:rsid w:val="00FA73D2"/>
    <w:rsid w:val="00FA7C5E"/>
    <w:rsid w:val="00FB00FD"/>
    <w:rsid w:val="00FB1842"/>
    <w:rsid w:val="00FB3555"/>
    <w:rsid w:val="00FB507B"/>
    <w:rsid w:val="00FB5508"/>
    <w:rsid w:val="00FB72ED"/>
    <w:rsid w:val="00FC0C35"/>
    <w:rsid w:val="00FC0E1D"/>
    <w:rsid w:val="00FC1569"/>
    <w:rsid w:val="00FC213A"/>
    <w:rsid w:val="00FC3449"/>
    <w:rsid w:val="00FC405E"/>
    <w:rsid w:val="00FC4A95"/>
    <w:rsid w:val="00FD0675"/>
    <w:rsid w:val="00FD0BFF"/>
    <w:rsid w:val="00FD0F19"/>
    <w:rsid w:val="00FD1754"/>
    <w:rsid w:val="00FD3BF4"/>
    <w:rsid w:val="00FD6123"/>
    <w:rsid w:val="00FE045D"/>
    <w:rsid w:val="00FE128E"/>
    <w:rsid w:val="00FE12D8"/>
    <w:rsid w:val="00FE55A7"/>
    <w:rsid w:val="00FE7660"/>
    <w:rsid w:val="00FE76D7"/>
    <w:rsid w:val="00FE7F9F"/>
    <w:rsid w:val="00FF0C84"/>
    <w:rsid w:val="00FF4569"/>
    <w:rsid w:val="00FF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E1800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4E1800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D00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E1800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4E1800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D00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hyperlink" Target="http://www.torqi.q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qi.q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qi.q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63CAA-0652-4414-B6E3-832C0FC8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12</Pages>
  <Words>3690</Words>
  <Characters>34282</Characters>
  <Application>Microsoft Office Word</Application>
  <DocSecurity>0</DocSecurity>
  <Lines>285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37897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36</cp:lastModifiedBy>
  <cp:revision>28</cp:revision>
  <cp:lastPrinted>2021-03-16T05:18:00Z</cp:lastPrinted>
  <dcterms:created xsi:type="dcterms:W3CDTF">2021-02-26T07:00:00Z</dcterms:created>
  <dcterms:modified xsi:type="dcterms:W3CDTF">2021-03-18T08:24:00Z</dcterms:modified>
</cp:coreProperties>
</file>