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75AFE5" w14:textId="6D43E617" w:rsidR="00FF2EE0" w:rsidRPr="00433A07" w:rsidRDefault="00FF2EE0" w:rsidP="00FF2EE0">
      <w:pPr>
        <w:suppressAutoHyphens/>
        <w:spacing w:line="240" w:lineRule="atLeast"/>
        <w:jc w:val="center"/>
        <w:rPr>
          <w:rFonts w:eastAsia="SimSun"/>
          <w:b/>
          <w:sz w:val="40"/>
          <w:szCs w:val="40"/>
          <w:lang w:eastAsia="ar-SA"/>
        </w:rPr>
      </w:pPr>
      <w:r>
        <w:rPr>
          <w:rFonts w:ascii="Calibri" w:eastAsia="SimSun" w:hAnsi="Calibri" w:cs="Calibri"/>
          <w:noProof/>
          <w:sz w:val="22"/>
          <w:szCs w:val="22"/>
        </w:rPr>
        <w:drawing>
          <wp:inline distT="0" distB="0" distL="0" distR="0" wp14:anchorId="3A0D9764" wp14:editId="4DFB85E2">
            <wp:extent cx="664845" cy="676910"/>
            <wp:effectExtent l="0" t="0" r="190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64845" cy="676910"/>
                    </a:xfrm>
                    <a:prstGeom prst="rect">
                      <a:avLst/>
                    </a:prstGeom>
                    <a:solidFill>
                      <a:srgbClr val="FFFFFF"/>
                    </a:solidFill>
                    <a:ln>
                      <a:noFill/>
                    </a:ln>
                  </pic:spPr>
                </pic:pic>
              </a:graphicData>
            </a:graphic>
          </wp:inline>
        </w:drawing>
      </w:r>
      <w:r w:rsidR="00433A07">
        <w:rPr>
          <w:rFonts w:eastAsia="SimSun"/>
          <w:b/>
          <w:sz w:val="32"/>
          <w:szCs w:val="32"/>
          <w:lang w:eastAsia="ar-SA"/>
        </w:rPr>
        <w:t xml:space="preserve">                                     </w:t>
      </w:r>
    </w:p>
    <w:p w14:paraId="09161EE7" w14:textId="77777777" w:rsidR="00433A07" w:rsidRDefault="00433A07" w:rsidP="00FF2EE0">
      <w:pPr>
        <w:suppressAutoHyphens/>
        <w:spacing w:line="240" w:lineRule="atLeast"/>
        <w:jc w:val="center"/>
        <w:rPr>
          <w:b/>
          <w:bCs/>
          <w:sz w:val="34"/>
          <w:szCs w:val="34"/>
          <w:lang w:eastAsia="ar-SA"/>
        </w:rPr>
      </w:pPr>
    </w:p>
    <w:p w14:paraId="5BE9B27D" w14:textId="77777777" w:rsidR="00FF2EE0" w:rsidRPr="00BE1C3A" w:rsidRDefault="00FF2EE0" w:rsidP="00FF2EE0">
      <w:pPr>
        <w:suppressAutoHyphens/>
        <w:spacing w:line="240" w:lineRule="atLeast"/>
        <w:jc w:val="center"/>
        <w:rPr>
          <w:b/>
          <w:sz w:val="34"/>
          <w:szCs w:val="34"/>
          <w:lang w:eastAsia="ar-SA"/>
        </w:rPr>
      </w:pPr>
      <w:r w:rsidRPr="00BE1C3A">
        <w:rPr>
          <w:b/>
          <w:bCs/>
          <w:sz w:val="34"/>
          <w:szCs w:val="34"/>
          <w:lang w:eastAsia="ar-SA"/>
        </w:rPr>
        <w:t>РОССИЙСКАЯ ФЕДЕРАЦИЯ</w:t>
      </w:r>
    </w:p>
    <w:p w14:paraId="2F715E7F" w14:textId="77777777" w:rsidR="00FF2EE0" w:rsidRPr="00BE1C3A" w:rsidRDefault="00FF2EE0" w:rsidP="00FF2EE0">
      <w:pPr>
        <w:suppressAutoHyphens/>
        <w:spacing w:line="240" w:lineRule="atLeast"/>
        <w:jc w:val="center"/>
        <w:rPr>
          <w:b/>
          <w:sz w:val="34"/>
          <w:szCs w:val="34"/>
          <w:lang w:eastAsia="ar-SA"/>
        </w:rPr>
      </w:pPr>
      <w:r w:rsidRPr="00BE1C3A">
        <w:rPr>
          <w:b/>
          <w:sz w:val="34"/>
          <w:szCs w:val="34"/>
          <w:lang w:eastAsia="ar-SA"/>
        </w:rPr>
        <w:t xml:space="preserve">СОВЕТ  </w:t>
      </w:r>
    </w:p>
    <w:p w14:paraId="2B42F5FF" w14:textId="77777777" w:rsidR="00FF2EE0" w:rsidRPr="00BE1C3A" w:rsidRDefault="00FF2EE0" w:rsidP="00FF2EE0">
      <w:pPr>
        <w:suppressAutoHyphens/>
        <w:spacing w:line="240" w:lineRule="atLeast"/>
        <w:jc w:val="center"/>
        <w:rPr>
          <w:b/>
          <w:bCs/>
          <w:sz w:val="36"/>
          <w:szCs w:val="36"/>
          <w:lang w:eastAsia="ar-SA"/>
        </w:rPr>
      </w:pPr>
      <w:r w:rsidRPr="00BE1C3A">
        <w:rPr>
          <w:b/>
          <w:sz w:val="34"/>
          <w:szCs w:val="34"/>
          <w:lang w:eastAsia="ar-SA"/>
        </w:rPr>
        <w:t>ФУРМАНОВСКОГО МУНИЦИПАЛЬНОГО РАЙОНА</w:t>
      </w:r>
      <w:r w:rsidRPr="00BE1C3A">
        <w:rPr>
          <w:b/>
          <w:sz w:val="34"/>
          <w:szCs w:val="34"/>
          <w:lang w:eastAsia="ar-SA"/>
        </w:rPr>
        <w:br/>
        <w:t>ИВАНОВСКАЯ ОБЛАСТЬ</w:t>
      </w:r>
    </w:p>
    <w:p w14:paraId="42E3F288" w14:textId="77777777" w:rsidR="00FF2EE0" w:rsidRPr="00BE1C3A" w:rsidRDefault="00FF2EE0" w:rsidP="00FF2EE0">
      <w:pPr>
        <w:keepNext/>
        <w:keepLines/>
        <w:suppressAutoHyphens/>
        <w:spacing w:line="240" w:lineRule="atLeast"/>
        <w:jc w:val="center"/>
        <w:rPr>
          <w:lang w:eastAsia="ar-SA"/>
        </w:rPr>
      </w:pPr>
      <w:r w:rsidRPr="00BE1C3A">
        <w:rPr>
          <w:b/>
          <w:bCs/>
          <w:sz w:val="36"/>
          <w:szCs w:val="36"/>
          <w:lang w:eastAsia="ar-SA"/>
        </w:rPr>
        <w:t>РЕШЕНИЕ</w:t>
      </w:r>
    </w:p>
    <w:p w14:paraId="3DDC1C67" w14:textId="77777777" w:rsidR="00FF2EE0" w:rsidRDefault="00FF2EE0" w:rsidP="00FF2EE0">
      <w:pPr>
        <w:rPr>
          <w:sz w:val="26"/>
          <w:szCs w:val="26"/>
        </w:rPr>
      </w:pPr>
    </w:p>
    <w:p w14:paraId="311B7A12" w14:textId="77777777" w:rsidR="00F50EC4" w:rsidRDefault="00F50EC4" w:rsidP="00F50EC4">
      <w:pPr>
        <w:suppressAutoHyphens/>
        <w:spacing w:line="240" w:lineRule="atLeast"/>
        <w:rPr>
          <w:b/>
          <w:lang w:eastAsia="ar-SA"/>
        </w:rPr>
      </w:pPr>
    </w:p>
    <w:p w14:paraId="3537BA21" w14:textId="058E2222" w:rsidR="00F50EC4" w:rsidRPr="00BE1C3A" w:rsidRDefault="00F50EC4" w:rsidP="00F50EC4">
      <w:pPr>
        <w:suppressAutoHyphens/>
        <w:spacing w:line="240" w:lineRule="atLeast"/>
        <w:rPr>
          <w:b/>
          <w:lang w:eastAsia="ar-SA"/>
        </w:rPr>
      </w:pPr>
      <w:r>
        <w:rPr>
          <w:b/>
          <w:lang w:eastAsia="ar-SA"/>
        </w:rPr>
        <w:t xml:space="preserve">от 26 октября </w:t>
      </w:r>
      <w:r w:rsidRPr="00BE1C3A">
        <w:rPr>
          <w:b/>
          <w:lang w:eastAsia="ar-SA"/>
        </w:rPr>
        <w:t xml:space="preserve">2021 года              </w:t>
      </w:r>
      <w:r>
        <w:rPr>
          <w:b/>
          <w:lang w:eastAsia="ar-SA"/>
        </w:rPr>
        <w:t xml:space="preserve">       </w:t>
      </w:r>
      <w:r w:rsidRPr="00BE1C3A">
        <w:rPr>
          <w:b/>
          <w:lang w:eastAsia="ar-SA"/>
        </w:rPr>
        <w:t xml:space="preserve">                            </w:t>
      </w:r>
      <w:r>
        <w:rPr>
          <w:b/>
          <w:lang w:eastAsia="ar-SA"/>
        </w:rPr>
        <w:t xml:space="preserve">                                                    </w:t>
      </w:r>
      <w:r>
        <w:rPr>
          <w:b/>
          <w:lang w:eastAsia="ar-SA"/>
        </w:rPr>
        <w:t xml:space="preserve">      </w:t>
      </w:r>
      <w:r w:rsidRPr="00BE1C3A">
        <w:rPr>
          <w:b/>
          <w:lang w:eastAsia="ar-SA"/>
        </w:rPr>
        <w:t xml:space="preserve">№ </w:t>
      </w:r>
      <w:r>
        <w:rPr>
          <w:b/>
          <w:lang w:eastAsia="ar-SA"/>
        </w:rPr>
        <w:t>106</w:t>
      </w:r>
    </w:p>
    <w:p w14:paraId="403A82D2" w14:textId="77777777" w:rsidR="00FF2EE0" w:rsidRPr="0057340A" w:rsidRDefault="00FF2EE0" w:rsidP="00FF2EE0">
      <w:pPr>
        <w:rPr>
          <w:sz w:val="26"/>
          <w:szCs w:val="26"/>
        </w:rPr>
      </w:pPr>
    </w:p>
    <w:p w14:paraId="66C0492C" w14:textId="1CBDBA72" w:rsidR="00FF2EE0" w:rsidRPr="00F50EC4" w:rsidRDefault="00FF2EE0" w:rsidP="00FF2EE0">
      <w:pPr>
        <w:rPr>
          <w:b/>
          <w:sz w:val="22"/>
          <w:szCs w:val="22"/>
        </w:rPr>
      </w:pPr>
      <w:r w:rsidRPr="00F50EC4">
        <w:rPr>
          <w:b/>
          <w:bCs/>
          <w:sz w:val="22"/>
          <w:szCs w:val="22"/>
        </w:rPr>
        <w:t xml:space="preserve">                                                                         </w:t>
      </w:r>
      <w:r w:rsidRPr="00F50EC4">
        <w:rPr>
          <w:b/>
          <w:sz w:val="22"/>
          <w:szCs w:val="22"/>
        </w:rPr>
        <w:t>г</w:t>
      </w:r>
      <w:r w:rsidR="00F50EC4" w:rsidRPr="00F50EC4">
        <w:rPr>
          <w:b/>
          <w:sz w:val="22"/>
          <w:szCs w:val="22"/>
        </w:rPr>
        <w:t>.</w:t>
      </w:r>
      <w:r w:rsidRPr="00F50EC4">
        <w:rPr>
          <w:b/>
          <w:sz w:val="22"/>
          <w:szCs w:val="22"/>
        </w:rPr>
        <w:t xml:space="preserve"> Фурманов</w:t>
      </w:r>
    </w:p>
    <w:p w14:paraId="79C3F7A5" w14:textId="77777777" w:rsidR="00FF2EE0" w:rsidRPr="00E97E24" w:rsidRDefault="00FF2EE0" w:rsidP="00FF2EE0">
      <w:pPr>
        <w:pStyle w:val="ConsTitle"/>
        <w:widowControl/>
        <w:jc w:val="both"/>
        <w:rPr>
          <w:rFonts w:ascii="Times New Roman" w:hAnsi="Times New Roman" w:cs="Times New Roman"/>
          <w:sz w:val="22"/>
          <w:szCs w:val="22"/>
        </w:rPr>
      </w:pPr>
    </w:p>
    <w:p w14:paraId="215EAC6B" w14:textId="43BB7BB9" w:rsidR="00FF2EE0" w:rsidRDefault="00FF2EE0" w:rsidP="00FF2EE0">
      <w:pPr>
        <w:pStyle w:val="ConsTitle"/>
        <w:widowControl/>
        <w:jc w:val="both"/>
        <w:rPr>
          <w:rFonts w:ascii="Times New Roman" w:hAnsi="Times New Roman" w:cs="Times New Roman"/>
          <w:sz w:val="24"/>
          <w:szCs w:val="24"/>
        </w:rPr>
      </w:pPr>
      <w:r w:rsidRPr="00FF2EE0">
        <w:rPr>
          <w:rFonts w:ascii="Times New Roman" w:hAnsi="Times New Roman" w:cs="Times New Roman"/>
          <w:sz w:val="24"/>
          <w:szCs w:val="24"/>
        </w:rPr>
        <w:t xml:space="preserve">Об утверждении Положения о муниципальном </w:t>
      </w:r>
      <w:proofErr w:type="gramStart"/>
      <w:r w:rsidRPr="00FF2EE0">
        <w:rPr>
          <w:rFonts w:ascii="Times New Roman" w:hAnsi="Times New Roman" w:cs="Times New Roman"/>
          <w:sz w:val="24"/>
          <w:szCs w:val="24"/>
        </w:rPr>
        <w:t>контроле за</w:t>
      </w:r>
      <w:proofErr w:type="gramEnd"/>
      <w:r w:rsidRPr="00FF2EE0">
        <w:rPr>
          <w:rFonts w:ascii="Times New Roman" w:hAnsi="Times New Roman" w:cs="Times New Roman"/>
          <w:sz w:val="24"/>
          <w:szCs w:val="24"/>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Pr>
          <w:rFonts w:ascii="Times New Roman" w:hAnsi="Times New Roman" w:cs="Times New Roman"/>
          <w:sz w:val="24"/>
          <w:szCs w:val="24"/>
        </w:rPr>
        <w:t xml:space="preserve"> в Фурмановском муниципальном районе</w:t>
      </w:r>
    </w:p>
    <w:p w14:paraId="136E9507" w14:textId="77777777" w:rsidR="00FF2EE0" w:rsidRPr="001A4680" w:rsidRDefault="00FF2EE0" w:rsidP="00FF2EE0">
      <w:pPr>
        <w:pStyle w:val="ConsTitle"/>
        <w:widowControl/>
        <w:jc w:val="both"/>
        <w:rPr>
          <w:rFonts w:ascii="Times New Roman" w:hAnsi="Times New Roman"/>
          <w:b w:val="0"/>
          <w:sz w:val="24"/>
          <w:szCs w:val="24"/>
        </w:rPr>
      </w:pPr>
    </w:p>
    <w:p w14:paraId="480937E6" w14:textId="3E3BED48" w:rsidR="00FF2EE0" w:rsidRPr="001A4680" w:rsidRDefault="00FF2EE0" w:rsidP="00FF2EE0">
      <w:pPr>
        <w:ind w:firstLine="708"/>
        <w:jc w:val="both"/>
      </w:pPr>
      <w:r>
        <w:t xml:space="preserve">В соответствии со статьей 23.14 Федерального закона от 27.07.2010 № 190-ФЗ «О теплоснабжении», Федеральным законом от 31.07.2020 № 248-ФЗ «О государственном контроле (надзоре) и муниципальном контроле в Российской Федерации», </w:t>
      </w:r>
      <w:r w:rsidRPr="001A4680">
        <w:t>руководствуясь Уставом Фурмановского муниципального района,  Совет Фурмановского муниципального района</w:t>
      </w:r>
    </w:p>
    <w:p w14:paraId="24B240C8" w14:textId="77777777" w:rsidR="00FF2EE0" w:rsidRPr="001A4680" w:rsidRDefault="00FF2EE0" w:rsidP="00FF2EE0">
      <w:pPr>
        <w:pStyle w:val="ConsTitle"/>
        <w:widowControl/>
        <w:jc w:val="both"/>
        <w:rPr>
          <w:rFonts w:ascii="Times New Roman" w:hAnsi="Times New Roman"/>
          <w:b w:val="0"/>
          <w:sz w:val="24"/>
          <w:szCs w:val="24"/>
        </w:rPr>
      </w:pPr>
      <w:proofErr w:type="gramStart"/>
      <w:r w:rsidRPr="001A4680">
        <w:rPr>
          <w:rFonts w:ascii="Times New Roman" w:hAnsi="Times New Roman"/>
          <w:b w:val="0"/>
          <w:sz w:val="24"/>
          <w:szCs w:val="24"/>
        </w:rPr>
        <w:t>Р</w:t>
      </w:r>
      <w:proofErr w:type="gramEnd"/>
      <w:r w:rsidRPr="001A4680">
        <w:rPr>
          <w:rFonts w:ascii="Times New Roman" w:hAnsi="Times New Roman"/>
          <w:b w:val="0"/>
          <w:sz w:val="24"/>
          <w:szCs w:val="24"/>
        </w:rPr>
        <w:t xml:space="preserve"> Е Ш И Л:</w:t>
      </w:r>
    </w:p>
    <w:p w14:paraId="656C0468" w14:textId="6F7BD06F" w:rsidR="00FF2EE0" w:rsidRPr="001A4680" w:rsidRDefault="0050783B" w:rsidP="0050783B">
      <w:pPr>
        <w:numPr>
          <w:ilvl w:val="0"/>
          <w:numId w:val="2"/>
        </w:numPr>
        <w:jc w:val="both"/>
      </w:pPr>
      <w:r w:rsidRPr="0050783B">
        <w:t xml:space="preserve">Утвердить Положение о муниципальном </w:t>
      </w:r>
      <w:proofErr w:type="gramStart"/>
      <w:r w:rsidRPr="0050783B">
        <w:t>контроле за</w:t>
      </w:r>
      <w:proofErr w:type="gramEnd"/>
      <w:r w:rsidRPr="0050783B">
        <w:t xml:space="preserve"> исполнением единой теплоснабжающей организацией обязательств по строительству, реконструкции и (или) модернизации объектов теплоснабжения в</w:t>
      </w:r>
      <w:r>
        <w:t xml:space="preserve"> Фурмановском муниципальном районе</w:t>
      </w:r>
      <w:r w:rsidR="008048A9">
        <w:t xml:space="preserve"> </w:t>
      </w:r>
      <w:r w:rsidR="008048A9" w:rsidRPr="00F20DF6">
        <w:rPr>
          <w:sz w:val="23"/>
          <w:szCs w:val="23"/>
        </w:rPr>
        <w:t>(Приложение №1).</w:t>
      </w:r>
    </w:p>
    <w:p w14:paraId="17F29564" w14:textId="44CC62A0" w:rsidR="0050783B" w:rsidRPr="001A4680" w:rsidRDefault="0050783B" w:rsidP="0050783B">
      <w:pPr>
        <w:numPr>
          <w:ilvl w:val="0"/>
          <w:numId w:val="2"/>
        </w:numPr>
        <w:jc w:val="both"/>
      </w:pPr>
      <w:r w:rsidRPr="0050783B">
        <w:t>Настоящее решение вступает в силу со дня его официального опубликования.</w:t>
      </w:r>
    </w:p>
    <w:p w14:paraId="065EEA0A" w14:textId="77777777" w:rsidR="00FF2EE0" w:rsidRPr="001A4680" w:rsidRDefault="00FF2EE0" w:rsidP="00FF2EE0">
      <w:pPr>
        <w:numPr>
          <w:ilvl w:val="0"/>
          <w:numId w:val="2"/>
        </w:numPr>
        <w:spacing w:line="240" w:lineRule="atLeast"/>
        <w:jc w:val="both"/>
      </w:pPr>
      <w:r w:rsidRPr="001A4680">
        <w:t>Опубликовать Решение в «Вестнике администрации Фурмановского муниципального района и Совета Фурмановского муниципального района» и разместить на официальном сайте Администрации Фурмановского муниципального района (www.furmanov.su) в информационно-телекоммуникационной сети «Интернет».</w:t>
      </w:r>
    </w:p>
    <w:p w14:paraId="024537E3" w14:textId="77777777" w:rsidR="00FF2EE0" w:rsidRPr="001A4680" w:rsidRDefault="00FF2EE0" w:rsidP="00FF2EE0">
      <w:pPr>
        <w:numPr>
          <w:ilvl w:val="0"/>
          <w:numId w:val="2"/>
        </w:numPr>
        <w:spacing w:line="240" w:lineRule="atLeast"/>
        <w:jc w:val="both"/>
      </w:pPr>
      <w:proofErr w:type="gramStart"/>
      <w:r w:rsidRPr="001A4680">
        <w:t>Контроль за</w:t>
      </w:r>
      <w:proofErr w:type="gramEnd"/>
      <w:r w:rsidRPr="001A4680">
        <w:t xml:space="preserve"> исполнением Решения возложить на постоянную комиссию Совета Фурмановского муниципального района по вопросам местного самоуправления. </w:t>
      </w:r>
    </w:p>
    <w:p w14:paraId="347DA00F" w14:textId="77777777" w:rsidR="00FF2EE0" w:rsidRDefault="00FF2EE0" w:rsidP="00FF2EE0">
      <w:pPr>
        <w:ind w:left="568"/>
        <w:jc w:val="both"/>
      </w:pPr>
    </w:p>
    <w:p w14:paraId="6AE03E1B" w14:textId="77777777" w:rsidR="000178E9" w:rsidRDefault="000178E9" w:rsidP="00FF2EE0">
      <w:pPr>
        <w:ind w:left="568"/>
        <w:jc w:val="both"/>
      </w:pPr>
    </w:p>
    <w:p w14:paraId="37BB7D2F" w14:textId="77777777" w:rsidR="000178E9" w:rsidRPr="001A4680" w:rsidRDefault="000178E9" w:rsidP="00FF2EE0">
      <w:pPr>
        <w:ind w:left="568"/>
        <w:jc w:val="both"/>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4856"/>
        <w:gridCol w:w="4856"/>
      </w:tblGrid>
      <w:tr w:rsidR="00FF2EE0" w:rsidRPr="001A4680" w14:paraId="7216D916" w14:textId="77777777" w:rsidTr="009B3D80">
        <w:trPr>
          <w:trHeight w:val="836"/>
        </w:trPr>
        <w:tc>
          <w:tcPr>
            <w:tcW w:w="4856" w:type="dxa"/>
            <w:tcBorders>
              <w:top w:val="single" w:sz="4" w:space="0" w:color="FFFFFF"/>
              <w:left w:val="single" w:sz="4" w:space="0" w:color="FFFFFF"/>
              <w:bottom w:val="single" w:sz="4" w:space="0" w:color="FFFFFF"/>
              <w:right w:val="single" w:sz="4" w:space="0" w:color="FFFFFF"/>
            </w:tcBorders>
            <w:shd w:val="clear" w:color="auto" w:fill="auto"/>
          </w:tcPr>
          <w:p w14:paraId="527239D0" w14:textId="77777777" w:rsidR="00FF2EE0" w:rsidRPr="001A4680" w:rsidRDefault="00FF2EE0" w:rsidP="009B3D80">
            <w:pPr>
              <w:jc w:val="both"/>
              <w:rPr>
                <w:b/>
              </w:rPr>
            </w:pPr>
          </w:p>
          <w:p w14:paraId="0320D3A8" w14:textId="626B5C29" w:rsidR="00FF2EE0" w:rsidRPr="001A4680" w:rsidRDefault="00344EF3" w:rsidP="009B3D80">
            <w:pPr>
              <w:jc w:val="both"/>
              <w:rPr>
                <w:b/>
              </w:rPr>
            </w:pPr>
            <w:r>
              <w:rPr>
                <w:b/>
              </w:rPr>
              <w:t>И.о. г</w:t>
            </w:r>
            <w:r w:rsidR="00FF2EE0" w:rsidRPr="001A4680">
              <w:rPr>
                <w:b/>
              </w:rPr>
              <w:t>лав</w:t>
            </w:r>
            <w:r>
              <w:rPr>
                <w:b/>
              </w:rPr>
              <w:t>ы</w:t>
            </w:r>
            <w:r w:rsidR="00FF2EE0" w:rsidRPr="001A4680">
              <w:rPr>
                <w:b/>
              </w:rPr>
              <w:t xml:space="preserve"> Фурмановского</w:t>
            </w:r>
          </w:p>
          <w:p w14:paraId="1D648782" w14:textId="77777777" w:rsidR="00FF2EE0" w:rsidRPr="001A4680" w:rsidRDefault="00FF2EE0" w:rsidP="009B3D80">
            <w:pPr>
              <w:jc w:val="both"/>
              <w:rPr>
                <w:b/>
              </w:rPr>
            </w:pPr>
            <w:r w:rsidRPr="001A4680">
              <w:rPr>
                <w:b/>
              </w:rPr>
              <w:t xml:space="preserve">муниципального района </w:t>
            </w:r>
          </w:p>
          <w:p w14:paraId="34AF57E7" w14:textId="77777777" w:rsidR="00FF2EE0" w:rsidRPr="001A4680" w:rsidRDefault="00FF2EE0" w:rsidP="009B3D80">
            <w:pPr>
              <w:jc w:val="both"/>
              <w:rPr>
                <w:b/>
              </w:rPr>
            </w:pPr>
          </w:p>
          <w:p w14:paraId="45CC02F2" w14:textId="77777777" w:rsidR="00FF2EE0" w:rsidRPr="001A4680" w:rsidRDefault="00FF2EE0" w:rsidP="009B3D80">
            <w:pPr>
              <w:jc w:val="both"/>
              <w:rPr>
                <w:b/>
              </w:rPr>
            </w:pPr>
            <w:r w:rsidRPr="001A4680">
              <w:rPr>
                <w:b/>
              </w:rPr>
              <w:t>Председатель Совета Фурмановского</w:t>
            </w:r>
          </w:p>
          <w:p w14:paraId="3E99E970" w14:textId="77777777" w:rsidR="00FF2EE0" w:rsidRPr="001A4680" w:rsidRDefault="00FF2EE0" w:rsidP="009B3D80">
            <w:pPr>
              <w:jc w:val="both"/>
              <w:rPr>
                <w:b/>
              </w:rPr>
            </w:pPr>
            <w:r w:rsidRPr="001A4680">
              <w:rPr>
                <w:b/>
              </w:rPr>
              <w:t xml:space="preserve">муниципального района                                                                                                                                                                         </w:t>
            </w:r>
          </w:p>
        </w:tc>
        <w:tc>
          <w:tcPr>
            <w:tcW w:w="4856" w:type="dxa"/>
            <w:tcBorders>
              <w:top w:val="single" w:sz="4" w:space="0" w:color="FFFFFF"/>
              <w:left w:val="single" w:sz="4" w:space="0" w:color="FFFFFF"/>
              <w:bottom w:val="single" w:sz="4" w:space="0" w:color="FFFFFF"/>
              <w:right w:val="single" w:sz="4" w:space="0" w:color="FFFFFF"/>
            </w:tcBorders>
            <w:shd w:val="clear" w:color="auto" w:fill="auto"/>
          </w:tcPr>
          <w:p w14:paraId="319D3A44" w14:textId="77777777" w:rsidR="00FF2EE0" w:rsidRPr="001A4680" w:rsidRDefault="00FF2EE0" w:rsidP="009B3D80">
            <w:pPr>
              <w:rPr>
                <w:b/>
              </w:rPr>
            </w:pPr>
            <w:r w:rsidRPr="001A4680">
              <w:rPr>
                <w:b/>
              </w:rPr>
              <w:t xml:space="preserve">        </w:t>
            </w:r>
          </w:p>
          <w:p w14:paraId="77D10E9A" w14:textId="77777777" w:rsidR="00FF2EE0" w:rsidRPr="001A4680" w:rsidRDefault="00FF2EE0" w:rsidP="009B3D80">
            <w:pPr>
              <w:tabs>
                <w:tab w:val="left" w:pos="1359"/>
              </w:tabs>
              <w:rPr>
                <w:b/>
              </w:rPr>
            </w:pPr>
            <w:r w:rsidRPr="001A4680">
              <w:rPr>
                <w:b/>
              </w:rPr>
              <w:tab/>
              <w:t xml:space="preserve">                        </w:t>
            </w:r>
          </w:p>
          <w:p w14:paraId="2A2A2A39" w14:textId="1F5A3F2B" w:rsidR="00FF2EE0" w:rsidRPr="001A4680" w:rsidRDefault="00FF2EE0" w:rsidP="009B3D80">
            <w:pPr>
              <w:tabs>
                <w:tab w:val="left" w:pos="1359"/>
              </w:tabs>
              <w:rPr>
                <w:b/>
              </w:rPr>
            </w:pPr>
            <w:r w:rsidRPr="001A4680">
              <w:rPr>
                <w:b/>
              </w:rPr>
              <w:t xml:space="preserve">                                      </w:t>
            </w:r>
            <w:r w:rsidR="00344EF3">
              <w:rPr>
                <w:b/>
              </w:rPr>
              <w:t xml:space="preserve">            Д.В. Попов</w:t>
            </w:r>
          </w:p>
          <w:p w14:paraId="2EA2A559" w14:textId="77777777" w:rsidR="00FF2EE0" w:rsidRPr="001A4680" w:rsidRDefault="00FF2EE0" w:rsidP="009B3D80">
            <w:pPr>
              <w:tabs>
                <w:tab w:val="left" w:pos="1359"/>
              </w:tabs>
              <w:rPr>
                <w:b/>
              </w:rPr>
            </w:pPr>
          </w:p>
          <w:p w14:paraId="30AE1C9A" w14:textId="7DC2C321" w:rsidR="00FF2EE0" w:rsidRPr="001A4680" w:rsidRDefault="00FF2EE0" w:rsidP="009B3D80">
            <w:pPr>
              <w:tabs>
                <w:tab w:val="left" w:pos="900"/>
              </w:tabs>
              <w:suppressAutoHyphens/>
              <w:jc w:val="both"/>
            </w:pPr>
            <w:r w:rsidRPr="001A4680">
              <w:rPr>
                <w:b/>
              </w:rPr>
              <w:t xml:space="preserve">                                      </w:t>
            </w:r>
            <w:r w:rsidR="00344EF3">
              <w:rPr>
                <w:b/>
              </w:rPr>
              <w:t xml:space="preserve">          </w:t>
            </w:r>
            <w:r w:rsidRPr="001A4680">
              <w:rPr>
                <w:b/>
              </w:rPr>
              <w:t xml:space="preserve">  Г.В. </w:t>
            </w:r>
            <w:proofErr w:type="spellStart"/>
            <w:r w:rsidRPr="001A4680">
              <w:rPr>
                <w:b/>
              </w:rPr>
              <w:t>Жаренова</w:t>
            </w:r>
            <w:proofErr w:type="spellEnd"/>
          </w:p>
          <w:p w14:paraId="228C0E8C" w14:textId="77777777" w:rsidR="00FF2EE0" w:rsidRPr="001A4680" w:rsidRDefault="00FF2EE0" w:rsidP="009B3D80">
            <w:pPr>
              <w:tabs>
                <w:tab w:val="left" w:pos="1359"/>
              </w:tabs>
              <w:rPr>
                <w:b/>
              </w:rPr>
            </w:pPr>
          </w:p>
        </w:tc>
      </w:tr>
    </w:tbl>
    <w:p w14:paraId="3A131320" w14:textId="77777777" w:rsidR="00A0468F" w:rsidRPr="00D16ADB" w:rsidRDefault="00A0468F" w:rsidP="00A0468F">
      <w:pPr>
        <w:rPr>
          <w:b/>
          <w:bCs/>
        </w:rPr>
      </w:pPr>
    </w:p>
    <w:p w14:paraId="6FF06485" w14:textId="77777777" w:rsidR="000178E9" w:rsidRDefault="00A0468F" w:rsidP="0050783B">
      <w:pPr>
        <w:jc w:val="center"/>
        <w:rPr>
          <w:b/>
          <w:bCs/>
        </w:rPr>
      </w:pPr>
      <w:r w:rsidRPr="00D16ADB">
        <w:rPr>
          <w:b/>
          <w:bCs/>
        </w:rPr>
        <w:t xml:space="preserve">    </w:t>
      </w:r>
      <w:r w:rsidR="0050783B">
        <w:rPr>
          <w:b/>
          <w:bCs/>
        </w:rPr>
        <w:t xml:space="preserve">                                                        </w:t>
      </w:r>
    </w:p>
    <w:p w14:paraId="526B2095" w14:textId="77777777" w:rsidR="000178E9" w:rsidRDefault="000178E9" w:rsidP="0050783B">
      <w:pPr>
        <w:jc w:val="center"/>
        <w:rPr>
          <w:b/>
          <w:bCs/>
        </w:rPr>
      </w:pPr>
    </w:p>
    <w:p w14:paraId="72CDDFF3" w14:textId="77777777" w:rsidR="000178E9" w:rsidRDefault="000178E9" w:rsidP="0050783B">
      <w:pPr>
        <w:jc w:val="center"/>
        <w:rPr>
          <w:b/>
          <w:bCs/>
        </w:rPr>
      </w:pPr>
    </w:p>
    <w:p w14:paraId="5F1555BA" w14:textId="77777777" w:rsidR="000178E9" w:rsidRDefault="000178E9" w:rsidP="0050783B">
      <w:pPr>
        <w:jc w:val="center"/>
        <w:rPr>
          <w:b/>
          <w:bCs/>
        </w:rPr>
      </w:pPr>
    </w:p>
    <w:p w14:paraId="262D1D8D" w14:textId="77777777" w:rsidR="000178E9" w:rsidRDefault="000178E9" w:rsidP="0050783B">
      <w:pPr>
        <w:jc w:val="center"/>
        <w:rPr>
          <w:b/>
          <w:bCs/>
        </w:rPr>
      </w:pPr>
    </w:p>
    <w:p w14:paraId="057FE07B" w14:textId="77777777" w:rsidR="008048A9" w:rsidRPr="005F1571" w:rsidRDefault="000178E9" w:rsidP="008048A9">
      <w:pPr>
        <w:ind w:left="6237"/>
        <w:jc w:val="right"/>
        <w:rPr>
          <w:sz w:val="22"/>
          <w:szCs w:val="22"/>
        </w:rPr>
      </w:pPr>
      <w:r>
        <w:rPr>
          <w:b/>
          <w:bCs/>
        </w:rPr>
        <w:t xml:space="preserve">                                                             </w:t>
      </w:r>
      <w:r w:rsidR="0050783B">
        <w:rPr>
          <w:b/>
          <w:bCs/>
        </w:rPr>
        <w:t xml:space="preserve">        </w:t>
      </w:r>
      <w:r w:rsidR="008048A9" w:rsidRPr="005F1571">
        <w:rPr>
          <w:sz w:val="22"/>
          <w:szCs w:val="22"/>
        </w:rPr>
        <w:t>Приложение  №1</w:t>
      </w:r>
    </w:p>
    <w:p w14:paraId="15D375CD" w14:textId="77777777" w:rsidR="008048A9" w:rsidRPr="005F1571" w:rsidRDefault="008048A9" w:rsidP="008048A9">
      <w:pPr>
        <w:ind w:left="6237"/>
        <w:jc w:val="right"/>
        <w:rPr>
          <w:sz w:val="22"/>
          <w:szCs w:val="22"/>
        </w:rPr>
      </w:pPr>
      <w:r w:rsidRPr="005F1571">
        <w:rPr>
          <w:sz w:val="22"/>
          <w:szCs w:val="22"/>
        </w:rPr>
        <w:t xml:space="preserve">к решению Совета Фурмановского муниципального района </w:t>
      </w:r>
    </w:p>
    <w:p w14:paraId="6C5AE5E7" w14:textId="7755415C" w:rsidR="008048A9" w:rsidRPr="005F1571" w:rsidRDefault="008048A9" w:rsidP="008048A9">
      <w:pPr>
        <w:ind w:left="6237"/>
        <w:jc w:val="right"/>
        <w:rPr>
          <w:sz w:val="22"/>
          <w:szCs w:val="22"/>
        </w:rPr>
      </w:pPr>
      <w:r w:rsidRPr="005F1571">
        <w:rPr>
          <w:sz w:val="22"/>
          <w:szCs w:val="22"/>
        </w:rPr>
        <w:t xml:space="preserve">от </w:t>
      </w:r>
      <w:r>
        <w:rPr>
          <w:sz w:val="22"/>
          <w:szCs w:val="22"/>
        </w:rPr>
        <w:t>26.10.2021</w:t>
      </w:r>
      <w:r w:rsidRPr="005F1571">
        <w:rPr>
          <w:sz w:val="22"/>
          <w:szCs w:val="22"/>
        </w:rPr>
        <w:t xml:space="preserve">  № </w:t>
      </w:r>
      <w:r>
        <w:rPr>
          <w:sz w:val="22"/>
          <w:szCs w:val="22"/>
        </w:rPr>
        <w:t>106</w:t>
      </w:r>
      <w:bookmarkStart w:id="0" w:name="_GoBack"/>
      <w:bookmarkEnd w:id="0"/>
    </w:p>
    <w:p w14:paraId="6C24AFC1" w14:textId="29E65CB9" w:rsidR="00A0468F" w:rsidRPr="00C50C84" w:rsidRDefault="00A0468F" w:rsidP="008048A9">
      <w:pPr>
        <w:jc w:val="center"/>
        <w:rPr>
          <w:color w:val="000000"/>
          <w:sz w:val="17"/>
          <w:szCs w:val="17"/>
        </w:rPr>
      </w:pPr>
    </w:p>
    <w:p w14:paraId="567778F2" w14:textId="77777777" w:rsidR="00A0468F" w:rsidRPr="00C50C84" w:rsidRDefault="00A0468F" w:rsidP="00A0468F">
      <w:pPr>
        <w:ind w:firstLine="567"/>
        <w:jc w:val="right"/>
        <w:rPr>
          <w:color w:val="000000"/>
          <w:sz w:val="17"/>
          <w:szCs w:val="17"/>
        </w:rPr>
      </w:pPr>
    </w:p>
    <w:p w14:paraId="4067C33E" w14:textId="4BDFF8A5" w:rsidR="00A0468F" w:rsidRPr="00C50C84" w:rsidRDefault="00A0468F" w:rsidP="00A0468F">
      <w:pPr>
        <w:jc w:val="center"/>
        <w:rPr>
          <w:i/>
          <w:iCs/>
          <w:color w:val="000000"/>
        </w:rPr>
      </w:pPr>
      <w:r w:rsidRPr="00C50C84">
        <w:rPr>
          <w:b/>
          <w:bCs/>
          <w:color w:val="000000"/>
          <w:sz w:val="28"/>
          <w:szCs w:val="28"/>
        </w:rPr>
        <w:t xml:space="preserve">Положение о муниципальном </w:t>
      </w:r>
      <w:proofErr w:type="gramStart"/>
      <w:r w:rsidRPr="00C50C84">
        <w:rPr>
          <w:b/>
          <w:bCs/>
          <w:color w:val="000000"/>
          <w:sz w:val="28"/>
          <w:szCs w:val="28"/>
        </w:rPr>
        <w:t xml:space="preserve">контроле </w:t>
      </w:r>
      <w:bookmarkStart w:id="1" w:name="_Hlk79656449"/>
      <w:r w:rsidRPr="00C50C84">
        <w:rPr>
          <w:b/>
          <w:bCs/>
          <w:color w:val="000000"/>
          <w:sz w:val="28"/>
          <w:szCs w:val="28"/>
        </w:rPr>
        <w:t>за</w:t>
      </w:r>
      <w:proofErr w:type="gramEnd"/>
      <w:r w:rsidRPr="00C50C84">
        <w:rPr>
          <w:b/>
          <w:bCs/>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r w:rsidRPr="00C50C84">
        <w:rPr>
          <w:b/>
          <w:bCs/>
          <w:color w:val="000000"/>
          <w:sz w:val="28"/>
          <w:szCs w:val="28"/>
        </w:rPr>
        <w:br/>
        <w:t>в</w:t>
      </w:r>
      <w:bookmarkEnd w:id="1"/>
      <w:r w:rsidRPr="00C50C84">
        <w:rPr>
          <w:b/>
          <w:bCs/>
          <w:color w:val="000000"/>
          <w:sz w:val="28"/>
          <w:szCs w:val="28"/>
        </w:rPr>
        <w:t xml:space="preserve"> </w:t>
      </w:r>
      <w:r w:rsidR="003F51CA" w:rsidRPr="003F51CA">
        <w:rPr>
          <w:b/>
          <w:bCs/>
          <w:color w:val="000000"/>
          <w:sz w:val="28"/>
          <w:szCs w:val="28"/>
        </w:rPr>
        <w:t>Фурмановском муниципальном районе</w:t>
      </w:r>
    </w:p>
    <w:p w14:paraId="67B9E781" w14:textId="77777777" w:rsidR="00A0468F" w:rsidRPr="00C50C84" w:rsidRDefault="00A0468F" w:rsidP="00A0468F">
      <w:pPr>
        <w:spacing w:line="360" w:lineRule="auto"/>
        <w:jc w:val="center"/>
      </w:pPr>
    </w:p>
    <w:p w14:paraId="61F332BA"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1. Общие положения</w:t>
      </w:r>
    </w:p>
    <w:p w14:paraId="49EDF4DE" w14:textId="476262D9"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 </w:t>
      </w:r>
      <w:bookmarkStart w:id="2" w:name="_Hlk77848913"/>
      <w:r w:rsidRPr="00C50C84">
        <w:rPr>
          <w:rFonts w:ascii="Times New Roman" w:hAnsi="Times New Roman" w:cs="Times New Roman"/>
          <w:color w:val="000000"/>
          <w:sz w:val="28"/>
          <w:szCs w:val="28"/>
        </w:rPr>
        <w:t xml:space="preserve">в </w:t>
      </w:r>
      <w:bookmarkEnd w:id="2"/>
      <w:r w:rsidR="003F51CA" w:rsidRPr="003F51CA">
        <w:rPr>
          <w:rFonts w:ascii="Times New Roman" w:hAnsi="Times New Roman" w:cs="Times New Roman"/>
          <w:color w:val="000000"/>
          <w:sz w:val="28"/>
          <w:szCs w:val="28"/>
        </w:rPr>
        <w:t>Фурмановском муниципальном районе</w:t>
      </w:r>
      <w:r w:rsidRPr="00C50C84">
        <w:rPr>
          <w:rFonts w:ascii="Times New Roman" w:hAnsi="Times New Roman" w:cs="Times New Roman"/>
          <w:color w:val="000000"/>
          <w:sz w:val="28"/>
          <w:szCs w:val="28"/>
        </w:rPr>
        <w:t xml:space="preserve"> (далее – муниципальный контроль</w:t>
      </w:r>
      <w:r w:rsidRPr="00C50C84">
        <w:t xml:space="preserve"> </w:t>
      </w:r>
      <w:r w:rsidRPr="00C50C84">
        <w:rPr>
          <w:rFonts w:ascii="Times New Roman" w:hAnsi="Times New Roman" w:cs="Times New Roman"/>
          <w:color w:val="000000"/>
          <w:sz w:val="28"/>
          <w:szCs w:val="28"/>
        </w:rPr>
        <w:t>за исполнением единой теплоснабжающей организацией обязательств).</w:t>
      </w:r>
    </w:p>
    <w:p w14:paraId="48D7C6AF" w14:textId="100EED54"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1.2. </w:t>
      </w:r>
      <w:proofErr w:type="gramStart"/>
      <w:r w:rsidRPr="00C50C84">
        <w:rPr>
          <w:rFonts w:ascii="Times New Roman" w:hAnsi="Times New Roman" w:cs="Times New Roman"/>
          <w:color w:val="000000"/>
          <w:sz w:val="28"/>
          <w:szCs w:val="28"/>
        </w:rPr>
        <w:t xml:space="preserve">Предметом муниципального контроля за исполнением единой теплоснабжающей организацией обязательств является соблюдение единой теплоснабжающей организацией в процессе реализации мероприятий по строительству, реконструкции и (или) модернизации объектов теплоснабжения в </w:t>
      </w:r>
      <w:r w:rsidR="003F51CA" w:rsidRPr="003F51CA">
        <w:rPr>
          <w:rFonts w:ascii="Times New Roman" w:hAnsi="Times New Roman" w:cs="Times New Roman"/>
          <w:color w:val="000000"/>
          <w:sz w:val="28"/>
          <w:szCs w:val="28"/>
        </w:rPr>
        <w:t>Фурмановском муниципальном районе</w:t>
      </w:r>
      <w:r w:rsidRPr="00C50C84">
        <w:rPr>
          <w:rFonts w:ascii="Times New Roman" w:hAnsi="Times New Roman" w:cs="Times New Roman"/>
          <w:color w:val="000000"/>
          <w:sz w:val="28"/>
          <w:szCs w:val="28"/>
        </w:rPr>
        <w:t>, необходимых для развития, обеспечения надежности и энергетической эффективности системы теплоснабжения и определенных для нее в схеме теплоснабжения, требований Федерального закона</w:t>
      </w:r>
      <w:r w:rsidRPr="00C50C84">
        <w:t xml:space="preserve"> </w:t>
      </w:r>
      <w:r w:rsidRPr="00C50C84">
        <w:rPr>
          <w:rFonts w:ascii="Times New Roman" w:hAnsi="Times New Roman" w:cs="Times New Roman"/>
          <w:color w:val="000000"/>
          <w:sz w:val="28"/>
          <w:szCs w:val="28"/>
        </w:rPr>
        <w:t>от 27.07.2010 № 190-ФЗ «О теплоснабжении» и принятых в соответствии с</w:t>
      </w:r>
      <w:proofErr w:type="gramEnd"/>
      <w:r w:rsidRPr="00C50C84">
        <w:rPr>
          <w:rFonts w:ascii="Times New Roman" w:hAnsi="Times New Roman" w:cs="Times New Roman"/>
          <w:color w:val="000000"/>
          <w:sz w:val="28"/>
          <w:szCs w:val="28"/>
        </w:rPr>
        <w:t xml:space="preserve"> ним иных нормативных правовых актов, в том числе соответствие таких реализуемых мероприятий схеме теплоснабжения.</w:t>
      </w:r>
    </w:p>
    <w:p w14:paraId="18EDFFD8" w14:textId="2776811F" w:rsidR="00A0468F" w:rsidRPr="00C50C84" w:rsidRDefault="00A0468F" w:rsidP="00A0468F">
      <w:pPr>
        <w:spacing w:line="360" w:lineRule="auto"/>
        <w:ind w:firstLine="709"/>
        <w:contextualSpacing/>
        <w:jc w:val="both"/>
        <w:rPr>
          <w:color w:val="000000"/>
          <w:sz w:val="28"/>
          <w:szCs w:val="28"/>
        </w:rPr>
      </w:pPr>
      <w:r w:rsidRPr="00C50C84">
        <w:rPr>
          <w:color w:val="000000"/>
          <w:sz w:val="28"/>
          <w:szCs w:val="28"/>
        </w:rPr>
        <w:t>1.3. Муниципальный контроль за исполнением единой теплоснабжающей организацией обязательств осуществляется администрацией</w:t>
      </w:r>
      <w:r w:rsidRPr="00C50C84">
        <w:rPr>
          <w:color w:val="000000"/>
        </w:rPr>
        <w:t xml:space="preserve"> </w:t>
      </w:r>
      <w:r w:rsidR="003F51CA" w:rsidRPr="003F51CA">
        <w:rPr>
          <w:color w:val="000000"/>
          <w:sz w:val="28"/>
          <w:szCs w:val="28"/>
        </w:rPr>
        <w:t xml:space="preserve">Фурмановском муниципальном </w:t>
      </w:r>
      <w:proofErr w:type="gramStart"/>
      <w:r w:rsidR="003F51CA" w:rsidRPr="003F51CA">
        <w:rPr>
          <w:color w:val="000000"/>
          <w:sz w:val="28"/>
          <w:szCs w:val="28"/>
        </w:rPr>
        <w:t>районе</w:t>
      </w:r>
      <w:proofErr w:type="gramEnd"/>
      <w:r w:rsidRPr="00C50C84">
        <w:rPr>
          <w:i/>
          <w:iCs/>
          <w:color w:val="000000"/>
        </w:rPr>
        <w:t xml:space="preserve"> </w:t>
      </w:r>
      <w:r w:rsidRPr="00C50C84">
        <w:rPr>
          <w:color w:val="000000"/>
          <w:sz w:val="28"/>
          <w:szCs w:val="28"/>
        </w:rPr>
        <w:t>(далее – администрация).</w:t>
      </w:r>
    </w:p>
    <w:p w14:paraId="7D7CB3E4" w14:textId="5E207F40"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1.4. Должностными лицами администрации, уполномоченными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w:t>
      </w:r>
      <w:r w:rsidRPr="00C50C84">
        <w:rPr>
          <w:color w:val="000000"/>
          <w:sz w:val="28"/>
          <w:szCs w:val="28"/>
        </w:rPr>
        <w:lastRenderedPageBreak/>
        <w:t xml:space="preserve">теплоснабжающей организацией обязательств, являются </w:t>
      </w:r>
      <w:r w:rsidR="003F51CA">
        <w:rPr>
          <w:color w:val="000000"/>
          <w:sz w:val="28"/>
          <w:szCs w:val="28"/>
        </w:rPr>
        <w:t xml:space="preserve">сотрудники отдела жилищно-коммунального хозяйства и благоустройства </w:t>
      </w:r>
      <w:r w:rsidRPr="00C50C84">
        <w:rPr>
          <w:color w:val="000000"/>
          <w:sz w:val="28"/>
          <w:szCs w:val="28"/>
        </w:rPr>
        <w:t xml:space="preserve"> (далее также – должностные лица, уполномоченные осуществлять муниципальный контроль </w:t>
      </w:r>
      <w:bookmarkStart w:id="3" w:name="_Hlk78275689"/>
      <w:r w:rsidRPr="00C50C84">
        <w:rPr>
          <w:color w:val="000000"/>
          <w:sz w:val="28"/>
          <w:szCs w:val="28"/>
        </w:rPr>
        <w:t>за исполнением единой теплоснабжающей организацией обязательств</w:t>
      </w:r>
      <w:bookmarkEnd w:id="3"/>
      <w:r w:rsidR="003F51CA">
        <w:rPr>
          <w:color w:val="000000"/>
          <w:sz w:val="28"/>
          <w:szCs w:val="28"/>
        </w:rPr>
        <w:t>, инспекторы</w:t>
      </w:r>
      <w:r w:rsidRPr="00C50C84">
        <w:rPr>
          <w:color w:val="000000"/>
          <w:sz w:val="28"/>
          <w:szCs w:val="28"/>
        </w:rPr>
        <w:t>)</w:t>
      </w:r>
      <w:r w:rsidRPr="00C50C84">
        <w:rPr>
          <w:i/>
          <w:iCs/>
          <w:color w:val="000000"/>
        </w:rPr>
        <w:t>.</w:t>
      </w:r>
      <w:r w:rsidRPr="00C50C84">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w:t>
      </w:r>
      <w:proofErr w:type="gramStart"/>
      <w:r w:rsidRPr="00C50C84">
        <w:rPr>
          <w:color w:val="000000"/>
          <w:sz w:val="28"/>
          <w:szCs w:val="28"/>
        </w:rPr>
        <w:t>контролю</w:t>
      </w:r>
      <w:r w:rsidRPr="00C50C84">
        <w:t xml:space="preserve"> </w:t>
      </w:r>
      <w:r w:rsidRPr="00C50C84">
        <w:rPr>
          <w:color w:val="000000"/>
          <w:sz w:val="28"/>
          <w:szCs w:val="28"/>
        </w:rPr>
        <w:t>за</w:t>
      </w:r>
      <w:proofErr w:type="gramEnd"/>
      <w:r w:rsidRPr="00C50C84">
        <w:rPr>
          <w:color w:val="000000"/>
          <w:sz w:val="28"/>
          <w:szCs w:val="28"/>
        </w:rPr>
        <w:t xml:space="preserve"> исполнением единой теплоснабжающей организацией обязательств.</w:t>
      </w:r>
    </w:p>
    <w:p w14:paraId="340E3B66" w14:textId="77777777" w:rsidR="00A0468F" w:rsidRPr="00C50C84" w:rsidRDefault="00A0468F" w:rsidP="00A0468F">
      <w:pPr>
        <w:spacing w:line="360" w:lineRule="auto"/>
        <w:ind w:firstLine="709"/>
        <w:contextualSpacing/>
        <w:jc w:val="both"/>
        <w:rPr>
          <w:sz w:val="28"/>
          <w:szCs w:val="28"/>
        </w:rPr>
      </w:pPr>
      <w:r w:rsidRPr="00C50C84">
        <w:rPr>
          <w:color w:val="000000"/>
          <w:sz w:val="28"/>
          <w:szCs w:val="28"/>
        </w:rPr>
        <w:t xml:space="preserve">Должностные лица, уполномоченные осуществлять муниципальный </w:t>
      </w:r>
      <w:proofErr w:type="gramStart"/>
      <w:r w:rsidRPr="00C50C84">
        <w:rPr>
          <w:color w:val="000000"/>
          <w:sz w:val="28"/>
          <w:szCs w:val="28"/>
        </w:rPr>
        <w:t>контроль за</w:t>
      </w:r>
      <w:proofErr w:type="gramEnd"/>
      <w:r w:rsidRPr="00C50C84">
        <w:rPr>
          <w:color w:val="000000"/>
          <w:sz w:val="28"/>
          <w:szCs w:val="28"/>
        </w:rPr>
        <w:t xml:space="preserve"> исполнением единой теплоснабжающей организацией обязательств, при осуществлении муниципального контроля за исполнением единой теплоснабжающей организацией обязательств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1097E6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1.5. </w:t>
      </w:r>
      <w:proofErr w:type="gramStart"/>
      <w:r w:rsidRPr="00C50C84">
        <w:rPr>
          <w:rFonts w:ascii="Times New Roman" w:hAnsi="Times New Roman" w:cs="Times New Roman"/>
          <w:color w:val="000000"/>
          <w:sz w:val="28"/>
          <w:szCs w:val="28"/>
        </w:rPr>
        <w:t xml:space="preserve">К отношениям, связанным с осуществлением муниципального контроля за исполнением единой теплоснабжающей организацией обязательств, организацией и проведением профилактических мероприятий, контрольных мероприятий применяются положения Федерального </w:t>
      </w:r>
      <w:r w:rsidRPr="0050783B">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Федерального закона от 27.07.2010 № 190-ФЗ «О теплоснабжении», Федерального </w:t>
      </w:r>
      <w:r w:rsidRPr="0050783B">
        <w:rPr>
          <w:rStyle w:val="a5"/>
          <w:rFonts w:ascii="Times New Roman" w:hAnsi="Times New Roman" w:cs="Times New Roman"/>
          <w:color w:val="000000"/>
          <w:sz w:val="28"/>
          <w:szCs w:val="28"/>
          <w:u w:val="none"/>
        </w:rPr>
        <w:t>закона</w:t>
      </w:r>
      <w:r w:rsidRPr="00C50C84">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roofErr w:type="gramEnd"/>
    </w:p>
    <w:p w14:paraId="0443717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1.6. Объектами </w:t>
      </w:r>
      <w:bookmarkStart w:id="4" w:name="_Hlk77676821"/>
      <w:r w:rsidRPr="00C50C84">
        <w:rPr>
          <w:rFonts w:ascii="Times New Roman" w:hAnsi="Times New Roman" w:cs="Times New Roman"/>
          <w:color w:val="000000"/>
          <w:sz w:val="28"/>
          <w:szCs w:val="28"/>
        </w:rPr>
        <w:t xml:space="preserve">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bookmarkEnd w:id="4"/>
      <w:r w:rsidRPr="00C50C84">
        <w:rPr>
          <w:rFonts w:ascii="Times New Roman" w:hAnsi="Times New Roman" w:cs="Times New Roman"/>
          <w:color w:val="000000"/>
          <w:sz w:val="28"/>
          <w:szCs w:val="28"/>
        </w:rPr>
        <w:t>являются:</w:t>
      </w:r>
    </w:p>
    <w:p w14:paraId="2A659F1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а) деятельность, действия (бездействие) </w:t>
      </w:r>
      <w:bookmarkStart w:id="5" w:name="_Hlk77851319"/>
      <w:r w:rsidRPr="00C50C84">
        <w:rPr>
          <w:rFonts w:ascii="Times New Roman" w:hAnsi="Times New Roman" w:cs="Times New Roman"/>
          <w:color w:val="000000"/>
          <w:sz w:val="28"/>
          <w:szCs w:val="28"/>
        </w:rPr>
        <w:t>единой теплоснабжающей организации</w:t>
      </w:r>
      <w:bookmarkEnd w:id="5"/>
      <w:r w:rsidRPr="00C50C84">
        <w:rPr>
          <w:rFonts w:ascii="Times New Roman" w:hAnsi="Times New Roman" w:cs="Times New Roman"/>
          <w:color w:val="000000"/>
          <w:sz w:val="28"/>
          <w:szCs w:val="28"/>
        </w:rPr>
        <w:t xml:space="preserve"> (далее также – контролируемое лицо) по исполнению обязательств, в рамках которых должны соблюдаться обязательные требования, </w:t>
      </w:r>
      <w:bookmarkStart w:id="6" w:name="_Hlk77763353"/>
      <w:bookmarkStart w:id="7" w:name="_Hlk77763765"/>
      <w:r w:rsidRPr="00C50C84">
        <w:rPr>
          <w:rFonts w:ascii="Times New Roman" w:hAnsi="Times New Roman" w:cs="Times New Roman"/>
          <w:color w:val="000000"/>
          <w:sz w:val="28"/>
          <w:szCs w:val="28"/>
        </w:rPr>
        <w:t xml:space="preserve">указанные в </w:t>
      </w:r>
      <w:bookmarkEnd w:id="6"/>
      <w:r w:rsidRPr="00C50C84">
        <w:rPr>
          <w:rFonts w:ascii="Times New Roman" w:hAnsi="Times New Roman" w:cs="Times New Roman"/>
          <w:color w:val="000000"/>
          <w:sz w:val="28"/>
          <w:szCs w:val="28"/>
        </w:rPr>
        <w:t xml:space="preserve">части 3 статьи 23.7 Федерального закона от 27.07.2010 № 190-ФЗ «О теплоснабжении», согласно которой единая теплоснабжающая организация </w:t>
      </w:r>
      <w:r w:rsidRPr="00C50C84">
        <w:rPr>
          <w:rFonts w:ascii="Times New Roman" w:hAnsi="Times New Roman" w:cs="Times New Roman"/>
          <w:color w:val="000000"/>
          <w:sz w:val="28"/>
          <w:szCs w:val="28"/>
        </w:rPr>
        <w:lastRenderedPageBreak/>
        <w:t>обязана реализовывать мероприятия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w:t>
      </w:r>
      <w:proofErr w:type="gramEnd"/>
      <w:r w:rsidRPr="00C50C84">
        <w:rPr>
          <w:rFonts w:ascii="Times New Roman" w:hAnsi="Times New Roman" w:cs="Times New Roman"/>
          <w:color w:val="000000"/>
          <w:sz w:val="28"/>
          <w:szCs w:val="28"/>
        </w:rPr>
        <w:t>, определенные для нее в схеме теплоснабжения в соответствии с перечнем и сроками, указанными в схеме теплоснабжения;</w:t>
      </w:r>
      <w:bookmarkEnd w:id="7"/>
    </w:p>
    <w:p w14:paraId="1795885B"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б) результаты деятельности единой теплоснабжающей организации, в том числе продукция (товары), работы и услуги, к которым предъявляются обязательные требования, </w:t>
      </w:r>
      <w:bookmarkStart w:id="8" w:name="_Hlk77851530"/>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bookmarkEnd w:id="8"/>
      <w:r w:rsidRPr="00C50C84">
        <w:rPr>
          <w:rFonts w:ascii="Times New Roman" w:hAnsi="Times New Roman" w:cs="Times New Roman"/>
          <w:color w:val="000000"/>
          <w:sz w:val="28"/>
          <w:szCs w:val="28"/>
        </w:rPr>
        <w:t>;</w:t>
      </w:r>
    </w:p>
    <w:p w14:paraId="5E9CD1B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в)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единая теплоснабжающая организация владеет и (или) пользуется, компоненты природной среды, природные и природно-антропогенные объекты, не находящиеся во владении и (или) пользовании единой теплоснабжающей организации (далее – производственные объекты), к которым предъявляются обязательные</w:t>
      </w:r>
      <w:proofErr w:type="gramEnd"/>
      <w:r w:rsidRPr="00C50C84">
        <w:rPr>
          <w:rFonts w:ascii="Times New Roman" w:hAnsi="Times New Roman" w:cs="Times New Roman"/>
          <w:color w:val="000000"/>
          <w:sz w:val="28"/>
          <w:szCs w:val="28"/>
        </w:rPr>
        <w:t xml:space="preserve"> требования,</w:t>
      </w:r>
      <w:r w:rsidRPr="00C50C84">
        <w:t xml:space="preserve"> </w:t>
      </w:r>
      <w:r w:rsidRPr="00C50C84">
        <w:rPr>
          <w:rFonts w:ascii="Times New Roman" w:hAnsi="Times New Roman" w:cs="Times New Roman"/>
          <w:color w:val="000000"/>
          <w:sz w:val="28"/>
          <w:szCs w:val="28"/>
        </w:rPr>
        <w:t>указанные в части 3 статьи 23.7 Федерального закона от 27.07.2010 № 190-ФЗ «О теплоснабжении».</w:t>
      </w:r>
    </w:p>
    <w:p w14:paraId="41263E5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1.7. Администрацией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обеспечивается учет объектов муниципального контроля за исполнением единой теплоснабжающей организацией обязательств путем утверждения и актуализации схемы теплоснабжения.</w:t>
      </w:r>
    </w:p>
    <w:p w14:paraId="73322F72" w14:textId="1442DB6B"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не применяется.</w:t>
      </w:r>
    </w:p>
    <w:p w14:paraId="6753302F" w14:textId="77777777" w:rsidR="00A0468F" w:rsidRDefault="00A0468F" w:rsidP="00A0468F">
      <w:pPr>
        <w:pStyle w:val="ConsPlusNormal"/>
        <w:spacing w:line="360" w:lineRule="auto"/>
        <w:ind w:firstLine="0"/>
        <w:jc w:val="center"/>
        <w:rPr>
          <w:rFonts w:ascii="Times New Roman" w:hAnsi="Times New Roman" w:cs="Times New Roman"/>
          <w:color w:val="000000"/>
          <w:sz w:val="28"/>
          <w:szCs w:val="28"/>
        </w:rPr>
      </w:pPr>
      <w:bookmarkStart w:id="9" w:name="Par61"/>
      <w:bookmarkEnd w:id="9"/>
    </w:p>
    <w:p w14:paraId="500B99D8" w14:textId="77777777" w:rsidR="0050783B" w:rsidRDefault="0050783B" w:rsidP="00A0468F">
      <w:pPr>
        <w:pStyle w:val="ConsPlusNormal"/>
        <w:spacing w:line="360" w:lineRule="auto"/>
        <w:ind w:firstLine="0"/>
        <w:jc w:val="center"/>
        <w:rPr>
          <w:rFonts w:ascii="Times New Roman" w:hAnsi="Times New Roman" w:cs="Times New Roman"/>
          <w:color w:val="000000"/>
          <w:sz w:val="28"/>
          <w:szCs w:val="28"/>
        </w:rPr>
      </w:pPr>
    </w:p>
    <w:p w14:paraId="6819D519" w14:textId="77777777" w:rsidR="0050783B" w:rsidRPr="00C50C84" w:rsidRDefault="0050783B" w:rsidP="00A0468F">
      <w:pPr>
        <w:pStyle w:val="ConsPlusNormal"/>
        <w:spacing w:line="360" w:lineRule="auto"/>
        <w:ind w:firstLine="0"/>
        <w:jc w:val="center"/>
        <w:rPr>
          <w:rFonts w:ascii="Times New Roman" w:hAnsi="Times New Roman" w:cs="Times New Roman"/>
          <w:color w:val="000000"/>
          <w:sz w:val="28"/>
          <w:szCs w:val="28"/>
        </w:rPr>
      </w:pPr>
    </w:p>
    <w:p w14:paraId="7D6C5A0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lastRenderedPageBreak/>
        <w:t>2. Профилактика рисков причинения вреда (ущерба) охраняемым законом ценностям</w:t>
      </w:r>
    </w:p>
    <w:p w14:paraId="40C5DDE3"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01DE1B5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2.1. Администрация осуществляет муниципальный контроль за исполнением единой теплоснабжающей организацией </w:t>
      </w:r>
      <w:proofErr w:type="gramStart"/>
      <w:r w:rsidRPr="00C50C84">
        <w:rPr>
          <w:rFonts w:ascii="Times New Roman" w:hAnsi="Times New Roman" w:cs="Times New Roman"/>
          <w:color w:val="000000"/>
          <w:sz w:val="28"/>
          <w:szCs w:val="28"/>
        </w:rPr>
        <w:t>обязательств</w:t>
      </w:r>
      <w:proofErr w:type="gramEnd"/>
      <w:r w:rsidRPr="00C50C84">
        <w:rPr>
          <w:rFonts w:ascii="Times New Roman" w:hAnsi="Times New Roman" w:cs="Times New Roman"/>
          <w:color w:val="000000"/>
          <w:sz w:val="28"/>
          <w:szCs w:val="28"/>
        </w:rPr>
        <w:t xml:space="preserve"> в том числе посредством проведения профилактических мероприятий.</w:t>
      </w:r>
    </w:p>
    <w:p w14:paraId="40CAC1B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 лицом,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контролируемого лица, способов их соблюдения.</w:t>
      </w:r>
    </w:p>
    <w:p w14:paraId="3D75D09D"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2.3. При осуществлении муниципального контроля за исполнением единой теплоснабжающей организацией обязатель</w:t>
      </w:r>
      <w:proofErr w:type="gramStart"/>
      <w:r w:rsidRPr="00C50C84">
        <w:rPr>
          <w:rFonts w:ascii="Times New Roman" w:hAnsi="Times New Roman" w:cs="Times New Roman"/>
          <w:color w:val="000000"/>
          <w:sz w:val="28"/>
          <w:szCs w:val="28"/>
        </w:rPr>
        <w:t>ств пр</w:t>
      </w:r>
      <w:proofErr w:type="gramEnd"/>
      <w:r w:rsidRPr="00C50C84">
        <w:rPr>
          <w:rFonts w:ascii="Times New Roman" w:hAnsi="Times New Roman" w:cs="Times New Roman"/>
          <w:color w:val="000000"/>
          <w:sz w:val="28"/>
          <w:szCs w:val="28"/>
        </w:rPr>
        <w:t>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6BD0E6A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482EA4A3" w14:textId="138FB386"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муниципального контроля за исполнением единой теплоснабжающей организацией обязательств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за исполнением единой теплоснабжающей организацией обязательств, незамедлительно направляет информацию об этом главе (заместителю главы</w:t>
      </w:r>
      <w:r w:rsidR="000178E9">
        <w:rPr>
          <w:rFonts w:ascii="Times New Roman" w:hAnsi="Times New Roman" w:cs="Times New Roman"/>
          <w:color w:val="000000"/>
          <w:sz w:val="28"/>
          <w:szCs w:val="28"/>
        </w:rPr>
        <w:t xml:space="preserve"> администрации</w:t>
      </w:r>
      <w:r w:rsidRPr="00C50C84">
        <w:rPr>
          <w:rFonts w:ascii="Times New Roman" w:hAnsi="Times New Roman" w:cs="Times New Roman"/>
          <w:color w:val="000000"/>
          <w:sz w:val="28"/>
          <w:szCs w:val="28"/>
        </w:rPr>
        <w:t xml:space="preserve">) </w:t>
      </w:r>
      <w:r w:rsidR="003F6E3B" w:rsidRPr="003F51CA">
        <w:rPr>
          <w:rFonts w:ascii="Times New Roman" w:hAnsi="Times New Roman" w:cs="Times New Roman"/>
          <w:color w:val="000000"/>
          <w:sz w:val="28"/>
          <w:szCs w:val="28"/>
        </w:rPr>
        <w:t>Фурмановско</w:t>
      </w:r>
      <w:r w:rsidR="003F6E3B">
        <w:rPr>
          <w:rFonts w:ascii="Times New Roman" w:hAnsi="Times New Roman" w:cs="Times New Roman"/>
          <w:color w:val="000000"/>
          <w:sz w:val="28"/>
          <w:szCs w:val="28"/>
        </w:rPr>
        <w:t>го</w:t>
      </w:r>
      <w:r w:rsidR="003F6E3B" w:rsidRPr="003F51CA">
        <w:rPr>
          <w:rFonts w:ascii="Times New Roman" w:hAnsi="Times New Roman" w:cs="Times New Roman"/>
          <w:color w:val="000000"/>
          <w:sz w:val="28"/>
          <w:szCs w:val="28"/>
        </w:rPr>
        <w:t xml:space="preserve"> </w:t>
      </w:r>
      <w:r w:rsidR="003F6E3B" w:rsidRPr="003F51CA">
        <w:rPr>
          <w:rFonts w:ascii="Times New Roman" w:hAnsi="Times New Roman" w:cs="Times New Roman"/>
          <w:color w:val="000000"/>
          <w:sz w:val="28"/>
          <w:szCs w:val="28"/>
        </w:rPr>
        <w:lastRenderedPageBreak/>
        <w:t>муниципально</w:t>
      </w:r>
      <w:r w:rsidR="003F6E3B">
        <w:rPr>
          <w:rFonts w:ascii="Times New Roman" w:hAnsi="Times New Roman" w:cs="Times New Roman"/>
          <w:color w:val="000000"/>
          <w:sz w:val="28"/>
          <w:szCs w:val="28"/>
        </w:rPr>
        <w:t>го</w:t>
      </w:r>
      <w:r w:rsidR="003F6E3B" w:rsidRPr="003F51CA">
        <w:rPr>
          <w:rFonts w:ascii="Times New Roman" w:hAnsi="Times New Roman" w:cs="Times New Roman"/>
          <w:color w:val="000000"/>
          <w:sz w:val="28"/>
          <w:szCs w:val="28"/>
        </w:rPr>
        <w:t xml:space="preserve"> район</w:t>
      </w:r>
      <w:r w:rsidR="003F6E3B">
        <w:rPr>
          <w:rFonts w:ascii="Times New Roman" w:hAnsi="Times New Roman" w:cs="Times New Roman"/>
          <w:color w:val="000000"/>
          <w:sz w:val="28"/>
          <w:szCs w:val="28"/>
        </w:rPr>
        <w:t>а</w:t>
      </w:r>
      <w:r w:rsidRPr="00C50C84">
        <w:rPr>
          <w:rFonts w:ascii="Times New Roman" w:hAnsi="Times New Roman" w:cs="Times New Roman"/>
          <w:color w:val="000000"/>
          <w:sz w:val="28"/>
          <w:szCs w:val="28"/>
        </w:rPr>
        <w:t xml:space="preserve"> для принятия решения</w:t>
      </w:r>
      <w:proofErr w:type="gramEnd"/>
      <w:r w:rsidRPr="00C50C84">
        <w:rPr>
          <w:rFonts w:ascii="Times New Roman" w:hAnsi="Times New Roman" w:cs="Times New Roman"/>
          <w:color w:val="000000"/>
          <w:sz w:val="28"/>
          <w:szCs w:val="28"/>
        </w:rPr>
        <w:t xml:space="preserve"> о проведении контрольных мероприятий.</w:t>
      </w:r>
    </w:p>
    <w:p w14:paraId="406ECBC5"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2.5. При осуществлении администрацией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могут проводиться следующие виды профилактических мероприятий:</w:t>
      </w:r>
    </w:p>
    <w:p w14:paraId="758C142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информирование;</w:t>
      </w:r>
    </w:p>
    <w:p w14:paraId="47348996" w14:textId="559B26B0" w:rsidR="00A0468F" w:rsidRPr="00C50C84" w:rsidRDefault="003F6E3B" w:rsidP="00A0468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объявление предостережений;</w:t>
      </w:r>
    </w:p>
    <w:p w14:paraId="458F07B9" w14:textId="6893B9E2" w:rsidR="00A0468F" w:rsidRPr="00C50C84" w:rsidRDefault="003F6E3B" w:rsidP="00A0468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консультирование.</w:t>
      </w:r>
    </w:p>
    <w:p w14:paraId="6DAAFD4E" w14:textId="724A3B3F" w:rsidR="00A0468F" w:rsidRPr="00C50C84" w:rsidRDefault="00A0468F" w:rsidP="00A0468F">
      <w:pPr>
        <w:spacing w:line="360" w:lineRule="auto"/>
        <w:ind w:firstLine="709"/>
        <w:jc w:val="both"/>
        <w:rPr>
          <w:color w:val="000000"/>
          <w:sz w:val="28"/>
          <w:szCs w:val="28"/>
        </w:rPr>
      </w:pPr>
      <w:r w:rsidRPr="00C50C84">
        <w:rPr>
          <w:color w:val="000000"/>
          <w:sz w:val="28"/>
          <w:szCs w:val="28"/>
        </w:rPr>
        <w:t xml:space="preserve">2.6. </w:t>
      </w:r>
      <w:proofErr w:type="gramStart"/>
      <w:r w:rsidRPr="00C50C84">
        <w:rPr>
          <w:color w:val="000000"/>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C50C84">
        <w:t xml:space="preserve"> </w:t>
      </w:r>
      <w:r w:rsidRPr="00C50C84">
        <w:rPr>
          <w:color w:val="000000"/>
          <w:sz w:val="28"/>
          <w:szCs w:val="28"/>
        </w:rPr>
        <w:t>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C50C84">
        <w:rPr>
          <w:color w:val="000000"/>
          <w:sz w:val="28"/>
          <w:szCs w:val="28"/>
          <w:shd w:val="clear" w:color="auto" w:fill="FFFFFF"/>
        </w:rPr>
        <w:t xml:space="preserve">доступ к специальному разделу должен осуществляться с главной (основной) страницы </w:t>
      </w:r>
      <w:r w:rsidRPr="00C50C84">
        <w:rPr>
          <w:color w:val="000000"/>
          <w:sz w:val="28"/>
          <w:szCs w:val="28"/>
        </w:rPr>
        <w:t>официального сайта администрации</w:t>
      </w:r>
      <w:r w:rsidRPr="00C50C84">
        <w:rPr>
          <w:color w:val="000000"/>
          <w:sz w:val="28"/>
          <w:szCs w:val="28"/>
          <w:shd w:val="clear" w:color="auto" w:fill="FFFFFF"/>
        </w:rPr>
        <w:t>)</w:t>
      </w:r>
      <w:r w:rsidRPr="00C50C84">
        <w:rPr>
          <w:color w:val="000000"/>
          <w:sz w:val="28"/>
          <w:szCs w:val="28"/>
        </w:rPr>
        <w:t>, в средствах массовой информации,</w:t>
      </w:r>
      <w:r w:rsidRPr="00C50C84">
        <w:rPr>
          <w:color w:val="000000"/>
          <w:sz w:val="28"/>
          <w:szCs w:val="28"/>
          <w:shd w:val="clear" w:color="auto" w:fill="FFFFFF"/>
        </w:rPr>
        <w:t xml:space="preserve"> через личные кабинеты контролируемого лица в государственных информационных системах (при их наличии) и</w:t>
      </w:r>
      <w:proofErr w:type="gramEnd"/>
      <w:r w:rsidRPr="00C50C84">
        <w:rPr>
          <w:color w:val="000000"/>
          <w:sz w:val="28"/>
          <w:szCs w:val="28"/>
          <w:shd w:val="clear" w:color="auto" w:fill="FFFFFF"/>
        </w:rPr>
        <w:t xml:space="preserve"> в иных формах.</w:t>
      </w:r>
    </w:p>
    <w:p w14:paraId="53C4829C"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10" w:history="1">
        <w:r w:rsidRPr="00C50C84">
          <w:rPr>
            <w:rStyle w:val="a5"/>
            <w:rFonts w:ascii="Times New Roman" w:hAnsi="Times New Roman" w:cs="Times New Roman"/>
            <w:color w:val="000000"/>
            <w:sz w:val="28"/>
            <w:szCs w:val="28"/>
          </w:rPr>
          <w:t>частью 3 статьи 46</w:t>
        </w:r>
      </w:hyperlink>
      <w:r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14:paraId="12C49725" w14:textId="0AE6DA66" w:rsidR="00A0468F" w:rsidRPr="003F6E3B" w:rsidRDefault="00A0468F" w:rsidP="003F6E3B">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2.7. </w:t>
      </w:r>
      <w:r w:rsidRPr="00C50C84">
        <w:rPr>
          <w:color w:val="000000"/>
          <w:sz w:val="28"/>
          <w:szCs w:val="28"/>
        </w:rPr>
        <w:t xml:space="preserve"> </w:t>
      </w:r>
      <w:proofErr w:type="gramStart"/>
      <w:r w:rsidRPr="003F6E3B">
        <w:rPr>
          <w:rFonts w:ascii="Times New Roman" w:hAnsi="Times New Roman" w:cs="Times New Roman"/>
          <w:color w:val="000000"/>
          <w:sz w:val="28"/>
          <w:szCs w:val="28"/>
        </w:rPr>
        <w:t>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3F6E3B">
        <w:rPr>
          <w:rFonts w:ascii="Times New Roman" w:hAnsi="Times New Roman" w:cs="Times New Roman"/>
          <w:color w:val="000000"/>
          <w:sz w:val="28"/>
          <w:szCs w:val="28"/>
        </w:rPr>
        <w:t xml:space="preserve"> законом ценностям. Предостережения </w:t>
      </w:r>
      <w:r w:rsidRPr="003F6E3B">
        <w:rPr>
          <w:rFonts w:ascii="Times New Roman" w:hAnsi="Times New Roman" w:cs="Times New Roman"/>
          <w:color w:val="000000"/>
          <w:sz w:val="28"/>
          <w:szCs w:val="28"/>
        </w:rPr>
        <w:lastRenderedPageBreak/>
        <w:t>объявляются (подписываются) главой (заместителем главы</w:t>
      </w:r>
      <w:r w:rsidR="000178E9">
        <w:rPr>
          <w:rFonts w:ascii="Times New Roman" w:hAnsi="Times New Roman" w:cs="Times New Roman"/>
          <w:color w:val="000000"/>
          <w:sz w:val="28"/>
          <w:szCs w:val="28"/>
        </w:rPr>
        <w:t xml:space="preserve"> администрации</w:t>
      </w:r>
      <w:r w:rsidRPr="003F6E3B">
        <w:rPr>
          <w:rFonts w:ascii="Times New Roman" w:hAnsi="Times New Roman" w:cs="Times New Roman"/>
          <w:color w:val="000000"/>
          <w:sz w:val="28"/>
          <w:szCs w:val="28"/>
        </w:rPr>
        <w:t xml:space="preserve">) </w:t>
      </w:r>
      <w:r w:rsidR="003F6E3B" w:rsidRPr="003F51CA">
        <w:rPr>
          <w:rFonts w:ascii="Times New Roman" w:hAnsi="Times New Roman" w:cs="Times New Roman"/>
          <w:color w:val="000000"/>
          <w:sz w:val="28"/>
          <w:szCs w:val="28"/>
        </w:rPr>
        <w:t>Фурмановско</w:t>
      </w:r>
      <w:r w:rsidR="003F6E3B">
        <w:rPr>
          <w:rFonts w:ascii="Times New Roman" w:hAnsi="Times New Roman" w:cs="Times New Roman"/>
          <w:color w:val="000000"/>
          <w:sz w:val="28"/>
          <w:szCs w:val="28"/>
        </w:rPr>
        <w:t>го</w:t>
      </w:r>
      <w:r w:rsidR="003F6E3B" w:rsidRPr="003F51CA">
        <w:rPr>
          <w:rFonts w:ascii="Times New Roman" w:hAnsi="Times New Roman" w:cs="Times New Roman"/>
          <w:color w:val="000000"/>
          <w:sz w:val="28"/>
          <w:szCs w:val="28"/>
        </w:rPr>
        <w:t xml:space="preserve"> муниципально</w:t>
      </w:r>
      <w:r w:rsidR="003F6E3B">
        <w:rPr>
          <w:rFonts w:ascii="Times New Roman" w:hAnsi="Times New Roman" w:cs="Times New Roman"/>
          <w:color w:val="000000"/>
          <w:sz w:val="28"/>
          <w:szCs w:val="28"/>
        </w:rPr>
        <w:t>го</w:t>
      </w:r>
      <w:r w:rsidR="003F6E3B" w:rsidRPr="003F51CA">
        <w:rPr>
          <w:rFonts w:ascii="Times New Roman" w:hAnsi="Times New Roman" w:cs="Times New Roman"/>
          <w:color w:val="000000"/>
          <w:sz w:val="28"/>
          <w:szCs w:val="28"/>
        </w:rPr>
        <w:t xml:space="preserve"> район</w:t>
      </w:r>
      <w:r w:rsidR="003F6E3B">
        <w:rPr>
          <w:rFonts w:ascii="Times New Roman" w:hAnsi="Times New Roman" w:cs="Times New Roman"/>
          <w:color w:val="000000"/>
          <w:sz w:val="28"/>
          <w:szCs w:val="28"/>
        </w:rPr>
        <w:t>а</w:t>
      </w:r>
      <w:r w:rsidRPr="003F6E3B">
        <w:rPr>
          <w:rFonts w:ascii="Times New Roman" w:hAnsi="Times New Roman" w:cs="Times New Roman"/>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1AE70FA8" w14:textId="77777777" w:rsidR="00A0468F" w:rsidRPr="00C50C84" w:rsidRDefault="00A0468F" w:rsidP="00A0468F">
      <w:pPr>
        <w:spacing w:line="360" w:lineRule="auto"/>
        <w:ind w:firstLine="709"/>
        <w:jc w:val="both"/>
        <w:rPr>
          <w:color w:val="000000"/>
          <w:sz w:val="28"/>
          <w:szCs w:val="28"/>
          <w:lang w:eastAsia="zh-CN"/>
        </w:rPr>
      </w:pPr>
      <w:r w:rsidRPr="00C50C84">
        <w:rPr>
          <w:color w:val="000000"/>
          <w:sz w:val="28"/>
          <w:szCs w:val="28"/>
          <w:lang w:eastAsia="zh-CN"/>
        </w:rPr>
        <w:t xml:space="preserve">Предостережение о недопустимости нарушения обязательных требований оформляется в соответствии с формой, утвержденной </w:t>
      </w:r>
      <w:r w:rsidRPr="003F6E3B">
        <w:rPr>
          <w:color w:val="000000"/>
          <w:sz w:val="28"/>
          <w:szCs w:val="28"/>
          <w:lang w:eastAsia="zh-CN"/>
        </w:rPr>
        <w:t>приказом Министерства экономического развития Российской Федерации от 31.03.2021 № 151</w:t>
      </w:r>
      <w:r w:rsidRPr="00C50C84">
        <w:rPr>
          <w:color w:val="000000"/>
          <w:sz w:val="28"/>
          <w:szCs w:val="28"/>
          <w:lang w:eastAsia="zh-CN"/>
        </w:rPr>
        <w:br/>
      </w:r>
      <w:r w:rsidRPr="003F6E3B">
        <w:rPr>
          <w:color w:val="000000"/>
          <w:sz w:val="28"/>
          <w:szCs w:val="28"/>
          <w:lang w:eastAsia="zh-CN"/>
        </w:rPr>
        <w:t>«О типовых формах документов, используемых контрольным (надзорным) органом»</w:t>
      </w:r>
      <w:r w:rsidRPr="00C50C84">
        <w:rPr>
          <w:color w:val="000000"/>
          <w:sz w:val="28"/>
          <w:szCs w:val="28"/>
          <w:lang w:eastAsia="zh-CN"/>
        </w:rPr>
        <w:t xml:space="preserve">. </w:t>
      </w:r>
    </w:p>
    <w:p w14:paraId="2D504FC3" w14:textId="77777777" w:rsidR="00A0468F" w:rsidRPr="003F6E3B"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7D10BA5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05CA696A" w14:textId="35F5F673"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w:t>
      </w:r>
      <w:r w:rsidR="003F6E3B">
        <w:rPr>
          <w:rFonts w:ascii="Times New Roman" w:hAnsi="Times New Roman" w:cs="Times New Roman"/>
          <w:color w:val="000000"/>
          <w:sz w:val="28"/>
          <w:szCs w:val="28"/>
        </w:rPr>
        <w:t>8</w:t>
      </w:r>
      <w:r w:rsidRPr="00C50C84">
        <w:rPr>
          <w:rFonts w:ascii="Times New Roman" w:hAnsi="Times New Roman" w:cs="Times New Roman"/>
          <w:color w:val="000000"/>
          <w:sz w:val="28"/>
          <w:szCs w:val="28"/>
        </w:rPr>
        <w:t xml:space="preserve">. Консультирование контролируемого лица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13AC313" w14:textId="55552FCE"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Личный прием граждан проводится главой (заместителем главы</w:t>
      </w:r>
      <w:r w:rsidR="000178E9">
        <w:rPr>
          <w:rFonts w:ascii="Times New Roman" w:hAnsi="Times New Roman" w:cs="Times New Roman"/>
          <w:color w:val="000000"/>
          <w:sz w:val="28"/>
          <w:szCs w:val="28"/>
        </w:rPr>
        <w:t xml:space="preserve"> администрации</w:t>
      </w:r>
      <w:r w:rsidRPr="00C50C84">
        <w:rPr>
          <w:rFonts w:ascii="Times New Roman" w:hAnsi="Times New Roman" w:cs="Times New Roman"/>
          <w:color w:val="000000"/>
          <w:sz w:val="28"/>
          <w:szCs w:val="28"/>
        </w:rPr>
        <w:t xml:space="preserve">) </w:t>
      </w:r>
      <w:r w:rsidR="003F6E3B" w:rsidRPr="003F51CA">
        <w:rPr>
          <w:rFonts w:ascii="Times New Roman" w:hAnsi="Times New Roman" w:cs="Times New Roman"/>
          <w:color w:val="000000"/>
          <w:sz w:val="28"/>
          <w:szCs w:val="28"/>
        </w:rPr>
        <w:t>Фурмановско</w:t>
      </w:r>
      <w:r w:rsidR="003F6E3B">
        <w:rPr>
          <w:rFonts w:ascii="Times New Roman" w:hAnsi="Times New Roman" w:cs="Times New Roman"/>
          <w:color w:val="000000"/>
          <w:sz w:val="28"/>
          <w:szCs w:val="28"/>
        </w:rPr>
        <w:t>го</w:t>
      </w:r>
      <w:r w:rsidR="003F6E3B" w:rsidRPr="003F51CA">
        <w:rPr>
          <w:rFonts w:ascii="Times New Roman" w:hAnsi="Times New Roman" w:cs="Times New Roman"/>
          <w:color w:val="000000"/>
          <w:sz w:val="28"/>
          <w:szCs w:val="28"/>
        </w:rPr>
        <w:t xml:space="preserve"> муниципально</w:t>
      </w:r>
      <w:r w:rsidR="003F6E3B">
        <w:rPr>
          <w:rFonts w:ascii="Times New Roman" w:hAnsi="Times New Roman" w:cs="Times New Roman"/>
          <w:color w:val="000000"/>
          <w:sz w:val="28"/>
          <w:szCs w:val="28"/>
        </w:rPr>
        <w:t>го</w:t>
      </w:r>
      <w:r w:rsidR="003F6E3B" w:rsidRPr="003F51CA">
        <w:rPr>
          <w:rFonts w:ascii="Times New Roman" w:hAnsi="Times New Roman" w:cs="Times New Roman"/>
          <w:color w:val="000000"/>
          <w:sz w:val="28"/>
          <w:szCs w:val="28"/>
        </w:rPr>
        <w:t xml:space="preserve"> район</w:t>
      </w:r>
      <w:r w:rsidR="003F6E3B">
        <w:rPr>
          <w:rFonts w:ascii="Times New Roman" w:hAnsi="Times New Roman" w:cs="Times New Roman"/>
          <w:color w:val="000000"/>
          <w:sz w:val="28"/>
          <w:szCs w:val="28"/>
        </w:rPr>
        <w:t>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и (или)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r w:rsidRPr="00C50C84">
        <w:rPr>
          <w:rFonts w:ascii="Times New Roman" w:hAnsi="Times New Roman" w:cs="Times New Roman"/>
          <w:color w:val="000000"/>
          <w:sz w:val="28"/>
          <w:szCs w:val="28"/>
        </w:rPr>
        <w:lastRenderedPageBreak/>
        <w:t>Информация о месте приема, а также об установленных для приема днях и часах размещается на официальном сайте администрации</w:t>
      </w:r>
      <w:r w:rsidRPr="00C50C84">
        <w:t xml:space="preserve"> </w:t>
      </w:r>
      <w:r w:rsidRPr="00C50C84">
        <w:rPr>
          <w:rFonts w:ascii="Times New Roman" w:hAnsi="Times New Roman" w:cs="Times New Roman"/>
          <w:color w:val="000000"/>
          <w:sz w:val="28"/>
          <w:szCs w:val="28"/>
        </w:rPr>
        <w:t>в специальном разделе, посвященном контрольной деятельности.</w:t>
      </w:r>
    </w:p>
    <w:p w14:paraId="065A994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14:paraId="5CB614E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1) организация и осуществление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14:paraId="504D986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14:paraId="4BDD364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порядок обжалования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p>
    <w:p w14:paraId="00785A34"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24291B8A" w14:textId="688241E0"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w:t>
      </w:r>
      <w:r w:rsidR="003F6E3B">
        <w:rPr>
          <w:rFonts w:ascii="Times New Roman" w:hAnsi="Times New Roman" w:cs="Times New Roman"/>
          <w:color w:val="000000"/>
          <w:sz w:val="28"/>
          <w:szCs w:val="28"/>
        </w:rPr>
        <w:t>9</w:t>
      </w:r>
      <w:r w:rsidRPr="00C50C84">
        <w:rPr>
          <w:rFonts w:ascii="Times New Roman" w:hAnsi="Times New Roman" w:cs="Times New Roman"/>
          <w:color w:val="000000"/>
          <w:sz w:val="28"/>
          <w:szCs w:val="28"/>
        </w:rPr>
        <w:t xml:space="preserve">. Консультирование в письменной форме осуществляется должностным лицом, уполномоченным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следующих случаях:</w:t>
      </w:r>
    </w:p>
    <w:p w14:paraId="58123BC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14:paraId="4E8BFA9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14:paraId="6B18C140"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ответ на поставленные вопросы требует дополнительного запроса сведений.</w:t>
      </w:r>
    </w:p>
    <w:p w14:paraId="2FBAAB0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При осуществлении консультирования должностное лицо, уполномоченное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обязано соблюдать конфиденциальность информации, доступ к которой ограничен в соответствии с законодательством Российской Федерации.</w:t>
      </w:r>
    </w:p>
    <w:p w14:paraId="273F682F"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 xml:space="preserve">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иных участников контрольного мероприятия, а также результаты проведенных в рамках контрольного мероприятия экспертизы, испытаний.</w:t>
      </w:r>
    </w:p>
    <w:p w14:paraId="468CA19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Информация, ставшая известной должностному лицу, уполномоченному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1C20523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ведется журнал учета консультирований.</w:t>
      </w:r>
    </w:p>
    <w:p w14:paraId="1EFE9D1D" w14:textId="4017C6E1"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w:t>
      </w:r>
      <w:r w:rsidR="000178E9">
        <w:rPr>
          <w:rFonts w:ascii="Times New Roman" w:hAnsi="Times New Roman" w:cs="Times New Roman"/>
          <w:color w:val="000000"/>
          <w:sz w:val="28"/>
          <w:szCs w:val="28"/>
        </w:rPr>
        <w:t xml:space="preserve"> администрации</w:t>
      </w:r>
      <w:r w:rsidRPr="00C50C84">
        <w:rPr>
          <w:rFonts w:ascii="Times New Roman" w:hAnsi="Times New Roman" w:cs="Times New Roman"/>
          <w:color w:val="000000"/>
          <w:sz w:val="28"/>
          <w:szCs w:val="28"/>
        </w:rPr>
        <w:t xml:space="preserve">) </w:t>
      </w:r>
      <w:r w:rsidR="003F6E3B" w:rsidRPr="003F51CA">
        <w:rPr>
          <w:rFonts w:ascii="Times New Roman" w:hAnsi="Times New Roman" w:cs="Times New Roman"/>
          <w:color w:val="000000"/>
          <w:sz w:val="28"/>
          <w:szCs w:val="28"/>
        </w:rPr>
        <w:t>Фурмановско</w:t>
      </w:r>
      <w:r w:rsidR="003F6E3B">
        <w:rPr>
          <w:rFonts w:ascii="Times New Roman" w:hAnsi="Times New Roman" w:cs="Times New Roman"/>
          <w:color w:val="000000"/>
          <w:sz w:val="28"/>
          <w:szCs w:val="28"/>
        </w:rPr>
        <w:t>го</w:t>
      </w:r>
      <w:r w:rsidR="003F6E3B" w:rsidRPr="003F51CA">
        <w:rPr>
          <w:rFonts w:ascii="Times New Roman" w:hAnsi="Times New Roman" w:cs="Times New Roman"/>
          <w:color w:val="000000"/>
          <w:sz w:val="28"/>
          <w:szCs w:val="28"/>
        </w:rPr>
        <w:t xml:space="preserve"> муниципально</w:t>
      </w:r>
      <w:r w:rsidR="003F6E3B">
        <w:rPr>
          <w:rFonts w:ascii="Times New Roman" w:hAnsi="Times New Roman" w:cs="Times New Roman"/>
          <w:color w:val="000000"/>
          <w:sz w:val="28"/>
          <w:szCs w:val="28"/>
        </w:rPr>
        <w:t>го</w:t>
      </w:r>
      <w:r w:rsidR="003F6E3B" w:rsidRPr="003F51CA">
        <w:rPr>
          <w:rFonts w:ascii="Times New Roman" w:hAnsi="Times New Roman" w:cs="Times New Roman"/>
          <w:color w:val="000000"/>
          <w:sz w:val="28"/>
          <w:szCs w:val="28"/>
        </w:rPr>
        <w:t xml:space="preserve"> район</w:t>
      </w:r>
      <w:r w:rsidR="003F6E3B">
        <w:rPr>
          <w:rFonts w:ascii="Times New Roman" w:hAnsi="Times New Roman" w:cs="Times New Roman"/>
          <w:color w:val="000000"/>
          <w:sz w:val="28"/>
          <w:szCs w:val="28"/>
        </w:rPr>
        <w:t>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или должностным лицом, уполномоченным осуществлять муниципальный контроль за исполнением единой теплоснабжающей организацией обязательств.</w:t>
      </w:r>
      <w:proofErr w:type="gramEnd"/>
    </w:p>
    <w:p w14:paraId="1062B3DA"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359A7316"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3. Осуществление контрольных мероприятий и контрольных действий</w:t>
      </w:r>
    </w:p>
    <w:p w14:paraId="013DD203" w14:textId="77777777" w:rsidR="00A0468F" w:rsidRPr="00C50C84" w:rsidRDefault="00A0468F" w:rsidP="00A0468F">
      <w:pPr>
        <w:pStyle w:val="ConsPlusNormal"/>
        <w:spacing w:line="360" w:lineRule="auto"/>
        <w:ind w:firstLine="0"/>
        <w:jc w:val="center"/>
        <w:rPr>
          <w:rFonts w:ascii="Times New Roman" w:hAnsi="Times New Roman" w:cs="Times New Roman"/>
          <w:b/>
          <w:bCs/>
          <w:color w:val="000000"/>
          <w:sz w:val="28"/>
          <w:szCs w:val="28"/>
        </w:rPr>
      </w:pPr>
    </w:p>
    <w:p w14:paraId="3BAE675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3.1. При осуществлении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администрацией могут проводиться следующие виды контрольных мероприятий и контрольных действий в рамках указанных мероприятий:</w:t>
      </w:r>
    </w:p>
    <w:p w14:paraId="2CBFAC4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504026A2" w14:textId="77777777"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4816F9B4"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14:paraId="34765AF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3B8C70C6" w14:textId="77777777" w:rsidR="00A0468F" w:rsidRPr="00C50C84" w:rsidRDefault="00A0468F" w:rsidP="00A0468F">
      <w:pPr>
        <w:spacing w:line="360" w:lineRule="auto"/>
        <w:ind w:firstLine="709"/>
        <w:jc w:val="both"/>
        <w:rPr>
          <w:color w:val="000000"/>
          <w:sz w:val="28"/>
          <w:szCs w:val="28"/>
        </w:rPr>
      </w:pPr>
      <w:proofErr w:type="gramStart"/>
      <w:r w:rsidRPr="00C50C84">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единой теплоснабжающей организацией обязательств, в том числе данных, которые поступают в ходе межведомственного информационного взаимодействия, </w:t>
      </w:r>
      <w:r w:rsidRPr="00C50C84">
        <w:rPr>
          <w:color w:val="000000"/>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w:t>
      </w:r>
      <w:proofErr w:type="gramEnd"/>
      <w:r w:rsidRPr="00C50C84">
        <w:rPr>
          <w:color w:val="000000"/>
          <w:sz w:val="28"/>
          <w:szCs w:val="28"/>
          <w:shd w:val="clear" w:color="auto" w:fill="FFFFFF"/>
        </w:rPr>
        <w:t xml:space="preserve">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C50C84">
        <w:rPr>
          <w:color w:val="000000"/>
          <w:sz w:val="28"/>
          <w:szCs w:val="28"/>
        </w:rPr>
        <w:t>);</w:t>
      </w:r>
    </w:p>
    <w:p w14:paraId="15CF3AD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14:paraId="4A120F72"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 лицом.</w:t>
      </w:r>
    </w:p>
    <w:p w14:paraId="31E7561E"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lastRenderedPageBreak/>
        <w:t>3.3. Контрольные мероприятия, указанные в подпунктах 1 – 4 пункта 3.1 настоящего Положения, проводятся в форме внеплановых мероприятий.</w:t>
      </w:r>
    </w:p>
    <w:p w14:paraId="12DF7E3D" w14:textId="77777777" w:rsidR="00A0468F" w:rsidRPr="00C50C84" w:rsidRDefault="00A0468F" w:rsidP="00A0468F">
      <w:pPr>
        <w:pStyle w:val="ConsPlusNormal"/>
        <w:spacing w:line="360" w:lineRule="auto"/>
        <w:ind w:firstLine="709"/>
        <w:jc w:val="both"/>
        <w:rPr>
          <w:rFonts w:ascii="Times New Roman" w:hAnsi="Times New Roman" w:cs="Times New Roman"/>
          <w:sz w:val="28"/>
          <w:szCs w:val="28"/>
        </w:rPr>
      </w:pPr>
      <w:r w:rsidRPr="00C50C84">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14:paraId="22FAACA0"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14:paraId="05BD2E07" w14:textId="77777777" w:rsidR="00A0468F" w:rsidRPr="00C50C84" w:rsidRDefault="00A0468F" w:rsidP="00A0468F">
      <w:pPr>
        <w:pStyle w:val="ConsPlusNormal"/>
        <w:spacing w:line="360" w:lineRule="auto"/>
        <w:ind w:firstLine="709"/>
        <w:jc w:val="both"/>
        <w:rPr>
          <w:rFonts w:ascii="Times New Roman" w:hAnsi="Times New Roman" w:cs="Times New Roman"/>
        </w:rPr>
      </w:pPr>
      <w:proofErr w:type="gramStart"/>
      <w:r w:rsidRPr="00C50C84">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C50C84">
        <w:rPr>
          <w:rFonts w:ascii="Times New Roman" w:hAnsi="Times New Roman" w:cs="Times New Roman"/>
          <w:color w:val="000000"/>
          <w:sz w:val="28"/>
          <w:szCs w:val="28"/>
        </w:rPr>
        <w:t xml:space="preserve"> лиц;</w:t>
      </w:r>
    </w:p>
    <w:p w14:paraId="75315056" w14:textId="11972D7B"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2</w:t>
      </w:r>
      <w:r w:rsidR="00A0468F" w:rsidRPr="00C50C84">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7FE3D791" w14:textId="587B0CB1"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w:t>
      </w:r>
      <w:r w:rsidR="00A0468F" w:rsidRPr="00C50C84">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62D1DE45" w14:textId="19344C4E"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4</w:t>
      </w:r>
      <w:r w:rsidR="00A0468F" w:rsidRPr="00C50C84">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677AB198" w14:textId="7D02257D"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3.5</w:t>
      </w:r>
      <w:r w:rsidR="00A0468F" w:rsidRPr="00C50C84">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68FBFBEB" w14:textId="1A344177"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3.6</w:t>
      </w:r>
      <w:r w:rsidR="00A0468F" w:rsidRPr="00C50C84">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должностного лица, уполномоченного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о проведении контрольного мероприятия.</w:t>
      </w:r>
    </w:p>
    <w:p w14:paraId="25FC4F33" w14:textId="6B3585CB" w:rsidR="00A0468F" w:rsidRPr="00C50C84" w:rsidRDefault="00C50C84" w:rsidP="00A0468F">
      <w:pPr>
        <w:pStyle w:val="ConsPlusNormal"/>
        <w:spacing w:line="360" w:lineRule="auto"/>
        <w:ind w:firstLine="709"/>
        <w:jc w:val="both"/>
        <w:rPr>
          <w:rFonts w:ascii="Times New Roman" w:hAnsi="Times New Roman" w:cs="Times New Roman"/>
          <w:i/>
          <w:iCs/>
          <w:color w:val="000000"/>
          <w:sz w:val="24"/>
          <w:szCs w:val="24"/>
        </w:rPr>
      </w:pPr>
      <w:r w:rsidRPr="00C50C84">
        <w:rPr>
          <w:rFonts w:ascii="Times New Roman" w:hAnsi="Times New Roman" w:cs="Times New Roman"/>
          <w:color w:val="000000"/>
          <w:sz w:val="28"/>
          <w:szCs w:val="28"/>
        </w:rPr>
        <w:t>3.7</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Контрольные мероприятия, проводимые без взаимодействия с контролируемым лицом, проводятся должностными лицами, уполномоченными осуществлять муниципальный контроль за исполнением единой теплоснабжающей организацией обязательств, на основании задания главы (заместителя главы</w:t>
      </w:r>
      <w:r w:rsidR="000178E9">
        <w:rPr>
          <w:rFonts w:ascii="Times New Roman" w:hAnsi="Times New Roman" w:cs="Times New Roman"/>
          <w:color w:val="000000"/>
          <w:sz w:val="28"/>
          <w:szCs w:val="28"/>
        </w:rPr>
        <w:t xml:space="preserve"> администрации</w:t>
      </w:r>
      <w:r w:rsidR="00A0468F" w:rsidRPr="00C50C84">
        <w:rPr>
          <w:rFonts w:ascii="Times New Roman" w:hAnsi="Times New Roman" w:cs="Times New Roman"/>
          <w:color w:val="000000"/>
          <w:sz w:val="28"/>
          <w:szCs w:val="28"/>
        </w:rPr>
        <w:t xml:space="preserve">) </w:t>
      </w:r>
      <w:r w:rsidR="003F6E3B" w:rsidRPr="003F51CA">
        <w:rPr>
          <w:rFonts w:ascii="Times New Roman" w:hAnsi="Times New Roman" w:cs="Times New Roman"/>
          <w:color w:val="000000"/>
          <w:sz w:val="28"/>
          <w:szCs w:val="28"/>
        </w:rPr>
        <w:t>Фурмановско</w:t>
      </w:r>
      <w:r w:rsidR="003F6E3B">
        <w:rPr>
          <w:rFonts w:ascii="Times New Roman" w:hAnsi="Times New Roman" w:cs="Times New Roman"/>
          <w:color w:val="000000"/>
          <w:sz w:val="28"/>
          <w:szCs w:val="28"/>
        </w:rPr>
        <w:t>го</w:t>
      </w:r>
      <w:r w:rsidR="003F6E3B" w:rsidRPr="003F51CA">
        <w:rPr>
          <w:rFonts w:ascii="Times New Roman" w:hAnsi="Times New Roman" w:cs="Times New Roman"/>
          <w:color w:val="000000"/>
          <w:sz w:val="28"/>
          <w:szCs w:val="28"/>
        </w:rPr>
        <w:t xml:space="preserve"> муниципально</w:t>
      </w:r>
      <w:r w:rsidR="003F6E3B">
        <w:rPr>
          <w:rFonts w:ascii="Times New Roman" w:hAnsi="Times New Roman" w:cs="Times New Roman"/>
          <w:color w:val="000000"/>
          <w:sz w:val="28"/>
          <w:szCs w:val="28"/>
        </w:rPr>
        <w:t>го</w:t>
      </w:r>
      <w:r w:rsidR="003F6E3B" w:rsidRPr="003F51CA">
        <w:rPr>
          <w:rFonts w:ascii="Times New Roman" w:hAnsi="Times New Roman" w:cs="Times New Roman"/>
          <w:color w:val="000000"/>
          <w:sz w:val="28"/>
          <w:szCs w:val="28"/>
        </w:rPr>
        <w:t xml:space="preserve"> район</w:t>
      </w:r>
      <w:r w:rsidR="003F6E3B">
        <w:rPr>
          <w:rFonts w:ascii="Times New Roman" w:hAnsi="Times New Roman" w:cs="Times New Roman"/>
          <w:color w:val="000000"/>
          <w:sz w:val="28"/>
          <w:szCs w:val="28"/>
        </w:rPr>
        <w:t>а</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rPr>
        <w:t>задания, содержащегося в планах работы администрации,</w:t>
      </w:r>
      <w:r w:rsidR="00A0468F" w:rsidRPr="00C50C84">
        <w:rPr>
          <w:rFonts w:ascii="Times New Roman" w:hAnsi="Times New Roman" w:cs="Times New Roman"/>
          <w:i/>
          <w:iCs/>
          <w:color w:val="000000"/>
          <w:sz w:val="28"/>
          <w:szCs w:val="28"/>
        </w:rPr>
        <w:t xml:space="preserve"> </w:t>
      </w:r>
      <w:r w:rsidR="00A0468F" w:rsidRPr="00C50C84">
        <w:rPr>
          <w:rFonts w:ascii="Times New Roman" w:hAnsi="Times New Roman" w:cs="Times New Roman"/>
          <w:color w:val="000000"/>
          <w:sz w:val="28"/>
          <w:szCs w:val="28"/>
          <w:shd w:val="clear" w:color="auto" w:fill="FFFFFF"/>
        </w:rPr>
        <w:t>в том числе в случаях, установленных</w:t>
      </w:r>
      <w:r w:rsidR="00A0468F" w:rsidRPr="00C50C84">
        <w:rPr>
          <w:rFonts w:ascii="Times New Roman" w:hAnsi="Times New Roman" w:cs="Times New Roman"/>
          <w:color w:val="000000"/>
          <w:sz w:val="28"/>
          <w:szCs w:val="28"/>
        </w:rPr>
        <w:t xml:space="preserve"> Федеральным </w:t>
      </w:r>
      <w:hyperlink r:id="rId11"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roofErr w:type="gramEnd"/>
    </w:p>
    <w:p w14:paraId="5B770F6C" w14:textId="30FAB140"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3.8</w:t>
      </w:r>
      <w:r w:rsidR="00A0468F" w:rsidRPr="00C50C84">
        <w:rPr>
          <w:rFonts w:ascii="Times New Roman" w:hAnsi="Times New Roman" w:cs="Times New Roman"/>
          <w:color w:val="000000"/>
          <w:sz w:val="28"/>
          <w:szCs w:val="28"/>
        </w:rPr>
        <w:t xml:space="preserve">. Контрольные мероприятия в отношении контролируемого лица проводятся должностными лицами, уполномоченными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соответствии с Федеральным </w:t>
      </w:r>
      <w:hyperlink r:id="rId12" w:history="1">
        <w:r w:rsidR="00A0468F" w:rsidRPr="00C50C84">
          <w:rPr>
            <w:rStyle w:val="a5"/>
            <w:rFonts w:ascii="Times New Roman" w:hAnsi="Times New Roman" w:cs="Times New Roman"/>
            <w:color w:val="000000"/>
            <w:sz w:val="28"/>
            <w:szCs w:val="28"/>
          </w:rPr>
          <w:t>законом</w:t>
        </w:r>
      </w:hyperlink>
      <w:r w:rsidR="00A0468F" w:rsidRPr="00C50C84">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14:paraId="01978F69" w14:textId="365A17DA" w:rsidR="00A0468F" w:rsidRPr="00C50C84" w:rsidRDefault="00C50C84" w:rsidP="00A0468F">
      <w:pPr>
        <w:spacing w:line="360" w:lineRule="auto"/>
        <w:ind w:firstLine="709"/>
        <w:jc w:val="both"/>
        <w:rPr>
          <w:color w:val="000000"/>
          <w:sz w:val="28"/>
          <w:szCs w:val="28"/>
        </w:rPr>
      </w:pPr>
      <w:r w:rsidRPr="00C50C84">
        <w:rPr>
          <w:color w:val="000000"/>
          <w:sz w:val="28"/>
          <w:szCs w:val="28"/>
        </w:rPr>
        <w:t>3.9</w:t>
      </w:r>
      <w:r w:rsidR="00A0468F" w:rsidRPr="00C50C84">
        <w:rPr>
          <w:color w:val="000000"/>
          <w:sz w:val="28"/>
          <w:szCs w:val="28"/>
        </w:rPr>
        <w:t xml:space="preserve">. Администрация при организации и осуществлении муниципального </w:t>
      </w:r>
      <w:proofErr w:type="gramStart"/>
      <w:r w:rsidR="00A0468F" w:rsidRPr="00C50C84">
        <w:rPr>
          <w:color w:val="000000"/>
          <w:sz w:val="28"/>
          <w:szCs w:val="28"/>
        </w:rPr>
        <w:t>контроля за</w:t>
      </w:r>
      <w:proofErr w:type="gramEnd"/>
      <w:r w:rsidR="00A0468F" w:rsidRPr="00C50C84">
        <w:rPr>
          <w:color w:val="000000"/>
          <w:sz w:val="28"/>
          <w:szCs w:val="28"/>
        </w:rPr>
        <w:t xml:space="preserve"> исполнением единой теплоснабжающей организацией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A0468F" w:rsidRPr="00C50C84">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A0468F" w:rsidRPr="00C50C84">
        <w:rPr>
          <w:color w:val="000000"/>
          <w:sz w:val="28"/>
          <w:szCs w:val="28"/>
          <w:shd w:val="clear" w:color="auto" w:fill="FFFFFF"/>
        </w:rPr>
        <w:t xml:space="preserve">распоряжением </w:t>
      </w:r>
      <w:r w:rsidR="00A0468F" w:rsidRPr="00C50C84">
        <w:rPr>
          <w:color w:val="000000"/>
          <w:sz w:val="28"/>
          <w:szCs w:val="28"/>
          <w:shd w:val="clear" w:color="auto" w:fill="FFFFFF"/>
        </w:rPr>
        <w:lastRenderedPageBreak/>
        <w:t>Правительства Российской Федерации от 19.04.2016 № 724-р перечнем</w:t>
      </w:r>
      <w:r w:rsidR="00A0468F" w:rsidRPr="00C50C84">
        <w:rPr>
          <w:color w:val="000000"/>
          <w:sz w:val="28"/>
          <w:szCs w:val="28"/>
        </w:rPr>
        <w:t xml:space="preserve"> </w:t>
      </w:r>
      <w:r w:rsidR="00A0468F" w:rsidRPr="00C50C84">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A0468F" w:rsidRPr="00C50C84">
        <w:rPr>
          <w:color w:val="000000"/>
          <w:sz w:val="28"/>
          <w:szCs w:val="28"/>
          <w:shd w:val="clear" w:color="auto" w:fill="FFFFFF"/>
        </w:rPr>
        <w:t xml:space="preserve"> </w:t>
      </w:r>
      <w:proofErr w:type="gramStart"/>
      <w:r w:rsidR="00A0468F" w:rsidRPr="00C50C84">
        <w:rPr>
          <w:color w:val="000000"/>
          <w:sz w:val="28"/>
          <w:szCs w:val="28"/>
          <w:shd w:val="clear" w:color="auto" w:fill="FFFFFF"/>
        </w:rPr>
        <w:t>организаций, в распоряжении которых находятся эти документы и (или) информация, а также</w:t>
      </w:r>
      <w:r w:rsidR="00A0468F" w:rsidRPr="00C50C84">
        <w:rPr>
          <w:color w:val="000000"/>
          <w:sz w:val="28"/>
          <w:szCs w:val="28"/>
        </w:rPr>
        <w:t xml:space="preserve"> </w:t>
      </w:r>
      <w:hyperlink r:id="rId13" w:history="1">
        <w:r w:rsidR="00A0468F" w:rsidRPr="00C50C84">
          <w:rPr>
            <w:rStyle w:val="a5"/>
            <w:color w:val="000000"/>
            <w:sz w:val="28"/>
            <w:szCs w:val="28"/>
          </w:rPr>
          <w:t>Правилами</w:t>
        </w:r>
      </w:hyperlink>
      <w:r w:rsidR="00A0468F" w:rsidRPr="00C50C84">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A0468F" w:rsidRPr="00C50C84">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2E655536" w14:textId="0D381F80" w:rsidR="00A0468F" w:rsidRPr="00C50C84" w:rsidRDefault="00C50C84"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3.10</w:t>
      </w:r>
      <w:r w:rsidR="00A0468F" w:rsidRPr="00C50C84">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14:paraId="0082B697"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C50C84">
        <w:rPr>
          <w:rFonts w:ascii="Times New Roman" w:hAnsi="Times New Roman" w:cs="Times New Roman"/>
          <w:color w:val="000000"/>
          <w:sz w:val="28"/>
          <w:szCs w:val="28"/>
        </w:rPr>
        <w:t>микропредприятия</w:t>
      </w:r>
      <w:proofErr w:type="spellEnd"/>
      <w:r w:rsidRPr="00C50C84">
        <w:rPr>
          <w:rFonts w:ascii="Times New Roman" w:hAnsi="Times New Roman" w:cs="Times New Roman"/>
          <w:color w:val="000000"/>
          <w:sz w:val="28"/>
          <w:szCs w:val="28"/>
        </w:rPr>
        <w:t>.</w:t>
      </w:r>
    </w:p>
    <w:p w14:paraId="31A35FCA" w14:textId="77777777" w:rsidR="00A0468F" w:rsidRPr="00C50C84" w:rsidRDefault="00A0468F" w:rsidP="00A0468F">
      <w:pPr>
        <w:pStyle w:val="s1"/>
        <w:spacing w:line="360" w:lineRule="auto"/>
        <w:ind w:firstLine="709"/>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639E888F" w14:textId="79472976"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w:t>
      </w:r>
      <w:r w:rsidR="00C50C84" w:rsidRPr="00C50C84">
        <w:rPr>
          <w:rFonts w:ascii="Times New Roman" w:hAnsi="Times New Roman" w:cs="Times New Roman"/>
          <w:color w:val="000000"/>
          <w:sz w:val="28"/>
          <w:szCs w:val="28"/>
        </w:rPr>
        <w:t>1</w:t>
      </w:r>
      <w:r w:rsidRPr="00C50C84">
        <w:rPr>
          <w:rFonts w:ascii="Times New Roman" w:hAnsi="Times New Roman" w:cs="Times New Roman"/>
          <w:color w:val="000000"/>
          <w:sz w:val="28"/>
          <w:szCs w:val="28"/>
        </w:rPr>
        <w:t xml:space="preserve">. Во всех случаях проведения контрольных мероприятий для фиксации должностными лицами, уполномоченными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w:t>
      </w:r>
      <w:r w:rsidRPr="00C50C84">
        <w:rPr>
          <w:rFonts w:ascii="Times New Roman" w:hAnsi="Times New Roman" w:cs="Times New Roman"/>
          <w:color w:val="000000"/>
          <w:sz w:val="28"/>
          <w:szCs w:val="28"/>
        </w:rPr>
        <w:lastRenderedPageBreak/>
        <w:t>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53E9BE2C" w14:textId="51EBE3EC"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3.12</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00A0468F" w:rsidRPr="0050783B">
          <w:rPr>
            <w:rStyle w:val="a5"/>
            <w:rFonts w:ascii="Times New Roman" w:hAnsi="Times New Roman" w:cs="Times New Roman"/>
            <w:color w:val="000000"/>
            <w:sz w:val="28"/>
            <w:szCs w:val="28"/>
            <w:u w:val="none"/>
          </w:rPr>
          <w:t>частью 2 статьи 90</w:t>
        </w:r>
      </w:hyperlink>
      <w:r w:rsidR="00A0468F" w:rsidRPr="00C50C84">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A0468F" w:rsidRPr="00C50C84">
        <w:rPr>
          <w:rFonts w:ascii="Times New Roman" w:hAnsi="Times New Roman" w:cs="Times New Roman"/>
          <w:color w:val="000000"/>
          <w:sz w:val="28"/>
          <w:szCs w:val="28"/>
        </w:rPr>
        <w:t xml:space="preserve"> муниципальном </w:t>
      </w:r>
      <w:proofErr w:type="gramStart"/>
      <w:r w:rsidR="00A0468F" w:rsidRPr="00C50C84">
        <w:rPr>
          <w:rFonts w:ascii="Times New Roman" w:hAnsi="Times New Roman" w:cs="Times New Roman"/>
          <w:color w:val="000000"/>
          <w:sz w:val="28"/>
          <w:szCs w:val="28"/>
        </w:rPr>
        <w:t>контроле</w:t>
      </w:r>
      <w:proofErr w:type="gramEnd"/>
      <w:r w:rsidR="00A0468F" w:rsidRPr="00C50C84">
        <w:rPr>
          <w:rFonts w:ascii="Times New Roman" w:hAnsi="Times New Roman" w:cs="Times New Roman"/>
          <w:color w:val="000000"/>
          <w:sz w:val="28"/>
          <w:szCs w:val="28"/>
        </w:rPr>
        <w:t xml:space="preserve"> в Российской Федерации».</w:t>
      </w:r>
    </w:p>
    <w:p w14:paraId="49319139" w14:textId="3D1CCE85"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3.13</w:t>
      </w:r>
      <w:r w:rsidR="00A0468F" w:rsidRPr="00C50C84">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14:paraId="0D9D1F7C" w14:textId="77777777" w:rsidR="00A0468F" w:rsidRPr="00C50C84" w:rsidRDefault="00A0468F" w:rsidP="00A0468F">
      <w:pPr>
        <w:spacing w:line="360" w:lineRule="auto"/>
        <w:ind w:firstLine="709"/>
        <w:jc w:val="both"/>
        <w:rPr>
          <w:color w:val="000000"/>
          <w:sz w:val="28"/>
          <w:szCs w:val="28"/>
        </w:rPr>
      </w:pPr>
      <w:r w:rsidRPr="00C50C84">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C50C84">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C50C84">
        <w:rPr>
          <w:color w:val="000000"/>
          <w:sz w:val="28"/>
          <w:szCs w:val="28"/>
        </w:rPr>
        <w:t>.</w:t>
      </w:r>
    </w:p>
    <w:p w14:paraId="5FCDA17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6EB89F75" w14:textId="5EB71A93"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3.14</w:t>
      </w:r>
      <w:r w:rsidR="00A0468F" w:rsidRPr="00C50C84">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14:paraId="3BCA390D" w14:textId="7DC89748"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3.15</w:t>
      </w:r>
      <w:r w:rsidR="00A0468F" w:rsidRPr="00C50C84">
        <w:rPr>
          <w:rFonts w:ascii="Times New Roman" w:hAnsi="Times New Roman" w:cs="Times New Roman"/>
          <w:color w:val="000000"/>
          <w:sz w:val="28"/>
          <w:szCs w:val="28"/>
        </w:rPr>
        <w:t xml:space="preserve">. </w:t>
      </w:r>
      <w:proofErr w:type="gramStart"/>
      <w:r w:rsidR="00A0468F" w:rsidRPr="00C50C84">
        <w:rPr>
          <w:rFonts w:ascii="Times New Roman" w:hAnsi="Times New Roman" w:cs="Times New Roman"/>
          <w:color w:val="000000"/>
          <w:sz w:val="28"/>
          <w:szCs w:val="28"/>
        </w:rPr>
        <w:t xml:space="preserve">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A0468F" w:rsidRPr="00C50C84">
        <w:rPr>
          <w:rFonts w:ascii="Times New Roman" w:hAnsi="Times New Roman" w:cs="Times New Roman"/>
          <w:color w:val="000000"/>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w:t>
      </w:r>
      <w:proofErr w:type="gramEnd"/>
      <w:r w:rsidR="00A0468F" w:rsidRPr="00C50C84">
        <w:rPr>
          <w:rFonts w:ascii="Times New Roman" w:hAnsi="Times New Roman" w:cs="Times New Roman"/>
          <w:color w:val="000000"/>
          <w:sz w:val="28"/>
          <w:szCs w:val="28"/>
          <w:shd w:val="clear" w:color="auto" w:fill="FFFFFF"/>
        </w:rPr>
        <w:t xml:space="preserve"> и муниципальных функций в электронной форме, в том числе через федеральную государственную информационную систему «</w:t>
      </w:r>
      <w:r w:rsidR="00A0468F" w:rsidRPr="00C50C84">
        <w:rPr>
          <w:rFonts w:ascii="Times New Roman" w:hAnsi="Times New Roman" w:cs="Times New Roman"/>
          <w:color w:val="000000"/>
          <w:sz w:val="28"/>
          <w:szCs w:val="28"/>
        </w:rPr>
        <w:t>Единый портал</w:t>
      </w:r>
      <w:r w:rsidR="00A0468F" w:rsidRPr="00C50C84">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57FB70C7"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контроль за исполнением единой теплоснабжающей организацией обязательств, действиях и принимаемых решениях, направление документов и сведений контролируемому лицу администрацией могут </w:t>
      </w:r>
      <w:proofErr w:type="gramStart"/>
      <w:r w:rsidRPr="00C50C84">
        <w:rPr>
          <w:rFonts w:ascii="Times New Roman" w:hAnsi="Times New Roman" w:cs="Times New Roman"/>
          <w:color w:val="000000"/>
          <w:sz w:val="28"/>
          <w:szCs w:val="28"/>
        </w:rPr>
        <w:t>осуществляться</w:t>
      </w:r>
      <w:proofErr w:type="gramEnd"/>
      <w:r w:rsidRPr="00C50C84">
        <w:rPr>
          <w:rFonts w:ascii="Times New Roman" w:hAnsi="Times New Roman" w:cs="Times New Roman"/>
          <w:color w:val="000000"/>
          <w:sz w:val="28"/>
          <w:szCs w:val="28"/>
        </w:rPr>
        <w:t xml:space="preserve"> в том числе на бумажном носителе с использованием почтовой </w:t>
      </w:r>
      <w:r w:rsidRPr="00C50C84">
        <w:rPr>
          <w:rFonts w:ascii="Times New Roman" w:hAnsi="Times New Roman" w:cs="Times New Roman"/>
          <w:color w:val="000000"/>
          <w:sz w:val="28"/>
          <w:szCs w:val="28"/>
        </w:rPr>
        <w:lastRenderedPageBreak/>
        <w:t>связи в случае невозможности информирования контролируемого лица в электронной форме либо по запросу контролируемого лица.</w:t>
      </w:r>
    </w:p>
    <w:p w14:paraId="64225FF4" w14:textId="672B375A"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3.16</w:t>
      </w:r>
      <w:r w:rsidR="00A0468F" w:rsidRPr="00C50C84">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A0468F" w:rsidRPr="00C50C84">
        <w:rPr>
          <w:rFonts w:ascii="Times New Roman" w:hAnsi="Times New Roman" w:cs="Times New Roman"/>
          <w:color w:val="000000"/>
          <w:sz w:val="28"/>
          <w:szCs w:val="28"/>
          <w:shd w:val="clear" w:color="auto" w:fill="FFFFFF"/>
        </w:rPr>
        <w:t xml:space="preserve">Федерального закона </w:t>
      </w:r>
      <w:r w:rsidR="00A0468F" w:rsidRPr="00C50C84">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14:paraId="15C7EF6E" w14:textId="1BD49D9F"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3.17</w:t>
      </w:r>
      <w:r w:rsidR="00A0468F" w:rsidRPr="00C50C84">
        <w:rPr>
          <w:rFonts w:ascii="Times New Roman" w:hAnsi="Times New Roman" w:cs="Times New Roman"/>
          <w:color w:val="000000"/>
          <w:sz w:val="28"/>
          <w:szCs w:val="28"/>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323915FE" w14:textId="53A09552" w:rsidR="00A0468F" w:rsidRPr="00C50C84" w:rsidRDefault="00C50C84"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3.18</w:t>
      </w:r>
      <w:r w:rsidR="00A0468F" w:rsidRPr="00C50C84">
        <w:rPr>
          <w:rFonts w:ascii="Times New Roman" w:hAnsi="Times New Roman" w:cs="Times New Roman"/>
          <w:color w:val="000000"/>
          <w:sz w:val="28"/>
          <w:szCs w:val="28"/>
        </w:rPr>
        <w:t xml:space="preserve">.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w:t>
      </w:r>
      <w:proofErr w:type="gramStart"/>
      <w:r w:rsidR="00A0468F" w:rsidRPr="00C50C84">
        <w:rPr>
          <w:rFonts w:ascii="Times New Roman" w:hAnsi="Times New Roman" w:cs="Times New Roman"/>
          <w:color w:val="000000"/>
          <w:sz w:val="28"/>
          <w:szCs w:val="28"/>
        </w:rPr>
        <w:t>контроль за</w:t>
      </w:r>
      <w:proofErr w:type="gramEnd"/>
      <w:r w:rsidR="00A0468F" w:rsidRPr="00C50C84">
        <w:rPr>
          <w:rFonts w:ascii="Times New Roman" w:hAnsi="Times New Roman" w:cs="Times New Roman"/>
          <w:color w:val="000000"/>
          <w:sz w:val="28"/>
          <w:szCs w:val="28"/>
        </w:rPr>
        <w:t xml:space="preserve"> исполнением единой теплоснабжающей организацией обязательств) в пределах полномочий, предусмотренных законодательством Российской Федерации, обязана:</w:t>
      </w:r>
    </w:p>
    <w:p w14:paraId="530D929B" w14:textId="77777777" w:rsidR="00A0468F" w:rsidRPr="00C50C84" w:rsidRDefault="00A0468F" w:rsidP="00A0468F">
      <w:pPr>
        <w:pStyle w:val="ConsPlusNormal"/>
        <w:spacing w:line="360" w:lineRule="auto"/>
        <w:ind w:firstLine="709"/>
        <w:jc w:val="both"/>
        <w:rPr>
          <w:rFonts w:ascii="Times New Roman" w:hAnsi="Times New Roman" w:cs="Times New Roman"/>
        </w:rPr>
      </w:pPr>
      <w:bookmarkStart w:id="10" w:name="Par318"/>
      <w:bookmarkEnd w:id="10"/>
      <w:r w:rsidRPr="00C50C84">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ABE1C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roofErr w:type="gramStart"/>
      <w:r w:rsidRPr="00C50C84">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w:t>
      </w:r>
      <w:r w:rsidRPr="00C50C84">
        <w:rPr>
          <w:rFonts w:ascii="Times New Roman" w:hAnsi="Times New Roman" w:cs="Times New Roman"/>
          <w:color w:val="000000"/>
          <w:sz w:val="28"/>
          <w:szCs w:val="28"/>
        </w:rPr>
        <w:lastRenderedPageBreak/>
        <w:t>подобных объектов и по доведению до сведения контролируемого лица любым доступным способом информации о наличии угрозы причинения вреда (ущерба) охраняемым</w:t>
      </w:r>
      <w:proofErr w:type="gramEnd"/>
      <w:r w:rsidRPr="00C50C84">
        <w:rPr>
          <w:rFonts w:ascii="Times New Roman" w:hAnsi="Times New Roman" w:cs="Times New Roman"/>
          <w:color w:val="000000"/>
          <w:sz w:val="28"/>
          <w:szCs w:val="28"/>
        </w:rPr>
        <w:t xml:space="preserve"> </w:t>
      </w:r>
      <w:proofErr w:type="gramStart"/>
      <w:r w:rsidRPr="00C50C84">
        <w:rPr>
          <w:rFonts w:ascii="Times New Roman" w:hAnsi="Times New Roman" w:cs="Times New Roman"/>
          <w:color w:val="000000"/>
          <w:sz w:val="28"/>
          <w:szCs w:val="28"/>
        </w:rPr>
        <w:t>законом ценностям и способах ее предотвращения в случае, если при проведении контрольного мероприятия установлено, что деятельность контролируемого лица, владеющего и (или) пользующегося объектом контроля, эксплуатация (использование) им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roofErr w:type="gramEnd"/>
    </w:p>
    <w:p w14:paraId="7A4F8CB5"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58D5EF71" w14:textId="77777777" w:rsidR="00A0468F" w:rsidRPr="00C50C84" w:rsidRDefault="00A0468F" w:rsidP="00A0468F">
      <w:pPr>
        <w:spacing w:line="360" w:lineRule="auto"/>
        <w:ind w:firstLine="709"/>
        <w:jc w:val="both"/>
        <w:rPr>
          <w:color w:val="000000"/>
          <w:sz w:val="28"/>
          <w:szCs w:val="28"/>
        </w:rPr>
      </w:pPr>
      <w:proofErr w:type="gramStart"/>
      <w:r w:rsidRPr="00C50C84">
        <w:rPr>
          <w:color w:val="000000"/>
          <w:sz w:val="28"/>
          <w:szCs w:val="28"/>
        </w:rPr>
        <w:t xml:space="preserve">4) </w:t>
      </w:r>
      <w:r w:rsidRPr="00C50C84">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C50C84">
        <w:rPr>
          <w:color w:val="000000"/>
          <w:sz w:val="28"/>
          <w:szCs w:val="28"/>
        </w:rPr>
        <w:t>;</w:t>
      </w:r>
      <w:proofErr w:type="gramEnd"/>
    </w:p>
    <w:p w14:paraId="224FAD46"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65B72D7F" w14:textId="34AA63D3" w:rsidR="00A0468F" w:rsidRPr="00C50C84" w:rsidRDefault="00C50C84"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3.19</w:t>
      </w:r>
      <w:r w:rsidR="00A0468F" w:rsidRPr="00C50C84">
        <w:rPr>
          <w:rFonts w:ascii="Times New Roman" w:hAnsi="Times New Roman" w:cs="Times New Roman"/>
          <w:color w:val="000000"/>
          <w:sz w:val="28"/>
          <w:szCs w:val="28"/>
        </w:rPr>
        <w:t>.</w:t>
      </w:r>
      <w:r w:rsidR="00A0468F" w:rsidRPr="00C50C84">
        <w:t xml:space="preserve"> </w:t>
      </w:r>
      <w:r w:rsidR="00A0468F" w:rsidRPr="00C50C84">
        <w:rPr>
          <w:rFonts w:ascii="Times New Roman" w:hAnsi="Times New Roman" w:cs="Times New Roman"/>
          <w:color w:val="000000"/>
          <w:sz w:val="28"/>
          <w:szCs w:val="28"/>
        </w:rPr>
        <w:t>Должностные лица, осуществляющие контроль, при осуществлении муниципального контроля за исполнением единой теплоснабжающей организацией обязатель</w:t>
      </w:r>
      <w:proofErr w:type="gramStart"/>
      <w:r w:rsidR="00A0468F" w:rsidRPr="00C50C84">
        <w:rPr>
          <w:rFonts w:ascii="Times New Roman" w:hAnsi="Times New Roman" w:cs="Times New Roman"/>
          <w:color w:val="000000"/>
          <w:sz w:val="28"/>
          <w:szCs w:val="28"/>
        </w:rPr>
        <w:t>ств вз</w:t>
      </w:r>
      <w:proofErr w:type="gramEnd"/>
      <w:r w:rsidR="00A0468F" w:rsidRPr="00C50C84">
        <w:rPr>
          <w:rFonts w:ascii="Times New Roman" w:hAnsi="Times New Roman" w:cs="Times New Roman"/>
          <w:color w:val="000000"/>
          <w:sz w:val="28"/>
          <w:szCs w:val="28"/>
        </w:rPr>
        <w:t xml:space="preserve">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90BE2">
        <w:rPr>
          <w:rFonts w:ascii="Times New Roman" w:hAnsi="Times New Roman" w:cs="Times New Roman"/>
          <w:sz w:val="28"/>
          <w:szCs w:val="28"/>
        </w:rPr>
        <w:t>Ивановской области</w:t>
      </w:r>
      <w:r w:rsidR="00A0468F" w:rsidRPr="00C50C84">
        <w:rPr>
          <w:rFonts w:ascii="Times New Roman" w:hAnsi="Times New Roman" w:cs="Times New Roman"/>
          <w:color w:val="000000"/>
          <w:sz w:val="28"/>
          <w:szCs w:val="28"/>
        </w:rPr>
        <w:t xml:space="preserve">, органами </w:t>
      </w:r>
      <w:r w:rsidR="00A0468F" w:rsidRPr="00C50C84">
        <w:rPr>
          <w:rFonts w:ascii="Times New Roman" w:hAnsi="Times New Roman" w:cs="Times New Roman"/>
          <w:color w:val="000000"/>
          <w:sz w:val="28"/>
          <w:szCs w:val="28"/>
        </w:rPr>
        <w:lastRenderedPageBreak/>
        <w:t>местного самоуправления, правоохранительными органами, организациями и гражданами.</w:t>
      </w:r>
    </w:p>
    <w:p w14:paraId="3F593D86"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В случае выявления в ходе проведения контрольного мероприятия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5D9A1618"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p>
    <w:p w14:paraId="7B4E7D71" w14:textId="07C467C7" w:rsidR="00A0468F" w:rsidRPr="00C50C84" w:rsidRDefault="00A0468F" w:rsidP="00A0468F">
      <w:pPr>
        <w:pStyle w:val="ConsPlusNormal"/>
        <w:ind w:firstLine="0"/>
        <w:jc w:val="center"/>
        <w:rPr>
          <w:rFonts w:ascii="Times New Roman" w:hAnsi="Times New Roman" w:cs="Times New Roman"/>
          <w:b/>
          <w:bCs/>
          <w:color w:val="000000"/>
          <w:sz w:val="28"/>
          <w:szCs w:val="28"/>
        </w:rPr>
      </w:pPr>
      <w:r w:rsidRPr="00C50C84">
        <w:rPr>
          <w:rFonts w:ascii="Times New Roman" w:hAnsi="Times New Roman" w:cs="Times New Roman"/>
          <w:b/>
          <w:bCs/>
          <w:color w:val="000000"/>
          <w:sz w:val="28"/>
          <w:szCs w:val="28"/>
        </w:rPr>
        <w:t xml:space="preserve">4. Обжалование решений администрации,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b/>
          <w:bCs/>
          <w:color w:val="000000"/>
          <w:sz w:val="28"/>
          <w:szCs w:val="28"/>
        </w:rPr>
        <w:t>контроль за</w:t>
      </w:r>
      <w:proofErr w:type="gramEnd"/>
      <w:r w:rsidRPr="00C50C84">
        <w:rPr>
          <w:rFonts w:ascii="Times New Roman" w:hAnsi="Times New Roman" w:cs="Times New Roman"/>
          <w:b/>
          <w:bCs/>
          <w:color w:val="000000"/>
          <w:sz w:val="28"/>
          <w:szCs w:val="28"/>
        </w:rPr>
        <w:t xml:space="preserve"> исполнением единой теплоснабжающей организацией обязательств</w:t>
      </w:r>
    </w:p>
    <w:p w14:paraId="0D2F5961" w14:textId="77777777" w:rsidR="00A0468F" w:rsidRPr="00C50C84" w:rsidRDefault="00A0468F" w:rsidP="00A0468F">
      <w:pPr>
        <w:pStyle w:val="ConsPlusNormal"/>
        <w:ind w:firstLine="0"/>
        <w:jc w:val="center"/>
        <w:rPr>
          <w:rFonts w:ascii="Times New Roman" w:hAnsi="Times New Roman" w:cs="Times New Roman"/>
          <w:b/>
          <w:bCs/>
          <w:color w:val="000000"/>
          <w:sz w:val="28"/>
          <w:szCs w:val="28"/>
        </w:rPr>
      </w:pPr>
    </w:p>
    <w:p w14:paraId="6C84A57E"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4.1. Решения администрации, действия (бездействие) должностных лиц, уполномоченных осуществлять </w:t>
      </w:r>
      <w:bookmarkStart w:id="11" w:name="_Hlk79671222"/>
      <w:r w:rsidRPr="00C50C84">
        <w:rPr>
          <w:rFonts w:ascii="Times New Roman" w:hAnsi="Times New Roman" w:cs="Times New Roman"/>
          <w:color w:val="000000"/>
          <w:sz w:val="28"/>
          <w:szCs w:val="28"/>
        </w:rPr>
        <w:t xml:space="preserve">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w:t>
      </w:r>
      <w:bookmarkEnd w:id="11"/>
      <w:r w:rsidRPr="00C50C84">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37CDC90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w:t>
      </w:r>
      <w:proofErr w:type="gramStart"/>
      <w:r w:rsidRPr="00C50C84">
        <w:rPr>
          <w:rFonts w:ascii="Times New Roman" w:hAnsi="Times New Roman" w:cs="Times New Roman"/>
          <w:color w:val="000000"/>
          <w:sz w:val="28"/>
          <w:szCs w:val="28"/>
        </w:rPr>
        <w:t>контроля за</w:t>
      </w:r>
      <w:proofErr w:type="gramEnd"/>
      <w:r w:rsidRPr="00C50C84">
        <w:rPr>
          <w:rFonts w:ascii="Times New Roman" w:hAnsi="Times New Roman" w:cs="Times New Roman"/>
          <w:color w:val="000000"/>
          <w:sz w:val="28"/>
          <w:szCs w:val="28"/>
        </w:rPr>
        <w:t xml:space="preserve"> исполнением единой теплоснабжающей организацией обязательств, имеют право на досудебное обжалование:</w:t>
      </w:r>
    </w:p>
    <w:p w14:paraId="6CA543D7"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1) решений о проведении контрольных мероприятий;</w:t>
      </w:r>
    </w:p>
    <w:p w14:paraId="1B288173"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14:paraId="7BFAD371"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 xml:space="preserve">3) действий (бездействия) должностных лиц, уполномоченных осуществлять муниципальный </w:t>
      </w:r>
      <w:proofErr w:type="gramStart"/>
      <w:r w:rsidRPr="00C50C84">
        <w:rPr>
          <w:rFonts w:ascii="Times New Roman" w:hAnsi="Times New Roman" w:cs="Times New Roman"/>
          <w:color w:val="000000"/>
          <w:sz w:val="28"/>
          <w:szCs w:val="28"/>
        </w:rPr>
        <w:t>контроль за</w:t>
      </w:r>
      <w:proofErr w:type="gramEnd"/>
      <w:r w:rsidRPr="00C50C84">
        <w:rPr>
          <w:rFonts w:ascii="Times New Roman" w:hAnsi="Times New Roman" w:cs="Times New Roman"/>
          <w:color w:val="000000"/>
          <w:sz w:val="28"/>
          <w:szCs w:val="28"/>
        </w:rPr>
        <w:t xml:space="preserve"> исполнением единой </w:t>
      </w:r>
      <w:r w:rsidRPr="00C50C84">
        <w:rPr>
          <w:rFonts w:ascii="Times New Roman" w:hAnsi="Times New Roman" w:cs="Times New Roman"/>
          <w:color w:val="000000"/>
          <w:sz w:val="28"/>
          <w:szCs w:val="28"/>
        </w:rPr>
        <w:lastRenderedPageBreak/>
        <w:t>теплоснабжающей организацией обязательств, в рамках контрольных мероприятий.</w:t>
      </w:r>
    </w:p>
    <w:p w14:paraId="608E9EDE" w14:textId="6964E4FF"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C50C84">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C50C84">
        <w:rPr>
          <w:rFonts w:ascii="Times New Roman" w:hAnsi="Times New Roman" w:cs="Times New Roman"/>
          <w:color w:val="000000"/>
          <w:sz w:val="28"/>
          <w:szCs w:val="28"/>
        </w:rPr>
        <w:t>.</w:t>
      </w:r>
    </w:p>
    <w:p w14:paraId="5A719E90" w14:textId="0AF2D4F9" w:rsidR="00A0468F" w:rsidRPr="00C50C84" w:rsidRDefault="00A0468F" w:rsidP="00A0468F">
      <w:pPr>
        <w:pStyle w:val="s1"/>
        <w:spacing w:line="360" w:lineRule="auto"/>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A90BE2">
        <w:rPr>
          <w:rFonts w:ascii="Times New Roman" w:hAnsi="Times New Roman" w:cs="Times New Roman"/>
          <w:color w:val="000000"/>
          <w:sz w:val="28"/>
          <w:szCs w:val="28"/>
        </w:rPr>
        <w:t>Фурмановского муниципального района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 xml:space="preserve">с предварительным информированием главы </w:t>
      </w:r>
      <w:r w:rsidR="00A90BE2">
        <w:rPr>
          <w:rFonts w:ascii="Times New Roman" w:hAnsi="Times New Roman" w:cs="Times New Roman"/>
          <w:color w:val="000000"/>
          <w:sz w:val="28"/>
          <w:szCs w:val="28"/>
        </w:rPr>
        <w:t>Фурмановского муниципального района</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о наличии в</w:t>
      </w:r>
      <w:r w:rsidRPr="00C50C84">
        <w:rPr>
          <w:rFonts w:ascii="Times New Roman" w:hAnsi="Times New Roman" w:cs="Times New Roman"/>
          <w:i/>
          <w:iCs/>
          <w:color w:val="000000"/>
          <w:sz w:val="24"/>
          <w:szCs w:val="24"/>
        </w:rPr>
        <w:t xml:space="preserve"> </w:t>
      </w:r>
      <w:r w:rsidRPr="00C50C84">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14:paraId="53DCD413" w14:textId="7F5AB7B3"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4.4. Жалоба на решение администрации, действия (бездействие) его должностных лиц рассматривается главой (заместителем главы</w:t>
      </w:r>
      <w:r w:rsidR="000178E9">
        <w:rPr>
          <w:rFonts w:ascii="Times New Roman" w:hAnsi="Times New Roman" w:cs="Times New Roman"/>
          <w:color w:val="000000"/>
          <w:sz w:val="28"/>
          <w:szCs w:val="28"/>
        </w:rPr>
        <w:t xml:space="preserve"> администрации</w:t>
      </w:r>
      <w:r w:rsidRPr="00C50C84">
        <w:rPr>
          <w:rFonts w:ascii="Times New Roman" w:hAnsi="Times New Roman" w:cs="Times New Roman"/>
          <w:color w:val="000000"/>
          <w:sz w:val="28"/>
          <w:szCs w:val="28"/>
        </w:rPr>
        <w:t xml:space="preserve">) </w:t>
      </w:r>
      <w:r w:rsidR="00A90BE2">
        <w:rPr>
          <w:rFonts w:ascii="Times New Roman" w:hAnsi="Times New Roman" w:cs="Times New Roman"/>
          <w:color w:val="000000"/>
          <w:sz w:val="28"/>
          <w:szCs w:val="28"/>
        </w:rPr>
        <w:t>Фурмановского муниципального района</w:t>
      </w:r>
      <w:r w:rsidRPr="00C50C84">
        <w:rPr>
          <w:rFonts w:ascii="Times New Roman" w:hAnsi="Times New Roman" w:cs="Times New Roman"/>
          <w:i/>
          <w:iCs/>
          <w:color w:val="000000"/>
          <w:sz w:val="24"/>
          <w:szCs w:val="24"/>
        </w:rPr>
        <w:t>.</w:t>
      </w:r>
    </w:p>
    <w:p w14:paraId="59C0CDF8"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54AA809A"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14:paraId="2C148829"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2AB85C2C" w14:textId="77777777"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lastRenderedPageBreak/>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7DB4BE33" w14:textId="77777777" w:rsidR="00A0468F" w:rsidRPr="00C50C84" w:rsidRDefault="00A0468F" w:rsidP="00A0468F">
      <w:pPr>
        <w:pStyle w:val="ConsPlusNormal"/>
        <w:spacing w:line="360" w:lineRule="auto"/>
        <w:ind w:firstLine="709"/>
        <w:jc w:val="both"/>
        <w:rPr>
          <w:rFonts w:ascii="Times New Roman" w:hAnsi="Times New Roman" w:cs="Times New Roman"/>
          <w:color w:val="000000"/>
          <w:sz w:val="28"/>
          <w:szCs w:val="28"/>
        </w:rPr>
      </w:pPr>
      <w:r w:rsidRPr="00C50C84">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19F1AFE7" w14:textId="56465113" w:rsidR="00A0468F" w:rsidRPr="00C50C84" w:rsidRDefault="00A0468F" w:rsidP="00A0468F">
      <w:pPr>
        <w:pStyle w:val="ConsPlusNormal"/>
        <w:spacing w:line="360" w:lineRule="auto"/>
        <w:ind w:firstLine="709"/>
        <w:jc w:val="both"/>
        <w:rPr>
          <w:rFonts w:ascii="Times New Roman" w:hAnsi="Times New Roman" w:cs="Times New Roman"/>
        </w:rPr>
      </w:pPr>
      <w:r w:rsidRPr="00C50C84">
        <w:rPr>
          <w:rFonts w:ascii="Times New Roman" w:hAnsi="Times New Roman" w:cs="Times New Roman"/>
          <w:color w:val="000000"/>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w:t>
      </w:r>
      <w:r w:rsidR="000178E9">
        <w:rPr>
          <w:rFonts w:ascii="Times New Roman" w:hAnsi="Times New Roman" w:cs="Times New Roman"/>
          <w:color w:val="000000"/>
          <w:sz w:val="28"/>
          <w:szCs w:val="28"/>
        </w:rPr>
        <w:t xml:space="preserve"> администрации</w:t>
      </w:r>
      <w:r w:rsidRPr="00C50C84">
        <w:rPr>
          <w:rFonts w:ascii="Times New Roman" w:hAnsi="Times New Roman" w:cs="Times New Roman"/>
          <w:color w:val="000000"/>
          <w:sz w:val="28"/>
          <w:szCs w:val="28"/>
        </w:rPr>
        <w:t xml:space="preserve">) </w:t>
      </w:r>
      <w:r w:rsidR="00C27E0C">
        <w:rPr>
          <w:rFonts w:ascii="Times New Roman" w:hAnsi="Times New Roman" w:cs="Times New Roman"/>
          <w:color w:val="000000"/>
          <w:sz w:val="28"/>
          <w:szCs w:val="28"/>
        </w:rPr>
        <w:t>Фурмановского муниципального района</w:t>
      </w:r>
      <w:r w:rsidRPr="00C50C84">
        <w:rPr>
          <w:rFonts w:ascii="Times New Roman" w:hAnsi="Times New Roman" w:cs="Times New Roman"/>
          <w:color w:val="000000"/>
          <w:sz w:val="28"/>
          <w:szCs w:val="28"/>
        </w:rPr>
        <w:t xml:space="preserve"> не более чем на 20 рабочих дней.</w:t>
      </w:r>
    </w:p>
    <w:p w14:paraId="67F5F0AE" w14:textId="77777777" w:rsidR="00A0468F" w:rsidRPr="00C50C84" w:rsidRDefault="00A0468F" w:rsidP="00A0468F">
      <w:pPr>
        <w:pStyle w:val="14"/>
        <w:spacing w:line="360" w:lineRule="auto"/>
        <w:ind w:firstLine="709"/>
        <w:jc w:val="both"/>
        <w:rPr>
          <w:rFonts w:ascii="Times New Roman" w:hAnsi="Times New Roman" w:cs="Times New Roman"/>
          <w:color w:val="000000"/>
          <w:sz w:val="28"/>
          <w:szCs w:val="28"/>
        </w:rPr>
      </w:pPr>
    </w:p>
    <w:p w14:paraId="1A2C7F71" w14:textId="2E768984" w:rsidR="00A0468F" w:rsidRPr="00C50C84" w:rsidRDefault="00A0468F" w:rsidP="008849B6">
      <w:pPr>
        <w:pStyle w:val="ConsPlusNormal"/>
        <w:ind w:firstLine="0"/>
        <w:rPr>
          <w:rFonts w:ascii="Times New Roman" w:hAnsi="Times New Roman" w:cs="Times New Roman"/>
          <w:color w:val="000000"/>
        </w:rPr>
      </w:pPr>
      <w:bookmarkStart w:id="12" w:name="_Hlk79495542"/>
      <w:bookmarkEnd w:id="12"/>
    </w:p>
    <w:sectPr w:rsidR="00A0468F" w:rsidRPr="00C50C84"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D95621" w14:textId="77777777" w:rsidR="00837085" w:rsidRDefault="00837085" w:rsidP="00A0468F">
      <w:r>
        <w:separator/>
      </w:r>
    </w:p>
  </w:endnote>
  <w:endnote w:type="continuationSeparator" w:id="0">
    <w:p w14:paraId="7A45139E" w14:textId="77777777" w:rsidR="00837085" w:rsidRDefault="00837085" w:rsidP="00A046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22A7BC" w14:textId="77777777" w:rsidR="00837085" w:rsidRDefault="00837085" w:rsidP="00A0468F">
      <w:r>
        <w:separator/>
      </w:r>
    </w:p>
  </w:footnote>
  <w:footnote w:type="continuationSeparator" w:id="0">
    <w:p w14:paraId="5FD81E59" w14:textId="77777777" w:rsidR="00837085" w:rsidRDefault="00837085" w:rsidP="00A046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33158A" w14:textId="77777777"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end"/>
    </w:r>
  </w:p>
  <w:p w14:paraId="1ECE0588" w14:textId="77777777" w:rsidR="00E90F25" w:rsidRDefault="0083708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9FE718" w14:textId="54938CA9" w:rsidR="00E90F25" w:rsidRDefault="007F49F1" w:rsidP="00A205EC">
    <w:pPr>
      <w:pStyle w:val="af7"/>
      <w:framePr w:wrap="none" w:vAnchor="text" w:hAnchor="margin" w:xAlign="center" w:y="1"/>
      <w:rPr>
        <w:rStyle w:val="afb"/>
      </w:rPr>
    </w:pPr>
    <w:r>
      <w:rPr>
        <w:rStyle w:val="afb"/>
      </w:rPr>
      <w:fldChar w:fldCharType="begin"/>
    </w:r>
    <w:r>
      <w:rPr>
        <w:rStyle w:val="afb"/>
      </w:rPr>
      <w:instrText xml:space="preserve"> PAGE </w:instrText>
    </w:r>
    <w:r>
      <w:rPr>
        <w:rStyle w:val="afb"/>
      </w:rPr>
      <w:fldChar w:fldCharType="separate"/>
    </w:r>
    <w:r w:rsidR="008048A9">
      <w:rPr>
        <w:rStyle w:val="afb"/>
        <w:noProof/>
      </w:rPr>
      <w:t>20</w:t>
    </w:r>
    <w:r>
      <w:rPr>
        <w:rStyle w:val="afb"/>
      </w:rPr>
      <w:fldChar w:fldCharType="end"/>
    </w:r>
  </w:p>
  <w:p w14:paraId="5971608E" w14:textId="77777777" w:rsidR="00E90F25" w:rsidRDefault="0083708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2F1D2D6E"/>
    <w:multiLevelType w:val="singleLevel"/>
    <w:tmpl w:val="2534C71C"/>
    <w:lvl w:ilvl="0">
      <w:start w:val="1"/>
      <w:numFmt w:val="decimal"/>
      <w:lvlText w:val="%1."/>
      <w:lvlJc w:val="left"/>
      <w:pPr>
        <w:tabs>
          <w:tab w:val="num" w:pos="928"/>
        </w:tabs>
        <w:ind w:left="-152" w:firstLine="720"/>
      </w:pPr>
      <w:rPr>
        <w:rFonts w:hint="default"/>
        <w:sz w:val="24"/>
        <w:szCs w:val="24"/>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468F"/>
    <w:rsid w:val="000178E9"/>
    <w:rsid w:val="001130FC"/>
    <w:rsid w:val="00344EF3"/>
    <w:rsid w:val="00365480"/>
    <w:rsid w:val="003F51CA"/>
    <w:rsid w:val="003F6E3B"/>
    <w:rsid w:val="00416BA0"/>
    <w:rsid w:val="004277BF"/>
    <w:rsid w:val="00433A07"/>
    <w:rsid w:val="0050783B"/>
    <w:rsid w:val="007F49F1"/>
    <w:rsid w:val="008048A9"/>
    <w:rsid w:val="00837085"/>
    <w:rsid w:val="008849B6"/>
    <w:rsid w:val="008E00D9"/>
    <w:rsid w:val="00935631"/>
    <w:rsid w:val="009D07EB"/>
    <w:rsid w:val="00A0468F"/>
    <w:rsid w:val="00A90BE2"/>
    <w:rsid w:val="00B26B82"/>
    <w:rsid w:val="00C27E0C"/>
    <w:rsid w:val="00C45A6D"/>
    <w:rsid w:val="00C50C84"/>
    <w:rsid w:val="00D70838"/>
    <w:rsid w:val="00DA6332"/>
    <w:rsid w:val="00DE1645"/>
    <w:rsid w:val="00F50EC4"/>
    <w:rsid w:val="00FF2EE0"/>
    <w:rsid w:val="00FF42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BF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List Paragraph"/>
    <w:basedOn w:val="a"/>
    <w:uiPriority w:val="34"/>
    <w:qFormat/>
    <w:rsid w:val="0050783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468F"/>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A0468F"/>
    <w:pPr>
      <w:numPr>
        <w:ilvl w:val="2"/>
        <w:numId w:val="1"/>
      </w:numPr>
      <w:spacing w:before="140" w:after="120"/>
      <w:outlineLvl w:val="2"/>
    </w:pPr>
    <w:rPr>
      <w:sz w:val="28"/>
      <w:szCs w:val="28"/>
    </w:rPr>
  </w:style>
  <w:style w:type="paragraph" w:styleId="4">
    <w:name w:val="heading 4"/>
    <w:basedOn w:val="a"/>
    <w:next w:val="a"/>
    <w:link w:val="40"/>
    <w:qFormat/>
    <w:rsid w:val="00A0468F"/>
    <w:pPr>
      <w:keepNext/>
      <w:numPr>
        <w:ilvl w:val="3"/>
        <w:numId w:val="1"/>
      </w:numPr>
      <w:spacing w:before="240" w:after="60"/>
      <w:outlineLvl w:val="3"/>
    </w:pPr>
    <w:rPr>
      <w:b/>
      <w:bCs/>
    </w:rPr>
  </w:style>
  <w:style w:type="paragraph" w:styleId="5">
    <w:name w:val="heading 5"/>
    <w:basedOn w:val="a"/>
    <w:next w:val="6"/>
    <w:link w:val="50"/>
    <w:qFormat/>
    <w:rsid w:val="00A0468F"/>
    <w:pPr>
      <w:numPr>
        <w:ilvl w:val="4"/>
        <w:numId w:val="1"/>
      </w:numPr>
      <w:spacing w:before="480"/>
      <w:jc w:val="center"/>
      <w:outlineLvl w:val="4"/>
    </w:pPr>
    <w:rPr>
      <w:sz w:val="40"/>
      <w:szCs w:val="20"/>
    </w:rPr>
  </w:style>
  <w:style w:type="paragraph" w:styleId="6">
    <w:name w:val="heading 6"/>
    <w:basedOn w:val="a"/>
    <w:next w:val="a"/>
    <w:link w:val="60"/>
    <w:qFormat/>
    <w:rsid w:val="00A0468F"/>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A0468F"/>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A0468F"/>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A0468F"/>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A0468F"/>
    <w:rPr>
      <w:rFonts w:ascii="Times New Roman" w:eastAsia="Times New Roman" w:hAnsi="Times New Roman" w:cs="Times New Roman"/>
      <w:b/>
      <w:bCs/>
      <w:lang w:eastAsia="ru-RU"/>
    </w:rPr>
  </w:style>
  <w:style w:type="character" w:customStyle="1" w:styleId="WW8Num1z0">
    <w:name w:val="WW8Num1z0"/>
    <w:rsid w:val="00A0468F"/>
  </w:style>
  <w:style w:type="character" w:customStyle="1" w:styleId="WW8Num1z1">
    <w:name w:val="WW8Num1z1"/>
    <w:rsid w:val="00A0468F"/>
  </w:style>
  <w:style w:type="character" w:customStyle="1" w:styleId="WW8Num1z2">
    <w:name w:val="WW8Num1z2"/>
    <w:rsid w:val="00A0468F"/>
  </w:style>
  <w:style w:type="character" w:customStyle="1" w:styleId="WW8Num1z3">
    <w:name w:val="WW8Num1z3"/>
    <w:rsid w:val="00A0468F"/>
  </w:style>
  <w:style w:type="character" w:customStyle="1" w:styleId="WW8Num1z4">
    <w:name w:val="WW8Num1z4"/>
    <w:rsid w:val="00A0468F"/>
  </w:style>
  <w:style w:type="character" w:customStyle="1" w:styleId="WW8Num1z5">
    <w:name w:val="WW8Num1z5"/>
    <w:rsid w:val="00A0468F"/>
  </w:style>
  <w:style w:type="character" w:customStyle="1" w:styleId="WW8Num1z6">
    <w:name w:val="WW8Num1z6"/>
    <w:rsid w:val="00A0468F"/>
  </w:style>
  <w:style w:type="character" w:customStyle="1" w:styleId="WW8Num1z7">
    <w:name w:val="WW8Num1z7"/>
    <w:rsid w:val="00A0468F"/>
  </w:style>
  <w:style w:type="character" w:customStyle="1" w:styleId="WW8Num1z8">
    <w:name w:val="WW8Num1z8"/>
    <w:rsid w:val="00A0468F"/>
  </w:style>
  <w:style w:type="character" w:customStyle="1" w:styleId="WW8Num2z0">
    <w:name w:val="WW8Num2z0"/>
    <w:rsid w:val="00A0468F"/>
    <w:rPr>
      <w:rFonts w:hint="default"/>
      <w:b w:val="0"/>
      <w:i w:val="0"/>
      <w:color w:val="000000"/>
    </w:rPr>
  </w:style>
  <w:style w:type="character" w:customStyle="1" w:styleId="WW8Num2z1">
    <w:name w:val="WW8Num2z1"/>
    <w:rsid w:val="00A0468F"/>
  </w:style>
  <w:style w:type="character" w:customStyle="1" w:styleId="WW8Num2z2">
    <w:name w:val="WW8Num2z2"/>
    <w:rsid w:val="00A0468F"/>
  </w:style>
  <w:style w:type="character" w:customStyle="1" w:styleId="WW8Num2z3">
    <w:name w:val="WW8Num2z3"/>
    <w:rsid w:val="00A0468F"/>
  </w:style>
  <w:style w:type="character" w:customStyle="1" w:styleId="WW8Num2z4">
    <w:name w:val="WW8Num2z4"/>
    <w:rsid w:val="00A0468F"/>
  </w:style>
  <w:style w:type="character" w:customStyle="1" w:styleId="WW8Num2z5">
    <w:name w:val="WW8Num2z5"/>
    <w:rsid w:val="00A0468F"/>
  </w:style>
  <w:style w:type="character" w:customStyle="1" w:styleId="WW8Num2z6">
    <w:name w:val="WW8Num2z6"/>
    <w:rsid w:val="00A0468F"/>
  </w:style>
  <w:style w:type="character" w:customStyle="1" w:styleId="WW8Num2z7">
    <w:name w:val="WW8Num2z7"/>
    <w:rsid w:val="00A0468F"/>
  </w:style>
  <w:style w:type="character" w:customStyle="1" w:styleId="WW8Num2z8">
    <w:name w:val="WW8Num2z8"/>
    <w:rsid w:val="00A0468F"/>
  </w:style>
  <w:style w:type="character" w:customStyle="1" w:styleId="WW8Num3z0">
    <w:name w:val="WW8Num3z0"/>
    <w:rsid w:val="00A0468F"/>
    <w:rPr>
      <w:rFonts w:hint="default"/>
    </w:rPr>
  </w:style>
  <w:style w:type="character" w:customStyle="1" w:styleId="WW8Num3z1">
    <w:name w:val="WW8Num3z1"/>
    <w:rsid w:val="00A0468F"/>
  </w:style>
  <w:style w:type="character" w:customStyle="1" w:styleId="WW8Num3z2">
    <w:name w:val="WW8Num3z2"/>
    <w:rsid w:val="00A0468F"/>
  </w:style>
  <w:style w:type="character" w:customStyle="1" w:styleId="WW8Num3z3">
    <w:name w:val="WW8Num3z3"/>
    <w:rsid w:val="00A0468F"/>
  </w:style>
  <w:style w:type="character" w:customStyle="1" w:styleId="WW8Num3z4">
    <w:name w:val="WW8Num3z4"/>
    <w:rsid w:val="00A0468F"/>
  </w:style>
  <w:style w:type="character" w:customStyle="1" w:styleId="WW8Num3z5">
    <w:name w:val="WW8Num3z5"/>
    <w:rsid w:val="00A0468F"/>
  </w:style>
  <w:style w:type="character" w:customStyle="1" w:styleId="WW8Num3z6">
    <w:name w:val="WW8Num3z6"/>
    <w:rsid w:val="00A0468F"/>
  </w:style>
  <w:style w:type="character" w:customStyle="1" w:styleId="WW8Num3z7">
    <w:name w:val="WW8Num3z7"/>
    <w:rsid w:val="00A0468F"/>
  </w:style>
  <w:style w:type="character" w:customStyle="1" w:styleId="WW8Num3z8">
    <w:name w:val="WW8Num3z8"/>
    <w:rsid w:val="00A0468F"/>
  </w:style>
  <w:style w:type="character" w:customStyle="1" w:styleId="WW8Num4z0">
    <w:name w:val="WW8Num4z0"/>
    <w:rsid w:val="00A0468F"/>
    <w:rPr>
      <w:rFonts w:hint="default"/>
    </w:rPr>
  </w:style>
  <w:style w:type="character" w:customStyle="1" w:styleId="WW8Num5z0">
    <w:name w:val="WW8Num5z0"/>
    <w:rsid w:val="00A0468F"/>
    <w:rPr>
      <w:rFonts w:hint="default"/>
    </w:rPr>
  </w:style>
  <w:style w:type="character" w:customStyle="1" w:styleId="10">
    <w:name w:val="Основной шрифт абзаца1"/>
    <w:rsid w:val="00A0468F"/>
  </w:style>
  <w:style w:type="character" w:customStyle="1" w:styleId="a4">
    <w:name w:val="Текст выноски Знак"/>
    <w:rsid w:val="00A0468F"/>
    <w:rPr>
      <w:rFonts w:ascii="Tahoma" w:hAnsi="Tahoma" w:cs="Tahoma"/>
      <w:sz w:val="16"/>
      <w:szCs w:val="16"/>
    </w:rPr>
  </w:style>
  <w:style w:type="character" w:styleId="a5">
    <w:name w:val="Hyperlink"/>
    <w:rsid w:val="00A0468F"/>
    <w:rPr>
      <w:color w:val="0000FF"/>
      <w:u w:val="single"/>
    </w:rPr>
  </w:style>
  <w:style w:type="character" w:customStyle="1" w:styleId="a6">
    <w:name w:val="Гипертекстовая ссылка"/>
    <w:rsid w:val="00A0468F"/>
    <w:rPr>
      <w:rFonts w:cs="Times New Roman"/>
      <w:color w:val="106BBE"/>
    </w:rPr>
  </w:style>
  <w:style w:type="character" w:customStyle="1" w:styleId="a7">
    <w:name w:val="Схема документа Знак"/>
    <w:rsid w:val="00A0468F"/>
    <w:rPr>
      <w:rFonts w:ascii="Tahoma" w:hAnsi="Tahoma" w:cs="Tahoma"/>
      <w:sz w:val="16"/>
      <w:szCs w:val="16"/>
    </w:rPr>
  </w:style>
  <w:style w:type="character" w:customStyle="1" w:styleId="a8">
    <w:name w:val="Название Знак"/>
    <w:rsid w:val="00A0468F"/>
    <w:rPr>
      <w:b/>
      <w:bCs/>
      <w:sz w:val="28"/>
      <w:szCs w:val="24"/>
    </w:rPr>
  </w:style>
  <w:style w:type="character" w:customStyle="1" w:styleId="a9">
    <w:name w:val="Подзаголовок Знак"/>
    <w:rsid w:val="00A0468F"/>
    <w:rPr>
      <w:b/>
      <w:sz w:val="28"/>
    </w:rPr>
  </w:style>
  <w:style w:type="character" w:customStyle="1" w:styleId="aa">
    <w:name w:val="Текст сноски Знак"/>
    <w:basedOn w:val="10"/>
    <w:rsid w:val="00A0468F"/>
  </w:style>
  <w:style w:type="character" w:customStyle="1" w:styleId="ab">
    <w:name w:val="Символ сноски"/>
    <w:rsid w:val="00A0468F"/>
    <w:rPr>
      <w:vertAlign w:val="superscript"/>
    </w:rPr>
  </w:style>
  <w:style w:type="character" w:styleId="ac">
    <w:name w:val="FollowedHyperlink"/>
    <w:rsid w:val="00A0468F"/>
    <w:rPr>
      <w:color w:val="800000"/>
      <w:u w:val="single"/>
    </w:rPr>
  </w:style>
  <w:style w:type="paragraph" w:customStyle="1" w:styleId="1">
    <w:name w:val="Заголовок1"/>
    <w:basedOn w:val="a"/>
    <w:next w:val="a0"/>
    <w:rsid w:val="00A0468F"/>
    <w:pPr>
      <w:jc w:val="center"/>
    </w:pPr>
    <w:rPr>
      <w:b/>
      <w:bCs/>
      <w:lang w:val="x-none"/>
    </w:rPr>
  </w:style>
  <w:style w:type="paragraph" w:styleId="a0">
    <w:name w:val="Body Text"/>
    <w:basedOn w:val="a"/>
    <w:link w:val="ad"/>
    <w:rsid w:val="00A0468F"/>
    <w:pPr>
      <w:ind w:right="-483"/>
      <w:jc w:val="both"/>
    </w:pPr>
    <w:rPr>
      <w:b/>
      <w:bCs/>
    </w:rPr>
  </w:style>
  <w:style w:type="character" w:customStyle="1" w:styleId="ad">
    <w:name w:val="Основной текст Знак"/>
    <w:basedOn w:val="a1"/>
    <w:link w:val="a0"/>
    <w:rsid w:val="00A0468F"/>
    <w:rPr>
      <w:rFonts w:ascii="Times New Roman" w:eastAsia="Times New Roman" w:hAnsi="Times New Roman" w:cs="Times New Roman"/>
      <w:b/>
      <w:bCs/>
      <w:sz w:val="24"/>
      <w:szCs w:val="24"/>
      <w:lang w:eastAsia="ru-RU"/>
    </w:rPr>
  </w:style>
  <w:style w:type="paragraph" w:styleId="ae">
    <w:name w:val="List"/>
    <w:basedOn w:val="a0"/>
    <w:rsid w:val="00A0468F"/>
    <w:rPr>
      <w:rFonts w:cs="Droid Sans Devanagari"/>
    </w:rPr>
  </w:style>
  <w:style w:type="paragraph" w:styleId="af">
    <w:name w:val="caption"/>
    <w:basedOn w:val="a"/>
    <w:qFormat/>
    <w:rsid w:val="00A0468F"/>
    <w:pPr>
      <w:suppressLineNumbers/>
      <w:spacing w:before="120" w:after="120"/>
    </w:pPr>
    <w:rPr>
      <w:rFonts w:cs="Droid Sans Devanagari"/>
      <w:i/>
      <w:iCs/>
    </w:rPr>
  </w:style>
  <w:style w:type="paragraph" w:customStyle="1" w:styleId="11">
    <w:name w:val="Указатель1"/>
    <w:basedOn w:val="a"/>
    <w:rsid w:val="00A0468F"/>
    <w:pPr>
      <w:suppressLineNumbers/>
    </w:pPr>
    <w:rPr>
      <w:rFonts w:cs="Droid Sans Devanagari"/>
    </w:rPr>
  </w:style>
  <w:style w:type="paragraph" w:customStyle="1" w:styleId="ConsNonformat">
    <w:name w:val="ConsNonformat"/>
    <w:rsid w:val="00A0468F"/>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A0468F"/>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A0468F"/>
    <w:rPr>
      <w:rFonts w:ascii="Verdana" w:hAnsi="Verdana" w:cs="Verdana"/>
      <w:sz w:val="20"/>
      <w:szCs w:val="20"/>
      <w:lang w:val="en-US"/>
    </w:rPr>
  </w:style>
  <w:style w:type="paragraph" w:styleId="af1">
    <w:name w:val="No Spacing"/>
    <w:qFormat/>
    <w:rsid w:val="00A0468F"/>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A0468F"/>
    <w:rPr>
      <w:rFonts w:ascii="Tahoma" w:hAnsi="Tahoma" w:cs="Tahoma"/>
      <w:sz w:val="16"/>
      <w:szCs w:val="16"/>
      <w:lang w:val="x-none"/>
    </w:rPr>
  </w:style>
  <w:style w:type="character" w:customStyle="1" w:styleId="12">
    <w:name w:val="Текст выноски Знак1"/>
    <w:basedOn w:val="a1"/>
    <w:link w:val="af2"/>
    <w:rsid w:val="00A0468F"/>
    <w:rPr>
      <w:rFonts w:ascii="Tahoma" w:eastAsia="Times New Roman" w:hAnsi="Tahoma" w:cs="Tahoma"/>
      <w:sz w:val="16"/>
      <w:szCs w:val="16"/>
      <w:lang w:val="x-none" w:eastAsia="ru-RU"/>
    </w:rPr>
  </w:style>
  <w:style w:type="paragraph" w:customStyle="1" w:styleId="ConsTitle">
    <w:name w:val="ConsTitle"/>
    <w:rsid w:val="00A0468F"/>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0468F"/>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A0468F"/>
    <w:pPr>
      <w:suppressAutoHyphens/>
      <w:spacing w:before="280" w:after="280"/>
    </w:pPr>
    <w:rPr>
      <w:rFonts w:ascii="Tahoma" w:hAnsi="Tahoma" w:cs="Tahoma"/>
      <w:sz w:val="20"/>
      <w:szCs w:val="20"/>
      <w:lang w:val="en-US"/>
    </w:rPr>
  </w:style>
  <w:style w:type="paragraph" w:customStyle="1" w:styleId="s1">
    <w:name w:val="s_1"/>
    <w:basedOn w:val="a"/>
    <w:rsid w:val="00A0468F"/>
    <w:pPr>
      <w:ind w:firstLine="720"/>
      <w:jc w:val="both"/>
    </w:pPr>
    <w:rPr>
      <w:rFonts w:ascii="Arial" w:hAnsi="Arial" w:cs="Arial"/>
      <w:sz w:val="26"/>
      <w:szCs w:val="26"/>
    </w:rPr>
  </w:style>
  <w:style w:type="paragraph" w:customStyle="1" w:styleId="13">
    <w:name w:val="Схема документа1"/>
    <w:basedOn w:val="a"/>
    <w:rsid w:val="00A0468F"/>
    <w:rPr>
      <w:rFonts w:ascii="Tahoma" w:hAnsi="Tahoma" w:cs="Tahoma"/>
      <w:sz w:val="16"/>
      <w:szCs w:val="16"/>
      <w:lang w:val="x-none"/>
    </w:rPr>
  </w:style>
  <w:style w:type="paragraph" w:customStyle="1" w:styleId="af4">
    <w:name w:val="Текст в заданном формате"/>
    <w:basedOn w:val="a"/>
    <w:rsid w:val="00A0468F"/>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A0468F"/>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A0468F"/>
    <w:pPr>
      <w:jc w:val="center"/>
    </w:pPr>
    <w:rPr>
      <w:b/>
      <w:szCs w:val="20"/>
      <w:lang w:val="x-none"/>
    </w:rPr>
  </w:style>
  <w:style w:type="character" w:customStyle="1" w:styleId="15">
    <w:name w:val="Подзаголовок Знак1"/>
    <w:basedOn w:val="a1"/>
    <w:link w:val="af5"/>
    <w:rsid w:val="00A0468F"/>
    <w:rPr>
      <w:rFonts w:ascii="Times New Roman" w:eastAsia="Times New Roman" w:hAnsi="Times New Roman" w:cs="Times New Roman"/>
      <w:b/>
      <w:sz w:val="24"/>
      <w:szCs w:val="20"/>
      <w:lang w:val="x-none" w:eastAsia="ru-RU"/>
    </w:rPr>
  </w:style>
  <w:style w:type="paragraph" w:styleId="af6">
    <w:name w:val="footnote text"/>
    <w:basedOn w:val="a"/>
    <w:link w:val="16"/>
    <w:rsid w:val="00A0468F"/>
    <w:rPr>
      <w:sz w:val="20"/>
      <w:szCs w:val="20"/>
    </w:rPr>
  </w:style>
  <w:style w:type="character" w:customStyle="1" w:styleId="16">
    <w:name w:val="Текст сноски Знак1"/>
    <w:basedOn w:val="a1"/>
    <w:link w:val="af6"/>
    <w:rsid w:val="00A0468F"/>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A0468F"/>
    <w:pPr>
      <w:tabs>
        <w:tab w:val="center" w:pos="4677"/>
        <w:tab w:val="right" w:pos="9355"/>
      </w:tabs>
    </w:pPr>
  </w:style>
  <w:style w:type="character" w:customStyle="1" w:styleId="af8">
    <w:name w:val="Верхний колонтитул Знак"/>
    <w:basedOn w:val="a1"/>
    <w:link w:val="af7"/>
    <w:uiPriority w:val="99"/>
    <w:rsid w:val="00A0468F"/>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A0468F"/>
    <w:pPr>
      <w:tabs>
        <w:tab w:val="center" w:pos="4677"/>
        <w:tab w:val="right" w:pos="9355"/>
      </w:tabs>
    </w:pPr>
  </w:style>
  <w:style w:type="character" w:customStyle="1" w:styleId="afa">
    <w:name w:val="Нижний колонтитул Знак"/>
    <w:basedOn w:val="a1"/>
    <w:link w:val="af9"/>
    <w:uiPriority w:val="99"/>
    <w:rsid w:val="00A0468F"/>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A0468F"/>
  </w:style>
  <w:style w:type="character" w:styleId="afc">
    <w:name w:val="annotation reference"/>
    <w:uiPriority w:val="99"/>
    <w:semiHidden/>
    <w:unhideWhenUsed/>
    <w:rsid w:val="00A0468F"/>
    <w:rPr>
      <w:sz w:val="16"/>
      <w:szCs w:val="16"/>
    </w:rPr>
  </w:style>
  <w:style w:type="paragraph" w:styleId="afd">
    <w:name w:val="annotation text"/>
    <w:basedOn w:val="a"/>
    <w:link w:val="afe"/>
    <w:uiPriority w:val="99"/>
    <w:unhideWhenUsed/>
    <w:rsid w:val="00A0468F"/>
    <w:rPr>
      <w:sz w:val="20"/>
      <w:szCs w:val="20"/>
    </w:rPr>
  </w:style>
  <w:style w:type="character" w:customStyle="1" w:styleId="afe">
    <w:name w:val="Текст примечания Знак"/>
    <w:basedOn w:val="a1"/>
    <w:link w:val="afd"/>
    <w:uiPriority w:val="99"/>
    <w:rsid w:val="00A0468F"/>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A0468F"/>
    <w:rPr>
      <w:b/>
      <w:bCs/>
    </w:rPr>
  </w:style>
  <w:style w:type="character" w:customStyle="1" w:styleId="aff0">
    <w:name w:val="Тема примечания Знак"/>
    <w:basedOn w:val="afe"/>
    <w:link w:val="aff"/>
    <w:uiPriority w:val="99"/>
    <w:semiHidden/>
    <w:rsid w:val="00A0468F"/>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A0468F"/>
  </w:style>
  <w:style w:type="character" w:styleId="aff1">
    <w:name w:val="footnote reference"/>
    <w:uiPriority w:val="99"/>
    <w:semiHidden/>
    <w:unhideWhenUsed/>
    <w:rsid w:val="00A0468F"/>
    <w:rPr>
      <w:vertAlign w:val="superscript"/>
    </w:rPr>
  </w:style>
  <w:style w:type="paragraph" w:styleId="2">
    <w:name w:val="Body Text 2"/>
    <w:basedOn w:val="a"/>
    <w:link w:val="20"/>
    <w:uiPriority w:val="99"/>
    <w:unhideWhenUsed/>
    <w:rsid w:val="00A0468F"/>
    <w:pPr>
      <w:spacing w:after="120" w:line="480" w:lineRule="auto"/>
    </w:pPr>
  </w:style>
  <w:style w:type="character" w:customStyle="1" w:styleId="20">
    <w:name w:val="Основной текст 2 Знак"/>
    <w:basedOn w:val="a1"/>
    <w:link w:val="2"/>
    <w:uiPriority w:val="99"/>
    <w:rsid w:val="00A0468F"/>
    <w:rPr>
      <w:rFonts w:ascii="Times New Roman" w:eastAsia="Times New Roman" w:hAnsi="Times New Roman" w:cs="Times New Roman"/>
      <w:sz w:val="24"/>
      <w:szCs w:val="24"/>
      <w:lang w:eastAsia="ru-RU"/>
    </w:rPr>
  </w:style>
  <w:style w:type="paragraph" w:styleId="aff2">
    <w:name w:val="List Paragraph"/>
    <w:basedOn w:val="a"/>
    <w:uiPriority w:val="34"/>
    <w:qFormat/>
    <w:rsid w:val="00507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amp;dst=100512&amp;fld=134"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login.consultant.ru/link/?req=doc&amp;base=LAW&amp;n=358750&amp;date=25.06.2021&amp;demo=1&amp;dst=100998&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768944-ADA3-4D29-8C75-386868677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5429</Words>
  <Characters>30950</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2021-10-22T09:25:00Z</cp:lastPrinted>
  <dcterms:created xsi:type="dcterms:W3CDTF">2021-10-22T06:22:00Z</dcterms:created>
  <dcterms:modified xsi:type="dcterms:W3CDTF">2021-10-26T10:03:00Z</dcterms:modified>
</cp:coreProperties>
</file>