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4E" w:rsidRDefault="0097774E" w:rsidP="0097774E">
      <w:pPr>
        <w:pStyle w:val="aa"/>
        <w:jc w:val="center"/>
      </w:pPr>
      <w:bookmarkStart w:id="0" w:name="_GoBack"/>
      <w:bookmarkEnd w:id="0"/>
      <w:r>
        <w:tab/>
      </w:r>
    </w:p>
    <w:p w:rsidR="0097774E" w:rsidRDefault="0097774E" w:rsidP="0097774E">
      <w:pPr>
        <w:pStyle w:val="aa"/>
        <w:jc w:val="center"/>
      </w:pPr>
    </w:p>
    <w:p w:rsidR="0097774E" w:rsidRDefault="0097774E" w:rsidP="0097774E">
      <w:pPr>
        <w:pStyle w:val="aa"/>
        <w:jc w:val="center"/>
      </w:pPr>
    </w:p>
    <w:p w:rsidR="0097774E" w:rsidRDefault="0097774E" w:rsidP="0097774E">
      <w:pPr>
        <w:pStyle w:val="aa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АДМИНИСТРАТИВНЫЙ РЕГЛАМЕНТ</w:t>
      </w:r>
    </w:p>
    <w:p w:rsidR="0097774E" w:rsidRDefault="0097774E" w:rsidP="0097774E">
      <w:pPr>
        <w:pStyle w:val="aa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предоставления муниципальной услуги</w:t>
      </w:r>
    </w:p>
    <w:p w:rsidR="0097774E" w:rsidRDefault="0097774E" w:rsidP="0097774E">
      <w:pPr>
        <w:pStyle w:val="aa"/>
        <w:jc w:val="center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7774E">
        <w:rPr>
          <w:sz w:val="32"/>
          <w:szCs w:val="32"/>
        </w:rPr>
        <w:t>Изменение, расторжение договоров найма жилых помещений специализированного жилищного фонда</w:t>
      </w:r>
      <w:r>
        <w:rPr>
          <w:color w:val="000000"/>
          <w:sz w:val="28"/>
          <w:szCs w:val="28"/>
        </w:rPr>
        <w:t>»</w:t>
      </w: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rPr>
          <w:color w:val="000000"/>
          <w:sz w:val="27"/>
          <w:szCs w:val="27"/>
        </w:rPr>
      </w:pPr>
    </w:p>
    <w:p w:rsidR="0097774E" w:rsidRDefault="0097774E" w:rsidP="0097774E">
      <w:pPr>
        <w:pStyle w:val="aa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(утвержден постановлением администрации Фурмановского муниципального района от 16.05.2018 № 389</w:t>
      </w:r>
      <w:r w:rsidR="0017709E">
        <w:rPr>
          <w:color w:val="000000"/>
          <w:sz w:val="20"/>
          <w:szCs w:val="20"/>
        </w:rPr>
        <w:t xml:space="preserve">, </w:t>
      </w:r>
      <w:r w:rsidR="0017709E" w:rsidRPr="003D0C1B">
        <w:rPr>
          <w:color w:val="000000"/>
          <w:sz w:val="20"/>
          <w:szCs w:val="20"/>
        </w:rPr>
        <w:t>в редакции пос</w:t>
      </w:r>
      <w:r w:rsidR="0017709E">
        <w:rPr>
          <w:color w:val="000000"/>
          <w:sz w:val="20"/>
          <w:szCs w:val="20"/>
        </w:rPr>
        <w:t>тановлений</w:t>
      </w:r>
      <w:r w:rsidR="0017709E" w:rsidRPr="003D0C1B">
        <w:rPr>
          <w:color w:val="000000"/>
          <w:sz w:val="20"/>
          <w:szCs w:val="20"/>
        </w:rPr>
        <w:t xml:space="preserve"> администрации Фурмановского муниципального района от </w:t>
      </w:r>
      <w:r w:rsidR="0017709E">
        <w:rPr>
          <w:color w:val="000000"/>
          <w:sz w:val="20"/>
          <w:szCs w:val="20"/>
        </w:rPr>
        <w:t>08</w:t>
      </w:r>
      <w:r w:rsidR="0017709E" w:rsidRPr="003D0C1B">
        <w:rPr>
          <w:color w:val="000000"/>
          <w:sz w:val="20"/>
          <w:szCs w:val="20"/>
        </w:rPr>
        <w:t>.05.201</w:t>
      </w:r>
      <w:r w:rsidR="0017709E">
        <w:rPr>
          <w:color w:val="000000"/>
          <w:sz w:val="20"/>
          <w:szCs w:val="20"/>
        </w:rPr>
        <w:t>9</w:t>
      </w:r>
      <w:r w:rsidR="0017709E" w:rsidRPr="003D0C1B">
        <w:rPr>
          <w:color w:val="000000"/>
          <w:sz w:val="20"/>
          <w:szCs w:val="20"/>
        </w:rPr>
        <w:t xml:space="preserve"> №3</w:t>
      </w:r>
      <w:r w:rsidR="0017709E">
        <w:rPr>
          <w:color w:val="000000"/>
          <w:sz w:val="20"/>
          <w:szCs w:val="20"/>
        </w:rPr>
        <w:t>44</w:t>
      </w:r>
      <w:r>
        <w:rPr>
          <w:color w:val="000000"/>
          <w:sz w:val="20"/>
          <w:szCs w:val="20"/>
        </w:rPr>
        <w:t>)</w:t>
      </w: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97774E" w:rsidRDefault="0097774E" w:rsidP="0097774E">
      <w:pPr>
        <w:tabs>
          <w:tab w:val="left" w:pos="4090"/>
          <w:tab w:val="center" w:pos="4677"/>
        </w:tabs>
      </w:pPr>
    </w:p>
    <w:p w:rsidR="005B60C5" w:rsidRDefault="0097774E" w:rsidP="0097774E">
      <w:pPr>
        <w:tabs>
          <w:tab w:val="left" w:pos="4090"/>
          <w:tab w:val="center" w:pos="4677"/>
        </w:tabs>
      </w:pPr>
      <w:r>
        <w:lastRenderedPageBreak/>
        <w:tab/>
      </w:r>
      <w:r w:rsidR="001078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 w:rsidR="00107893"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07893">
        <w:rPr>
          <w:noProof/>
        </w:rPr>
        <w:drawing>
          <wp:inline distT="0" distB="0" distL="0" distR="0">
            <wp:extent cx="666750" cy="6794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107893" w:rsidP="005B60C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203835</wp:posOffset>
                </wp:positionV>
                <wp:extent cx="1028700" cy="237490"/>
                <wp:effectExtent l="4445" t="381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73.35pt;margin-top:16.05pt;width:81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a4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Gk6tx6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39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1DCN/b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8f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jNh6t1zeyPIJCKwk&#10;EAy4CFsPhFqq7xj1sEEyrL/tiGIYNe8FDIFdN06YzCA+jNRRuzkKRFB4nmGD0SiuzLiadp3i2xrQ&#10;x1ET8haGpeKOyM+RHEYMNoPL57DF7Oo5/3dWz7t2+Qs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1QgvH7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107893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6E12A7" w:rsidP="00BA521C">
      <w:pPr>
        <w:spacing w:line="360" w:lineRule="auto"/>
        <w:rPr>
          <w:b/>
        </w:rPr>
      </w:pPr>
      <w:r>
        <w:rPr>
          <w:b/>
        </w:rPr>
        <w:t xml:space="preserve">от </w:t>
      </w:r>
      <w:r w:rsidR="00C74F54">
        <w:rPr>
          <w:b/>
        </w:rPr>
        <w:t xml:space="preserve">   </w:t>
      </w:r>
      <w:r>
        <w:rPr>
          <w:b/>
        </w:rPr>
        <w:t xml:space="preserve"> </w:t>
      </w:r>
      <w:r w:rsidR="00283202">
        <w:rPr>
          <w:b/>
        </w:rPr>
        <w:t>__</w:t>
      </w:r>
      <w:r w:rsidR="00E40963">
        <w:rPr>
          <w:b/>
          <w:u w:val="single"/>
        </w:rPr>
        <w:t>16.05.</w:t>
      </w:r>
      <w:r w:rsidR="00283202" w:rsidRPr="00E40963">
        <w:rPr>
          <w:b/>
          <w:u w:val="single"/>
        </w:rPr>
        <w:t>2018</w:t>
      </w:r>
      <w:r w:rsidR="00D265AA" w:rsidRPr="00E40963">
        <w:rPr>
          <w:b/>
          <w:u w:val="single"/>
        </w:rPr>
        <w:t xml:space="preserve">  </w:t>
      </w:r>
      <w:r w:rsidR="00D265AA">
        <w:rPr>
          <w:b/>
        </w:rPr>
        <w:t xml:space="preserve">                                           </w:t>
      </w:r>
      <w:r w:rsidR="00BA521C">
        <w:rPr>
          <w:b/>
        </w:rPr>
        <w:t xml:space="preserve">                                 </w:t>
      </w:r>
      <w:r w:rsidR="005B60C5">
        <w:rPr>
          <w:b/>
        </w:rPr>
        <w:t xml:space="preserve">№ </w:t>
      </w:r>
      <w:r w:rsidR="00BA521C">
        <w:rPr>
          <w:b/>
        </w:rPr>
        <w:t xml:space="preserve"> </w:t>
      </w:r>
      <w:r w:rsidR="00283202">
        <w:rPr>
          <w:b/>
        </w:rPr>
        <w:t>_</w:t>
      </w:r>
      <w:r w:rsidR="00E40963">
        <w:rPr>
          <w:b/>
          <w:u w:val="single"/>
        </w:rPr>
        <w:t>389</w:t>
      </w:r>
      <w:r w:rsidR="00283202">
        <w:rPr>
          <w:b/>
        </w:rPr>
        <w:t>__</w:t>
      </w:r>
      <w:r w:rsidR="00BA521C">
        <w:rPr>
          <w:b/>
        </w:rPr>
        <w:t xml:space="preserve">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D265AA" w:rsidRDefault="00D265AA" w:rsidP="00D2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65AA" w:rsidRDefault="00D265AA" w:rsidP="0044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</w:t>
      </w:r>
      <w:r w:rsidR="006E12A7">
        <w:rPr>
          <w:rFonts w:ascii="Times New Roman" w:hAnsi="Times New Roman" w:cs="Times New Roman"/>
          <w:sz w:val="24"/>
          <w:szCs w:val="24"/>
        </w:rPr>
        <w:t>тавления муниципальной услуги «</w:t>
      </w:r>
      <w:r w:rsidR="00B32CFF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65AA" w:rsidRPr="00D265AA" w:rsidRDefault="00D265AA" w:rsidP="0044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65AA" w:rsidRPr="00D265AA" w:rsidRDefault="00D265AA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D4A" w:rsidRDefault="00D265AA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B61D4A">
        <w:rPr>
          <w:rFonts w:ascii="Times New Roman" w:hAnsi="Times New Roman" w:cs="Times New Roman"/>
          <w:sz w:val="24"/>
          <w:szCs w:val="24"/>
        </w:rPr>
        <w:t>и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B61D4A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60D68">
        <w:rPr>
          <w:rFonts w:ascii="Times New Roman" w:hAnsi="Times New Roman" w:cs="Times New Roman"/>
          <w:sz w:val="24"/>
          <w:szCs w:val="24"/>
        </w:rPr>
        <w:t>от 27.07.2010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</w:t>
      </w:r>
      <w:r w:rsidR="00B61D4A">
        <w:rPr>
          <w:rFonts w:ascii="Times New Roman" w:hAnsi="Times New Roman" w:cs="Times New Roman"/>
          <w:sz w:val="24"/>
          <w:szCs w:val="24"/>
        </w:rPr>
        <w:t>твенных и муниципальных услуг" и от 06.10.2003 № 131-ФЗ «Об общих принципах организации местного самоуправления в Российской  Федерации»</w:t>
      </w:r>
      <w:r w:rsidRPr="00D265AA">
        <w:rPr>
          <w:rFonts w:ascii="Times New Roman" w:hAnsi="Times New Roman" w:cs="Times New Roman"/>
          <w:sz w:val="24"/>
          <w:szCs w:val="24"/>
        </w:rPr>
        <w:t xml:space="preserve">, 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D265AA" w:rsidRPr="00D265AA" w:rsidRDefault="00B61D4A" w:rsidP="0044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2A7" w:rsidRPr="009E516E" w:rsidRDefault="00D265AA" w:rsidP="009E5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16E">
        <w:rPr>
          <w:rFonts w:ascii="Times New Roman" w:hAnsi="Times New Roman" w:cs="Times New Roman"/>
          <w:sz w:val="24"/>
          <w:szCs w:val="24"/>
        </w:rPr>
        <w:t>1.</w:t>
      </w:r>
      <w:r w:rsidR="006E12A7" w:rsidRPr="009E516E">
        <w:rPr>
          <w:rFonts w:ascii="Times New Roman" w:hAnsi="Times New Roman" w:cs="Times New Roman"/>
          <w:sz w:val="24"/>
          <w:szCs w:val="24"/>
        </w:rPr>
        <w:t xml:space="preserve"> </w:t>
      </w:r>
      <w:r w:rsidRPr="009E516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35" w:history="1">
        <w:r w:rsidRPr="009E516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9E516E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6E12A7" w:rsidRPr="009E516E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E516E" w:rsidRPr="009E516E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</w:t>
      </w:r>
      <w:r w:rsidR="006E12A7" w:rsidRPr="009E516E">
        <w:rPr>
          <w:rFonts w:ascii="Times New Roman" w:hAnsi="Times New Roman" w:cs="Times New Roman"/>
          <w:sz w:val="24"/>
          <w:szCs w:val="24"/>
        </w:rPr>
        <w:t>»</w:t>
      </w:r>
      <w:r w:rsidRPr="009E516E">
        <w:rPr>
          <w:rFonts w:ascii="Times New Roman" w:hAnsi="Times New Roman" w:cs="Times New Roman"/>
          <w:sz w:val="24"/>
          <w:szCs w:val="24"/>
        </w:rPr>
        <w:t>.</w:t>
      </w:r>
    </w:p>
    <w:p w:rsidR="00D265AA" w:rsidRPr="00D265AA" w:rsidRDefault="006E12A7" w:rsidP="006E12A7">
      <w:pPr>
        <w:jc w:val="both"/>
      </w:pPr>
      <w:r>
        <w:t xml:space="preserve">        </w:t>
      </w:r>
      <w:r w:rsidR="009E516E">
        <w:t>2</w:t>
      </w:r>
      <w:r>
        <w:t xml:space="preserve">. </w:t>
      </w:r>
      <w:r w:rsidR="00D265AA" w:rsidRPr="00D265AA">
        <w:t>Настоящее постановление вступает в силу с</w:t>
      </w:r>
      <w:r w:rsidR="00DD0C8A">
        <w:t>о дня официального опубликования</w:t>
      </w:r>
      <w:r w:rsidR="00D265AA" w:rsidRPr="00D265AA">
        <w:t>.</w:t>
      </w:r>
    </w:p>
    <w:p w:rsidR="008C36B5" w:rsidRDefault="006E12A7" w:rsidP="0044487B">
      <w:pPr>
        <w:jc w:val="both"/>
      </w:pPr>
      <w:r>
        <w:t xml:space="preserve">        </w:t>
      </w:r>
      <w:r w:rsidR="009E516E">
        <w:t>3</w:t>
      </w:r>
      <w:r w:rsidR="00D265AA" w:rsidRPr="00D265AA">
        <w:t>.</w:t>
      </w:r>
      <w:r>
        <w:t xml:space="preserve"> </w:t>
      </w:r>
      <w:r w:rsidR="00D265AA" w:rsidRPr="00D265AA">
        <w:t>Опублико</w:t>
      </w:r>
      <w:r w:rsidR="00DD0C8A">
        <w:t>вать настоящее постановление  в  сборник</w:t>
      </w:r>
      <w:r>
        <w:t xml:space="preserve">е  нормативных правовых актов </w:t>
      </w:r>
      <w:r w:rsidR="005F2E8C">
        <w:t>«Вестник администрации Фу</w:t>
      </w:r>
      <w:r w:rsidR="00DD0C8A">
        <w:t xml:space="preserve">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9" w:history="1">
        <w:r w:rsidR="0044487B" w:rsidRPr="00BD158C">
          <w:rPr>
            <w:rStyle w:val="a3"/>
            <w:lang w:val="en-US"/>
          </w:rPr>
          <w:t>www</w:t>
        </w:r>
        <w:r w:rsidR="0044487B" w:rsidRPr="00BD158C">
          <w:rPr>
            <w:rStyle w:val="a3"/>
          </w:rPr>
          <w:t>.</w:t>
        </w:r>
        <w:r w:rsidR="0044487B" w:rsidRPr="00BD158C">
          <w:rPr>
            <w:rStyle w:val="a3"/>
            <w:lang w:val="en-US"/>
          </w:rPr>
          <w:t>furmanov</w:t>
        </w:r>
        <w:r w:rsidR="0044487B"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="0044487B" w:rsidRPr="0044487B">
        <w:t>.</w:t>
      </w:r>
      <w:r w:rsidR="00DD0C8A">
        <w:t xml:space="preserve"> </w:t>
      </w:r>
    </w:p>
    <w:p w:rsidR="0044487B" w:rsidRPr="00D265AA" w:rsidRDefault="0044487B" w:rsidP="0044487B">
      <w:pPr>
        <w:jc w:val="both"/>
      </w:pPr>
      <w:r>
        <w:t xml:space="preserve">        </w:t>
      </w:r>
      <w:r w:rsidR="00A674DE">
        <w:t>5</w:t>
      </w:r>
      <w:r>
        <w:t xml:space="preserve">. Контроль за исполнением постановления </w:t>
      </w:r>
      <w:r w:rsidR="00B3706E">
        <w:t>оставляю за собой</w:t>
      </w:r>
      <w:r>
        <w:t>.</w:t>
      </w:r>
    </w:p>
    <w:p w:rsidR="008C36B5" w:rsidRDefault="008C36B5" w:rsidP="00DD0C8A">
      <w:pPr>
        <w:jc w:val="both"/>
      </w:pPr>
    </w:p>
    <w:p w:rsidR="0044487B" w:rsidRDefault="0044487B" w:rsidP="00DD0C8A">
      <w:pPr>
        <w:jc w:val="both"/>
      </w:pPr>
    </w:p>
    <w:p w:rsidR="008C36B5" w:rsidRDefault="008C36B5" w:rsidP="00DD0C8A">
      <w:pPr>
        <w:jc w:val="both"/>
      </w:pPr>
    </w:p>
    <w:p w:rsidR="001E6BC8" w:rsidRDefault="00B3706E" w:rsidP="00DD0C8A">
      <w:pPr>
        <w:jc w:val="both"/>
        <w:rPr>
          <w:b/>
        </w:rPr>
      </w:pPr>
      <w:r>
        <w:rPr>
          <w:b/>
        </w:rPr>
        <w:t>Врип г</w:t>
      </w:r>
      <w:r w:rsidR="008C36B5">
        <w:rPr>
          <w:b/>
        </w:rPr>
        <w:t>лав</w:t>
      </w:r>
      <w:r>
        <w:rPr>
          <w:b/>
        </w:rPr>
        <w:t>ы</w:t>
      </w:r>
      <w:r w:rsidR="008C36B5">
        <w:rPr>
          <w:b/>
        </w:rPr>
        <w:t xml:space="preserve"> Фурмановского </w:t>
      </w:r>
    </w:p>
    <w:p w:rsidR="0044487B" w:rsidRDefault="008C36B5" w:rsidP="00DD0C8A">
      <w:pPr>
        <w:jc w:val="both"/>
        <w:rPr>
          <w:b/>
        </w:rPr>
      </w:pPr>
      <w:r>
        <w:rPr>
          <w:b/>
        </w:rPr>
        <w:t>муниципального района</w:t>
      </w:r>
      <w:r w:rsidR="001E6BC8">
        <w:rPr>
          <w:b/>
        </w:rPr>
        <w:t xml:space="preserve">                                                                                  </w:t>
      </w:r>
      <w:r w:rsidR="00283202">
        <w:rPr>
          <w:b/>
        </w:rPr>
        <w:t xml:space="preserve">   Р</w:t>
      </w:r>
      <w:r w:rsidR="001E6BC8">
        <w:rPr>
          <w:b/>
        </w:rPr>
        <w:t>.</w:t>
      </w:r>
      <w:r w:rsidR="00283202">
        <w:rPr>
          <w:b/>
        </w:rPr>
        <w:t>А</w:t>
      </w:r>
      <w:r w:rsidR="001E6BC8">
        <w:rPr>
          <w:b/>
        </w:rPr>
        <w:t xml:space="preserve">. </w:t>
      </w:r>
      <w:r w:rsidR="00283202">
        <w:rPr>
          <w:b/>
        </w:rPr>
        <w:t>Соловьев</w:t>
      </w:r>
    </w:p>
    <w:p w:rsidR="006E12A7" w:rsidRDefault="006E12A7" w:rsidP="00DD0C8A">
      <w:pPr>
        <w:jc w:val="both"/>
        <w:rPr>
          <w:b/>
        </w:rPr>
      </w:pPr>
    </w:p>
    <w:p w:rsidR="0044487B" w:rsidRDefault="0044487B" w:rsidP="00DD0C8A">
      <w:pPr>
        <w:jc w:val="both"/>
        <w:rPr>
          <w:b/>
        </w:rPr>
      </w:pPr>
    </w:p>
    <w:p w:rsidR="00B3706E" w:rsidRDefault="00B3706E" w:rsidP="00DD0C8A">
      <w:pPr>
        <w:jc w:val="both"/>
        <w:rPr>
          <w:b/>
        </w:rPr>
      </w:pPr>
    </w:p>
    <w:p w:rsidR="00B3706E" w:rsidRDefault="00B3706E" w:rsidP="00DD0C8A">
      <w:pPr>
        <w:jc w:val="both"/>
        <w:rPr>
          <w:b/>
        </w:rPr>
      </w:pPr>
    </w:p>
    <w:p w:rsidR="00B3706E" w:rsidRDefault="00B3706E" w:rsidP="00DD0C8A">
      <w:pPr>
        <w:jc w:val="both"/>
        <w:rPr>
          <w:b/>
        </w:rPr>
      </w:pPr>
    </w:p>
    <w:p w:rsidR="006E12A7" w:rsidRDefault="0044487B" w:rsidP="0044487B">
      <w:pPr>
        <w:pStyle w:val="ConsPlusNormal"/>
        <w:jc w:val="right"/>
        <w:outlineLvl w:val="0"/>
        <w:rPr>
          <w:b/>
        </w:rPr>
      </w:pPr>
      <w:r>
        <w:rPr>
          <w:b/>
        </w:rPr>
        <w:tab/>
      </w:r>
    </w:p>
    <w:p w:rsidR="0044487B" w:rsidRPr="0044487B" w:rsidRDefault="0044487B" w:rsidP="0044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487B" w:rsidRPr="0044487B" w:rsidRDefault="0044487B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5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419A">
        <w:rPr>
          <w:rFonts w:ascii="Times New Roman" w:hAnsi="Times New Roman" w:cs="Times New Roman"/>
          <w:sz w:val="24"/>
          <w:szCs w:val="24"/>
        </w:rPr>
        <w:t xml:space="preserve">  </w:t>
      </w:r>
      <w:r w:rsidR="00BA6B9A">
        <w:rPr>
          <w:rFonts w:ascii="Times New Roman" w:hAnsi="Times New Roman" w:cs="Times New Roman"/>
          <w:sz w:val="24"/>
          <w:szCs w:val="24"/>
        </w:rPr>
        <w:t>п</w:t>
      </w:r>
      <w:r w:rsidRPr="0044487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B9A">
        <w:rPr>
          <w:rFonts w:ascii="Times New Roman" w:hAnsi="Times New Roman" w:cs="Times New Roman"/>
          <w:sz w:val="24"/>
          <w:szCs w:val="24"/>
        </w:rPr>
        <w:t>а</w:t>
      </w:r>
      <w:r w:rsidRPr="004448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44487B" w:rsidRPr="0044487B" w:rsidRDefault="0044487B" w:rsidP="00A218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67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487B">
        <w:rPr>
          <w:rFonts w:ascii="Times New Roman" w:hAnsi="Times New Roman" w:cs="Times New Roman"/>
          <w:sz w:val="24"/>
          <w:szCs w:val="24"/>
        </w:rPr>
        <w:t>от</w:t>
      </w:r>
      <w:r w:rsidR="0096753B">
        <w:rPr>
          <w:rFonts w:ascii="Times New Roman" w:hAnsi="Times New Roman" w:cs="Times New Roman"/>
          <w:sz w:val="24"/>
          <w:szCs w:val="24"/>
        </w:rPr>
        <w:t xml:space="preserve"> </w:t>
      </w:r>
      <w:r w:rsidR="006E12A7">
        <w:rPr>
          <w:rFonts w:ascii="Times New Roman" w:hAnsi="Times New Roman" w:cs="Times New Roman"/>
          <w:sz w:val="24"/>
          <w:szCs w:val="24"/>
        </w:rPr>
        <w:t xml:space="preserve"> </w:t>
      </w:r>
      <w:r w:rsidR="00E40963">
        <w:rPr>
          <w:rFonts w:ascii="Times New Roman" w:hAnsi="Times New Roman" w:cs="Times New Roman"/>
          <w:sz w:val="24"/>
          <w:szCs w:val="24"/>
        </w:rPr>
        <w:t>16.05.2018</w:t>
      </w:r>
      <w:r w:rsidR="00EE47BA">
        <w:rPr>
          <w:rFonts w:ascii="Times New Roman" w:hAnsi="Times New Roman" w:cs="Times New Roman"/>
          <w:sz w:val="24"/>
          <w:szCs w:val="24"/>
        </w:rPr>
        <w:t xml:space="preserve"> </w:t>
      </w:r>
      <w:r w:rsidR="00BA521C">
        <w:rPr>
          <w:rFonts w:ascii="Times New Roman" w:hAnsi="Times New Roman" w:cs="Times New Roman"/>
          <w:sz w:val="24"/>
          <w:szCs w:val="24"/>
        </w:rPr>
        <w:t xml:space="preserve"> </w:t>
      </w:r>
      <w:r w:rsidR="0096753B">
        <w:rPr>
          <w:rFonts w:ascii="Times New Roman" w:hAnsi="Times New Roman" w:cs="Times New Roman"/>
          <w:sz w:val="24"/>
          <w:szCs w:val="24"/>
        </w:rPr>
        <w:t xml:space="preserve">  </w:t>
      </w:r>
      <w:r w:rsidR="00BA521C">
        <w:rPr>
          <w:rFonts w:ascii="Times New Roman" w:hAnsi="Times New Roman" w:cs="Times New Roman"/>
          <w:sz w:val="24"/>
          <w:szCs w:val="24"/>
        </w:rPr>
        <w:t xml:space="preserve"> </w:t>
      </w:r>
      <w:r w:rsidR="0096753B">
        <w:rPr>
          <w:rFonts w:ascii="Times New Roman" w:hAnsi="Times New Roman" w:cs="Times New Roman"/>
          <w:sz w:val="24"/>
          <w:szCs w:val="24"/>
        </w:rPr>
        <w:t>№</w:t>
      </w:r>
      <w:r w:rsidR="00C929B3">
        <w:rPr>
          <w:rFonts w:ascii="Times New Roman" w:hAnsi="Times New Roman" w:cs="Times New Roman"/>
          <w:sz w:val="24"/>
          <w:szCs w:val="24"/>
        </w:rPr>
        <w:t xml:space="preserve"> </w:t>
      </w:r>
      <w:r w:rsidR="00E40963">
        <w:rPr>
          <w:rFonts w:ascii="Times New Roman" w:hAnsi="Times New Roman" w:cs="Times New Roman"/>
          <w:sz w:val="24"/>
          <w:szCs w:val="24"/>
        </w:rPr>
        <w:t>389</w:t>
      </w:r>
      <w:r w:rsidR="00B37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86A" w:rsidRDefault="00A2186A" w:rsidP="0044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44487B" w:rsidRPr="0044487B" w:rsidRDefault="0044487B" w:rsidP="0044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4487B" w:rsidRPr="0044487B" w:rsidRDefault="0044487B" w:rsidP="0044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E12A7">
        <w:rPr>
          <w:rFonts w:ascii="Times New Roman" w:hAnsi="Times New Roman" w:cs="Times New Roman"/>
          <w:sz w:val="24"/>
          <w:szCs w:val="24"/>
        </w:rPr>
        <w:t>«</w:t>
      </w:r>
      <w:r w:rsidR="00B3706E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</w:t>
      </w:r>
      <w:r w:rsidR="006E12A7">
        <w:rPr>
          <w:rFonts w:ascii="Times New Roman" w:hAnsi="Times New Roman" w:cs="Times New Roman"/>
          <w:sz w:val="24"/>
          <w:szCs w:val="24"/>
        </w:rPr>
        <w:t>»</w:t>
      </w:r>
    </w:p>
    <w:p w:rsidR="0044487B" w:rsidRPr="0044487B" w:rsidRDefault="0044487B" w:rsidP="0044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1.1. Административный регламент предо</w:t>
      </w:r>
      <w:r w:rsidR="00746DB7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7A1064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</w:t>
      </w:r>
      <w:r w:rsidR="00746DB7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разработан в соответствии с Федеральным </w:t>
      </w:r>
      <w:hyperlink r:id="rId10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60D68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746DB7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448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6DB7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>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1.2. Цель разработки настоящего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Фурмановского муниципального района.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1.3. Настоящий Регламент устанавливает требования к предоставлению муниципальной услуги по </w:t>
      </w:r>
      <w:r w:rsidR="007A1064" w:rsidRPr="007A1064">
        <w:rPr>
          <w:rFonts w:ascii="Times New Roman" w:hAnsi="Times New Roman" w:cs="Times New Roman"/>
          <w:sz w:val="24"/>
          <w:szCs w:val="24"/>
        </w:rPr>
        <w:t>изменению, расторжению договоров найма жилых помещений специализированного жилищного фонда</w:t>
      </w:r>
      <w:r w:rsidR="007A1064">
        <w:t xml:space="preserve"> </w:t>
      </w:r>
      <w:r w:rsidR="00FA423E" w:rsidRPr="00FA423E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FA423E">
        <w:rPr>
          <w:rFonts w:ascii="Times New Roman" w:hAnsi="Times New Roman" w:cs="Times New Roman"/>
          <w:sz w:val="24"/>
          <w:szCs w:val="24"/>
        </w:rPr>
        <w:t xml:space="preserve">, </w:t>
      </w:r>
      <w:r w:rsidRPr="0044487B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(административные процедуры) при рассмотрении обращений граждан.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1.4. Получателями муниципальной услуги явля</w:t>
      </w:r>
      <w:r w:rsidR="00632A6B">
        <w:rPr>
          <w:rFonts w:ascii="Times New Roman" w:hAnsi="Times New Roman" w:cs="Times New Roman"/>
          <w:sz w:val="24"/>
          <w:szCs w:val="24"/>
        </w:rPr>
        <w:t>е</w:t>
      </w:r>
      <w:r w:rsidRPr="0044487B">
        <w:rPr>
          <w:rFonts w:ascii="Times New Roman" w:hAnsi="Times New Roman" w:cs="Times New Roman"/>
          <w:sz w:val="24"/>
          <w:szCs w:val="24"/>
        </w:rPr>
        <w:t>тся граждан</w:t>
      </w:r>
      <w:r w:rsidR="00632A6B">
        <w:rPr>
          <w:rFonts w:ascii="Times New Roman" w:hAnsi="Times New Roman" w:cs="Times New Roman"/>
          <w:sz w:val="24"/>
          <w:szCs w:val="24"/>
        </w:rPr>
        <w:t>ин, с которым ранее администрацией Фурмановского муниципального района был заключен договор найма жилого помещения специализированного жилищного фонда.</w:t>
      </w:r>
    </w:p>
    <w:p w:rsidR="00D63A84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1.5. </w:t>
      </w:r>
      <w:r w:rsidR="00BE088E" w:rsidRPr="00BE088E">
        <w:rPr>
          <w:rFonts w:ascii="Times New Roman" w:hAnsi="Times New Roman" w:cs="Times New Roman"/>
          <w:sz w:val="24"/>
          <w:szCs w:val="24"/>
        </w:rPr>
        <w:t>Заявитель - физическое лицо либо его уполномоченный представитель, обратившийся в орган, предоставляющий муниципальную услугу, с запросом о предоставлении муниципальной услуги, выраженным в письменной или электронной форме.</w:t>
      </w:r>
      <w:r w:rsidR="00BE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7B" w:rsidRPr="0044487B" w:rsidRDefault="0044487B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услуги, порядок исполнения которой определяется настоящим Регламентом: </w:t>
      </w:r>
      <w:r w:rsidR="00D63A84">
        <w:rPr>
          <w:rFonts w:ascii="Times New Roman" w:hAnsi="Times New Roman" w:cs="Times New Roman"/>
          <w:sz w:val="24"/>
          <w:szCs w:val="24"/>
        </w:rPr>
        <w:t>«</w:t>
      </w:r>
      <w:r w:rsidR="00A12F84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</w:t>
      </w:r>
      <w:r w:rsidR="00D63A84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муниципальная услуга).</w:t>
      </w:r>
    </w:p>
    <w:p w:rsidR="0044487B" w:rsidRPr="0040419A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CD1AB9">
        <w:rPr>
          <w:rFonts w:ascii="Times New Roman" w:hAnsi="Times New Roman" w:cs="Times New Roman"/>
          <w:sz w:val="24"/>
          <w:szCs w:val="24"/>
        </w:rPr>
        <w:t>А</w:t>
      </w:r>
      <w:r w:rsidRPr="0044487B">
        <w:rPr>
          <w:rFonts w:ascii="Times New Roman" w:hAnsi="Times New Roman" w:cs="Times New Roman"/>
          <w:sz w:val="24"/>
          <w:szCs w:val="24"/>
        </w:rPr>
        <w:t>дминистрация Фурмановского муниципального района</w:t>
      </w:r>
      <w:r w:rsidR="00CD1AB9">
        <w:rPr>
          <w:rFonts w:ascii="Times New Roman" w:hAnsi="Times New Roman" w:cs="Times New Roman"/>
          <w:sz w:val="24"/>
          <w:szCs w:val="24"/>
        </w:rPr>
        <w:t xml:space="preserve"> в </w:t>
      </w:r>
      <w:r w:rsidR="00CD1AB9" w:rsidRPr="0040419A">
        <w:rPr>
          <w:rFonts w:ascii="Times New Roman" w:hAnsi="Times New Roman" w:cs="Times New Roman"/>
          <w:sz w:val="24"/>
          <w:szCs w:val="24"/>
        </w:rPr>
        <w:t xml:space="preserve">лице </w:t>
      </w:r>
      <w:r w:rsidR="00D63A84">
        <w:rPr>
          <w:rFonts w:ascii="Times New Roman" w:hAnsi="Times New Roman" w:cs="Times New Roman"/>
          <w:sz w:val="24"/>
          <w:szCs w:val="24"/>
        </w:rPr>
        <w:t>Отдела по жилищным вопросам</w:t>
      </w:r>
      <w:r w:rsidRPr="0040419A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A0447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0419A">
        <w:rPr>
          <w:rFonts w:ascii="Times New Roman" w:hAnsi="Times New Roman" w:cs="Times New Roman"/>
          <w:sz w:val="24"/>
          <w:szCs w:val="24"/>
        </w:rPr>
        <w:t>).</w:t>
      </w:r>
    </w:p>
    <w:p w:rsidR="00A04479" w:rsidRDefault="00A04479" w:rsidP="00A04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и почтовый адрес Уполномоченного органа: 155520, Ивановская область, г. Фурманов, ул. Социалистическая, д. 15, контактный телефо</w:t>
      </w:r>
      <w:r w:rsidR="00E40963">
        <w:rPr>
          <w:rFonts w:ascii="Times New Roman" w:hAnsi="Times New Roman" w:cs="Times New Roman"/>
          <w:sz w:val="24"/>
          <w:szCs w:val="24"/>
        </w:rPr>
        <w:t>н  (телефоны для справок) – 2-20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0963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; 2-22-66, адрес электронной почты:</w:t>
      </w:r>
      <w:r w:rsidRPr="002B1C6A">
        <w:t xml:space="preserve"> </w:t>
      </w:r>
      <w:r w:rsidRPr="006715DD">
        <w:rPr>
          <w:color w:val="0000FF"/>
        </w:rPr>
        <w:t>otdelpozhilischnymvo@yandex.ru</w:t>
      </w:r>
      <w:r w:rsidRPr="00671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79" w:rsidRDefault="00A04479" w:rsidP="00A04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предоставления Муниципальной услуги является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479" w:rsidRPr="006715DD" w:rsidRDefault="00A04479" w:rsidP="00A04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нахождения и почтовый адрес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>: 155520, Ивановская область</w:t>
      </w:r>
      <w:r w:rsidRPr="0040419A">
        <w:rPr>
          <w:rFonts w:ascii="Times New Roman" w:hAnsi="Times New Roman" w:cs="Times New Roman"/>
          <w:sz w:val="24"/>
          <w:szCs w:val="24"/>
        </w:rPr>
        <w:t>, г. Фурманов, ул. Колосова, д. 25, телефоны: 8 (49341) 2-13-16.</w:t>
      </w:r>
    </w:p>
    <w:p w:rsid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56A0C" w:rsidRPr="00256A0C" w:rsidRDefault="00256A0C" w:rsidP="00256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0C">
        <w:rPr>
          <w:rFonts w:ascii="Times New Roman" w:hAnsi="Times New Roman" w:cs="Times New Roman"/>
          <w:sz w:val="24"/>
          <w:szCs w:val="24"/>
        </w:rPr>
        <w:t>- принятие решения о внесении изменений в договор найма жилого помещения муниципального специализированного жилищного фонда;</w:t>
      </w:r>
    </w:p>
    <w:p w:rsidR="00256A0C" w:rsidRPr="00256A0C" w:rsidRDefault="00256A0C" w:rsidP="00256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0C">
        <w:rPr>
          <w:rFonts w:ascii="Times New Roman" w:hAnsi="Times New Roman" w:cs="Times New Roman"/>
          <w:sz w:val="24"/>
          <w:szCs w:val="24"/>
        </w:rPr>
        <w:t>- принятие решения о расторжении договора найма жилого помещения муниципального специализированного жилищного фонда;</w:t>
      </w:r>
    </w:p>
    <w:p w:rsidR="00256A0C" w:rsidRPr="00256A0C" w:rsidRDefault="00256A0C" w:rsidP="00256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0C">
        <w:rPr>
          <w:rFonts w:ascii="Times New Roman" w:hAnsi="Times New Roman" w:cs="Times New Roman"/>
          <w:sz w:val="24"/>
          <w:szCs w:val="24"/>
        </w:rPr>
        <w:t>- принятие решения об отказе в изменении либо расторжении договора найма жилого помещения муниципального специализированного жилищного фонда.</w:t>
      </w:r>
    </w:p>
    <w:p w:rsidR="00256A0C" w:rsidRPr="0044487B" w:rsidRDefault="00256A0C" w:rsidP="00771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0C">
        <w:rPr>
          <w:rFonts w:ascii="Times New Roman" w:hAnsi="Times New Roman" w:cs="Times New Roman"/>
          <w:sz w:val="24"/>
          <w:szCs w:val="24"/>
        </w:rPr>
        <w:t>В случае принятия решения об отказе в изменении либо расторжении договора найма жилого помещения муниципального специализированного жилищного фонда Заявителю выдается или направляется уведомление об отказе в изменении либо расторжении договора найма жилого помещения муниципального специализированного жилищного фонда.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не должен превышать 30 </w:t>
      </w:r>
      <w:r w:rsidR="00771179">
        <w:rPr>
          <w:rFonts w:ascii="Times New Roman" w:hAnsi="Times New Roman" w:cs="Times New Roman"/>
          <w:sz w:val="24"/>
          <w:szCs w:val="24"/>
        </w:rPr>
        <w:t>календарных</w:t>
      </w:r>
      <w:r w:rsidRPr="0044487B">
        <w:rPr>
          <w:rFonts w:ascii="Times New Roman" w:hAnsi="Times New Roman" w:cs="Times New Roman"/>
          <w:sz w:val="24"/>
          <w:szCs w:val="24"/>
        </w:rPr>
        <w:t xml:space="preserve"> дней</w:t>
      </w:r>
      <w:r w:rsidR="00771179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CC2A69">
        <w:rPr>
          <w:rFonts w:ascii="Times New Roman" w:hAnsi="Times New Roman" w:cs="Times New Roman"/>
          <w:sz w:val="24"/>
          <w:szCs w:val="24"/>
        </w:rPr>
        <w:t xml:space="preserve">в администрации Фурмановского муниципального района или </w:t>
      </w:r>
      <w:r w:rsidR="000651B1" w:rsidRPr="0044487B">
        <w:rPr>
          <w:rFonts w:ascii="Times New Roman" w:hAnsi="Times New Roman" w:cs="Times New Roman"/>
          <w:sz w:val="24"/>
          <w:szCs w:val="24"/>
        </w:rPr>
        <w:t xml:space="preserve">со дня передачи </w:t>
      </w:r>
      <w:r w:rsidR="000651B1">
        <w:rPr>
          <w:rFonts w:ascii="Times New Roman" w:hAnsi="Times New Roman" w:cs="Times New Roman"/>
          <w:sz w:val="24"/>
          <w:szCs w:val="24"/>
        </w:rPr>
        <w:t>МКУ «МФЦ»</w:t>
      </w:r>
      <w:r w:rsidR="000651B1"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="000651B1">
        <w:rPr>
          <w:rFonts w:ascii="Times New Roman" w:hAnsi="Times New Roman" w:cs="Times New Roman"/>
          <w:sz w:val="24"/>
          <w:szCs w:val="24"/>
        </w:rPr>
        <w:t>заявления об изменении (расторжении) договора найма жилого помещения муниципального специализированного жилищного фонда</w:t>
      </w:r>
      <w:r w:rsidRPr="0044487B">
        <w:rPr>
          <w:rFonts w:ascii="Times New Roman" w:hAnsi="Times New Roman" w:cs="Times New Roman"/>
          <w:sz w:val="24"/>
          <w:szCs w:val="24"/>
        </w:rPr>
        <w:t>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448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81588" w:rsidRPr="0044487B" w:rsidRDefault="00B81588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2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448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F60D68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44487B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90C55">
        <w:rPr>
          <w:rFonts w:ascii="Times New Roman" w:hAnsi="Times New Roman" w:cs="Times New Roman"/>
          <w:sz w:val="24"/>
          <w:szCs w:val="24"/>
        </w:rPr>
        <w:t>«</w:t>
      </w:r>
      <w:r w:rsidRPr="004448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90C55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>;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F60D68">
        <w:rPr>
          <w:rFonts w:ascii="Times New Roman" w:hAnsi="Times New Roman" w:cs="Times New Roman"/>
          <w:sz w:val="24"/>
          <w:szCs w:val="24"/>
        </w:rPr>
        <w:t xml:space="preserve"> от 06.04.2011 №</w:t>
      </w:r>
      <w:r w:rsidRPr="0044487B">
        <w:rPr>
          <w:rFonts w:ascii="Times New Roman" w:hAnsi="Times New Roman" w:cs="Times New Roman"/>
          <w:sz w:val="24"/>
          <w:szCs w:val="24"/>
        </w:rPr>
        <w:t xml:space="preserve"> 63-ФЗ </w:t>
      </w:r>
      <w:r w:rsidR="00090C55">
        <w:rPr>
          <w:rFonts w:ascii="Times New Roman" w:hAnsi="Times New Roman" w:cs="Times New Roman"/>
          <w:sz w:val="24"/>
          <w:szCs w:val="24"/>
        </w:rPr>
        <w:t>«</w:t>
      </w:r>
      <w:r w:rsidRPr="0044487B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090C55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>;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F60D68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44487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90C55">
        <w:rPr>
          <w:rFonts w:ascii="Times New Roman" w:hAnsi="Times New Roman" w:cs="Times New Roman"/>
          <w:sz w:val="24"/>
          <w:szCs w:val="24"/>
        </w:rPr>
        <w:t>«</w:t>
      </w:r>
      <w:r w:rsidRPr="0044487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90C55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>;</w:t>
      </w:r>
    </w:p>
    <w:p w:rsid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4487B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F60D68">
        <w:rPr>
          <w:rFonts w:ascii="Times New Roman" w:hAnsi="Times New Roman" w:cs="Times New Roman"/>
          <w:sz w:val="24"/>
          <w:szCs w:val="24"/>
        </w:rPr>
        <w:t>ийской Федерации от 25.06.2012 №</w:t>
      </w:r>
      <w:r w:rsidRPr="0044487B">
        <w:rPr>
          <w:rFonts w:ascii="Times New Roman" w:hAnsi="Times New Roman" w:cs="Times New Roman"/>
          <w:sz w:val="24"/>
          <w:szCs w:val="24"/>
        </w:rPr>
        <w:t xml:space="preserve"> 634 </w:t>
      </w:r>
      <w:r w:rsidR="00090C55">
        <w:rPr>
          <w:rFonts w:ascii="Times New Roman" w:hAnsi="Times New Roman" w:cs="Times New Roman"/>
          <w:sz w:val="24"/>
          <w:szCs w:val="24"/>
        </w:rPr>
        <w:t>«</w:t>
      </w:r>
      <w:r w:rsidRPr="0044487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90C55">
        <w:rPr>
          <w:rFonts w:ascii="Times New Roman" w:hAnsi="Times New Roman" w:cs="Times New Roman"/>
          <w:sz w:val="24"/>
          <w:szCs w:val="24"/>
        </w:rPr>
        <w:t>»</w:t>
      </w:r>
      <w:r w:rsidRPr="0044487B">
        <w:rPr>
          <w:rFonts w:ascii="Times New Roman" w:hAnsi="Times New Roman" w:cs="Times New Roman"/>
          <w:sz w:val="24"/>
          <w:szCs w:val="24"/>
        </w:rPr>
        <w:t>;</w:t>
      </w:r>
    </w:p>
    <w:p w:rsidR="00E33280" w:rsidRPr="00E33280" w:rsidRDefault="00E33280" w:rsidP="00E3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3328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328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N 42 </w:t>
      </w:r>
      <w:r w:rsidR="001C5E94">
        <w:rPr>
          <w:rFonts w:ascii="Times New Roman" w:hAnsi="Times New Roman" w:cs="Times New Roman"/>
          <w:sz w:val="24"/>
          <w:szCs w:val="24"/>
        </w:rPr>
        <w:t>«</w:t>
      </w:r>
      <w:r w:rsidRPr="00E33280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1C5E94">
        <w:rPr>
          <w:rFonts w:ascii="Times New Roman" w:hAnsi="Times New Roman" w:cs="Times New Roman"/>
          <w:sz w:val="24"/>
          <w:szCs w:val="24"/>
        </w:rPr>
        <w:t>»</w:t>
      </w:r>
      <w:r w:rsidRPr="00E33280">
        <w:rPr>
          <w:rFonts w:ascii="Times New Roman" w:hAnsi="Times New Roman" w:cs="Times New Roman"/>
          <w:sz w:val="24"/>
          <w:szCs w:val="24"/>
        </w:rPr>
        <w:t>;</w:t>
      </w:r>
    </w:p>
    <w:p w:rsidR="00E33280" w:rsidRPr="00E33280" w:rsidRDefault="00E33280" w:rsidP="00E3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3328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280">
        <w:rPr>
          <w:rFonts w:ascii="Times New Roman" w:hAnsi="Times New Roman" w:cs="Times New Roman"/>
          <w:sz w:val="24"/>
          <w:szCs w:val="24"/>
        </w:rPr>
        <w:t xml:space="preserve"> Ивановской области от 14.03.1997 N 7-ОЗ </w:t>
      </w:r>
      <w:r w:rsidR="001C5E94">
        <w:rPr>
          <w:rFonts w:ascii="Times New Roman" w:hAnsi="Times New Roman" w:cs="Times New Roman"/>
          <w:sz w:val="24"/>
          <w:szCs w:val="24"/>
        </w:rPr>
        <w:t>«</w:t>
      </w:r>
      <w:r w:rsidRPr="00E33280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родителей, в Ивановской области</w:t>
      </w:r>
      <w:r w:rsidR="001C5E94">
        <w:rPr>
          <w:rFonts w:ascii="Times New Roman" w:hAnsi="Times New Roman" w:cs="Times New Roman"/>
          <w:sz w:val="24"/>
          <w:szCs w:val="24"/>
        </w:rPr>
        <w:t>»</w:t>
      </w:r>
      <w:r w:rsidRPr="00E33280">
        <w:rPr>
          <w:rFonts w:ascii="Times New Roman" w:hAnsi="Times New Roman" w:cs="Times New Roman"/>
          <w:sz w:val="24"/>
          <w:szCs w:val="24"/>
        </w:rPr>
        <w:t>;</w:t>
      </w:r>
    </w:p>
    <w:p w:rsidR="00E33280" w:rsidRPr="0044487B" w:rsidRDefault="00E33280" w:rsidP="00501C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33280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E33280">
        <w:rPr>
          <w:rFonts w:ascii="Times New Roman" w:hAnsi="Times New Roman" w:cs="Times New Roman"/>
          <w:sz w:val="24"/>
          <w:szCs w:val="24"/>
        </w:rPr>
        <w:t xml:space="preserve"> </w:t>
      </w:r>
      <w:r w:rsidR="00B60384">
        <w:rPr>
          <w:rFonts w:ascii="Times New Roman" w:hAnsi="Times New Roman" w:cs="Times New Roman"/>
          <w:sz w:val="24"/>
          <w:szCs w:val="24"/>
        </w:rPr>
        <w:t>Совета Фурмановского муниципального района</w:t>
      </w:r>
      <w:r w:rsidRPr="00E33280">
        <w:rPr>
          <w:rFonts w:ascii="Times New Roman" w:hAnsi="Times New Roman" w:cs="Times New Roman"/>
          <w:sz w:val="24"/>
          <w:szCs w:val="24"/>
        </w:rPr>
        <w:t xml:space="preserve"> от 2</w:t>
      </w:r>
      <w:r w:rsidR="00B60384">
        <w:rPr>
          <w:rFonts w:ascii="Times New Roman" w:hAnsi="Times New Roman" w:cs="Times New Roman"/>
          <w:sz w:val="24"/>
          <w:szCs w:val="24"/>
        </w:rPr>
        <w:t>7</w:t>
      </w:r>
      <w:r w:rsidRPr="00E33280">
        <w:rPr>
          <w:rFonts w:ascii="Times New Roman" w:hAnsi="Times New Roman" w:cs="Times New Roman"/>
          <w:sz w:val="24"/>
          <w:szCs w:val="24"/>
        </w:rPr>
        <w:t>.0</w:t>
      </w:r>
      <w:r w:rsidR="00B60384">
        <w:rPr>
          <w:rFonts w:ascii="Times New Roman" w:hAnsi="Times New Roman" w:cs="Times New Roman"/>
          <w:sz w:val="24"/>
          <w:szCs w:val="24"/>
        </w:rPr>
        <w:t>4</w:t>
      </w:r>
      <w:r w:rsidRPr="00E33280">
        <w:rPr>
          <w:rFonts w:ascii="Times New Roman" w:hAnsi="Times New Roman" w:cs="Times New Roman"/>
          <w:sz w:val="24"/>
          <w:szCs w:val="24"/>
        </w:rPr>
        <w:t>.20</w:t>
      </w:r>
      <w:r w:rsidR="00B60384">
        <w:rPr>
          <w:rFonts w:ascii="Times New Roman" w:hAnsi="Times New Roman" w:cs="Times New Roman"/>
          <w:sz w:val="24"/>
          <w:szCs w:val="24"/>
        </w:rPr>
        <w:t>17</w:t>
      </w:r>
      <w:r w:rsidRPr="00E33280">
        <w:rPr>
          <w:rFonts w:ascii="Times New Roman" w:hAnsi="Times New Roman" w:cs="Times New Roman"/>
          <w:sz w:val="24"/>
          <w:szCs w:val="24"/>
        </w:rPr>
        <w:t xml:space="preserve"> N </w:t>
      </w:r>
      <w:r w:rsidR="001C5E94">
        <w:rPr>
          <w:rFonts w:ascii="Times New Roman" w:hAnsi="Times New Roman" w:cs="Times New Roman"/>
          <w:sz w:val="24"/>
          <w:szCs w:val="24"/>
        </w:rPr>
        <w:t>44</w:t>
      </w:r>
      <w:r w:rsidRPr="00E33280">
        <w:rPr>
          <w:rFonts w:ascii="Times New Roman" w:hAnsi="Times New Roman" w:cs="Times New Roman"/>
          <w:sz w:val="24"/>
          <w:szCs w:val="24"/>
        </w:rPr>
        <w:t xml:space="preserve"> </w:t>
      </w:r>
      <w:r w:rsidR="001C5E94">
        <w:rPr>
          <w:rFonts w:ascii="Times New Roman" w:hAnsi="Times New Roman" w:cs="Times New Roman"/>
          <w:sz w:val="24"/>
          <w:szCs w:val="24"/>
        </w:rPr>
        <w:t>«</w:t>
      </w:r>
      <w:r w:rsidRPr="00E33280">
        <w:rPr>
          <w:rFonts w:ascii="Times New Roman" w:hAnsi="Times New Roman" w:cs="Times New Roman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1C5E94">
        <w:rPr>
          <w:rFonts w:ascii="Times New Roman" w:hAnsi="Times New Roman" w:cs="Times New Roman"/>
          <w:sz w:val="24"/>
          <w:szCs w:val="24"/>
        </w:rPr>
        <w:t>»</w:t>
      </w:r>
      <w:r w:rsidRPr="00E33280">
        <w:rPr>
          <w:rFonts w:ascii="Times New Roman" w:hAnsi="Times New Roman" w:cs="Times New Roman"/>
          <w:sz w:val="24"/>
          <w:szCs w:val="24"/>
        </w:rPr>
        <w:t>;</w:t>
      </w:r>
    </w:p>
    <w:p w:rsidR="00C7154F" w:rsidRPr="0044487B" w:rsidRDefault="00C7154F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регламент.</w:t>
      </w:r>
    </w:p>
    <w:p w:rsidR="009C24AD" w:rsidRPr="009C24AD" w:rsidRDefault="0044487B" w:rsidP="009C2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2.6. </w:t>
      </w:r>
      <w:r w:rsidR="009C24AD" w:rsidRPr="009C24A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по результатам рассмотрения заявления и документов, необходимых для предоставления муниципальной услуги.</w:t>
      </w:r>
    </w:p>
    <w:p w:rsidR="009C24AD" w:rsidRPr="009C24AD" w:rsidRDefault="009C24AD" w:rsidP="009C2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28" w:history="1">
        <w:r w:rsidRPr="009C24A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9C24AD">
        <w:rPr>
          <w:rFonts w:ascii="Times New Roman" w:hAnsi="Times New Roman" w:cs="Times New Roman"/>
          <w:sz w:val="24"/>
          <w:szCs w:val="24"/>
        </w:rPr>
        <w:t xml:space="preserve"> об изменении (расторжении) договора найма жилого помещения муниципального специализированного жилищного фонда составляется по образцу (приложение N 1 к настоящему Регламенту). Заявление может быть заполнено от руки или машинным способом, составляется в единственном экземпляре-подлиннике, подписывается Заявителем и всеми совместно проживающими с ним дееспособными членами семьи.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62483C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об изменении, расторжении договора найма жилого помещения муниципального специализированного жилищного фонда является заявление об изменении (расторжении) такого договора, поданное на имя Главы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2483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54EA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2483C">
        <w:rPr>
          <w:rFonts w:ascii="Times New Roman" w:hAnsi="Times New Roman" w:cs="Times New Roman"/>
          <w:sz w:val="24"/>
          <w:szCs w:val="24"/>
        </w:rPr>
        <w:t xml:space="preserve"> или МКУ </w:t>
      </w:r>
      <w:r w:rsidR="00654EA7">
        <w:rPr>
          <w:rFonts w:ascii="Times New Roman" w:hAnsi="Times New Roman" w:cs="Times New Roman"/>
          <w:sz w:val="24"/>
          <w:szCs w:val="24"/>
        </w:rPr>
        <w:t>«</w:t>
      </w:r>
      <w:r w:rsidRPr="0062483C">
        <w:rPr>
          <w:rFonts w:ascii="Times New Roman" w:hAnsi="Times New Roman" w:cs="Times New Roman"/>
          <w:sz w:val="24"/>
          <w:szCs w:val="24"/>
        </w:rPr>
        <w:t>МФЦ</w:t>
      </w:r>
      <w:r w:rsidR="00654EA7">
        <w:rPr>
          <w:rFonts w:ascii="Times New Roman" w:hAnsi="Times New Roman" w:cs="Times New Roman"/>
          <w:sz w:val="24"/>
          <w:szCs w:val="24"/>
        </w:rPr>
        <w:t>»</w:t>
      </w:r>
      <w:r w:rsidRPr="0062483C">
        <w:rPr>
          <w:rFonts w:ascii="Times New Roman" w:hAnsi="Times New Roman" w:cs="Times New Roman"/>
          <w:sz w:val="24"/>
          <w:szCs w:val="24"/>
        </w:rPr>
        <w:t>, с приложением необходимых документов: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2) доверенность, оформленная в установленном порядке (в случае представления интересов получателя услуги уполномоченным лицом);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7"/>
      <w:bookmarkEnd w:id="3"/>
      <w:r w:rsidRPr="0062483C">
        <w:rPr>
          <w:rFonts w:ascii="Times New Roman" w:hAnsi="Times New Roman" w:cs="Times New Roman"/>
          <w:sz w:val="24"/>
          <w:szCs w:val="24"/>
        </w:rPr>
        <w:t>3) действующий договор найма жилого помещения специализированного жилищного фонда;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4) документы, подтверждающие состав семьи (копии паспортов Заявителя и членов семьи, копии свидетельств о рождении членов семьи, не достигших 14-летнего возраста, копия свидетельства о заключении брака, судебные решения о признании членов семьи, иные документы, подтверждающие состав семьи);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5) выписка из трудовой книжки;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6) ходатайство работодателя с нового места работы Заявителя о предоставлении жилого помещения специализированного жилищного фонда (в случае изменения договора найма жилого помещения специализированного жилищного фонда, в связи с изменением места работы);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1"/>
      <w:bookmarkEnd w:id="4"/>
      <w:r w:rsidRPr="0062483C">
        <w:rPr>
          <w:rFonts w:ascii="Times New Roman" w:hAnsi="Times New Roman" w:cs="Times New Roman"/>
          <w:sz w:val="24"/>
          <w:szCs w:val="24"/>
        </w:rPr>
        <w:t>7) сведения о гражданах, зарегистрированных по месту жительства Заявителя, в виде копии поквартирной карточки, справки о гражданах, зарегистрированных по месту жительства Заявителя.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2.6.1.1. К заявлению об изменении, расторжении договора найма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прилагаются: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2) доверенность, оформленная в установленном порядке (в случае представления интересов получателя услуги уполномоченным лицом);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62483C">
        <w:rPr>
          <w:rFonts w:ascii="Times New Roman" w:hAnsi="Times New Roman" w:cs="Times New Roman"/>
          <w:sz w:val="24"/>
          <w:szCs w:val="24"/>
        </w:rPr>
        <w:t>3) действующий договор найма жилого помещения специализированного жилищного фонда.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62483C">
        <w:rPr>
          <w:rFonts w:ascii="Times New Roman" w:hAnsi="Times New Roman" w:cs="Times New Roman"/>
          <w:sz w:val="24"/>
          <w:szCs w:val="24"/>
        </w:rPr>
        <w:t xml:space="preserve">2.6.2. Заявитель вправе не представлять документы, предусмотренные </w:t>
      </w:r>
      <w:hyperlink w:anchor="Par101" w:history="1">
        <w:r w:rsidRPr="0062483C">
          <w:rPr>
            <w:rFonts w:ascii="Times New Roman" w:hAnsi="Times New Roman" w:cs="Times New Roman"/>
            <w:color w:val="0000FF"/>
            <w:sz w:val="24"/>
            <w:szCs w:val="24"/>
          </w:rPr>
          <w:t>подпунктом 7 пункта 2.6.1</w:t>
        </w:r>
      </w:hyperlink>
      <w:r w:rsidRPr="0062483C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Заявителя, в виде справки о гражданах, зарегистрированных по месту жительства Заявителя.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В случае если данные документы Заявителем не представлены, орган, предоставляющий муниципальную услугу,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 xml:space="preserve">Если заявление об изменении (расторжении) договора найма жилого помещения муниципального специализированного жилищного фонда подается Заявителем через МКУ </w:t>
      </w:r>
      <w:r w:rsidR="000005AE">
        <w:rPr>
          <w:rFonts w:ascii="Times New Roman" w:hAnsi="Times New Roman" w:cs="Times New Roman"/>
          <w:sz w:val="24"/>
          <w:szCs w:val="24"/>
        </w:rPr>
        <w:t>«</w:t>
      </w:r>
      <w:r w:rsidRPr="0062483C">
        <w:rPr>
          <w:rFonts w:ascii="Times New Roman" w:hAnsi="Times New Roman" w:cs="Times New Roman"/>
          <w:sz w:val="24"/>
          <w:szCs w:val="24"/>
        </w:rPr>
        <w:t>МФЦ</w:t>
      </w:r>
      <w:r w:rsidR="000005AE">
        <w:rPr>
          <w:rFonts w:ascii="Times New Roman" w:hAnsi="Times New Roman" w:cs="Times New Roman"/>
          <w:sz w:val="24"/>
          <w:szCs w:val="24"/>
        </w:rPr>
        <w:t>»</w:t>
      </w:r>
      <w:r w:rsidRPr="0062483C">
        <w:rPr>
          <w:rFonts w:ascii="Times New Roman" w:hAnsi="Times New Roman" w:cs="Times New Roman"/>
          <w:sz w:val="24"/>
          <w:szCs w:val="24"/>
        </w:rPr>
        <w:t xml:space="preserve"> и вышеуказанные документы не представлены им по собственной инициативе, то </w:t>
      </w:r>
      <w:r w:rsidR="00283202">
        <w:rPr>
          <w:rFonts w:ascii="Times New Roman" w:hAnsi="Times New Roman" w:cs="Times New Roman"/>
          <w:sz w:val="24"/>
          <w:szCs w:val="24"/>
        </w:rPr>
        <w:t xml:space="preserve">при наличии соответствующей технической возможности, </w:t>
      </w:r>
      <w:r w:rsidRPr="0062483C">
        <w:rPr>
          <w:rFonts w:ascii="Times New Roman" w:hAnsi="Times New Roman" w:cs="Times New Roman"/>
          <w:sz w:val="24"/>
          <w:szCs w:val="24"/>
        </w:rPr>
        <w:t xml:space="preserve">такие документы запрашиваются специалистами МКУ </w:t>
      </w:r>
      <w:r w:rsidR="000005AE">
        <w:rPr>
          <w:rFonts w:ascii="Times New Roman" w:hAnsi="Times New Roman" w:cs="Times New Roman"/>
          <w:sz w:val="24"/>
          <w:szCs w:val="24"/>
        </w:rPr>
        <w:t>«</w:t>
      </w:r>
      <w:r w:rsidRPr="0062483C">
        <w:rPr>
          <w:rFonts w:ascii="Times New Roman" w:hAnsi="Times New Roman" w:cs="Times New Roman"/>
          <w:sz w:val="24"/>
          <w:szCs w:val="24"/>
        </w:rPr>
        <w:t>МФЦ</w:t>
      </w:r>
      <w:r w:rsidR="000005AE">
        <w:rPr>
          <w:rFonts w:ascii="Times New Roman" w:hAnsi="Times New Roman" w:cs="Times New Roman"/>
          <w:sz w:val="24"/>
          <w:szCs w:val="24"/>
        </w:rPr>
        <w:t>»</w:t>
      </w:r>
      <w:r w:rsidRPr="0062483C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приема заявления. В данном случае полный пакет документов, необходимых для предоставления муниципальной услуги, передается из МКУ </w:t>
      </w:r>
      <w:r w:rsidR="00EB4ED1">
        <w:rPr>
          <w:rFonts w:ascii="Times New Roman" w:hAnsi="Times New Roman" w:cs="Times New Roman"/>
          <w:sz w:val="24"/>
          <w:szCs w:val="24"/>
        </w:rPr>
        <w:t>«</w:t>
      </w:r>
      <w:r w:rsidRPr="0062483C">
        <w:rPr>
          <w:rFonts w:ascii="Times New Roman" w:hAnsi="Times New Roman" w:cs="Times New Roman"/>
          <w:sz w:val="24"/>
          <w:szCs w:val="24"/>
        </w:rPr>
        <w:t>МФЦ</w:t>
      </w:r>
      <w:r w:rsidR="00EB4ED1">
        <w:rPr>
          <w:rFonts w:ascii="Times New Roman" w:hAnsi="Times New Roman" w:cs="Times New Roman"/>
          <w:sz w:val="24"/>
          <w:szCs w:val="24"/>
        </w:rPr>
        <w:t>» в администрацию Фурмановского муниципального района</w:t>
      </w:r>
      <w:r w:rsidRPr="0062483C">
        <w:rPr>
          <w:rFonts w:ascii="Times New Roman" w:hAnsi="Times New Roman" w:cs="Times New Roman"/>
          <w:sz w:val="24"/>
          <w:szCs w:val="24"/>
        </w:rPr>
        <w:t xml:space="preserve"> в срок не позднее следующего рабочего дня после получения запрошенных документов.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"/>
      <w:bookmarkEnd w:id="7"/>
      <w:r w:rsidRPr="0062483C">
        <w:rPr>
          <w:rFonts w:ascii="Times New Roman" w:hAnsi="Times New Roman" w:cs="Times New Roman"/>
          <w:sz w:val="24"/>
          <w:szCs w:val="24"/>
        </w:rPr>
        <w:t xml:space="preserve">2.6.3. Заявитель вправе не предоставлять документы, предусмотренные </w:t>
      </w:r>
      <w:hyperlink w:anchor="Par97" w:history="1">
        <w:r w:rsidRPr="0062483C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2.6.1</w:t>
        </w:r>
      </w:hyperlink>
      <w:r w:rsidRPr="0062483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5" w:history="1">
        <w:r w:rsidRPr="0062483C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2.6.1.1</w:t>
        </w:r>
      </w:hyperlink>
      <w:r w:rsidRPr="0062483C">
        <w:rPr>
          <w:rFonts w:ascii="Times New Roman" w:hAnsi="Times New Roman" w:cs="Times New Roman"/>
          <w:sz w:val="24"/>
          <w:szCs w:val="24"/>
        </w:rPr>
        <w:t xml:space="preserve"> настоящего Регламента, находящиеся в распоряжении Администрации </w:t>
      </w:r>
      <w:r w:rsidR="00EB4ED1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2483C">
        <w:rPr>
          <w:rFonts w:ascii="Times New Roman" w:hAnsi="Times New Roman" w:cs="Times New Roman"/>
          <w:sz w:val="24"/>
          <w:szCs w:val="24"/>
        </w:rPr>
        <w:t>:</w:t>
      </w:r>
    </w:p>
    <w:p w:rsidR="0062483C" w:rsidRPr="0062483C" w:rsidRDefault="0062483C" w:rsidP="00624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248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483C">
        <w:rPr>
          <w:rFonts w:ascii="Times New Roman" w:hAnsi="Times New Roman" w:cs="Times New Roman"/>
          <w:sz w:val="24"/>
          <w:szCs w:val="24"/>
        </w:rPr>
        <w:t xml:space="preserve"> администрации г. Иванова от 22.01.2016 N 74)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1) действующий договор найма жилого помещения специализированного жилищного фонда.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62483C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услуги:</w:t>
      </w:r>
    </w:p>
    <w:p w:rsidR="0062483C" w:rsidRPr="0062483C" w:rsidRDefault="0062483C" w:rsidP="00624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представленного заявления форме </w:t>
      </w:r>
      <w:hyperlink w:anchor="Par328" w:history="1">
        <w:r w:rsidRPr="0062483C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2483C">
        <w:rPr>
          <w:rFonts w:ascii="Times New Roman" w:hAnsi="Times New Roman" w:cs="Times New Roman"/>
          <w:sz w:val="24"/>
          <w:szCs w:val="24"/>
        </w:rPr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62483C" w:rsidRDefault="0062483C" w:rsidP="00B13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3C">
        <w:rPr>
          <w:rFonts w:ascii="Times New Roman" w:hAnsi="Times New Roman" w:cs="Times New Roman"/>
          <w:sz w:val="24"/>
          <w:szCs w:val="24"/>
        </w:rPr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CC145E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В случае, если отказ в приеме документов, подаваемых Заявителем в целях </w:t>
      </w:r>
      <w:r w:rsidR="00B95239">
        <w:rPr>
          <w:rFonts w:ascii="Times New Roman" w:hAnsi="Times New Roman" w:cs="Times New Roman"/>
          <w:sz w:val="24"/>
          <w:szCs w:val="24"/>
        </w:rPr>
        <w:t>получения муниципальной услуги, дается специалистом Уполномоченного органа либо специалистом МКУ «МФЦ» в ходе личного приема</w:t>
      </w:r>
      <w:r w:rsidR="00CC145E">
        <w:rPr>
          <w:rFonts w:ascii="Times New Roman" w:hAnsi="Times New Roman" w:cs="Times New Roman"/>
          <w:sz w:val="24"/>
          <w:szCs w:val="24"/>
        </w:rPr>
        <w:t>, основания такого отказа разъясняются Заявителю специалистом Уполномоченного органа либо специалистом МКУ «МФЦ» в устной форме непосредственно на личном приеме (в данном случае письменный ответ не изготавливается).</w:t>
      </w:r>
      <w:r w:rsidR="00B9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7B" w:rsidRPr="0044487B" w:rsidRDefault="009812A7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44487B" w:rsidRPr="0044487B">
        <w:rPr>
          <w:rFonts w:ascii="Times New Roman" w:hAnsi="Times New Roman" w:cs="Times New Roman"/>
          <w:sz w:val="24"/>
          <w:szCs w:val="24"/>
        </w:rPr>
        <w:t xml:space="preserve"> если основания к отказу в приеме документов выявляются в ходе рассмотрения письменного обращения Заявителя, поступившего в </w:t>
      </w:r>
      <w:r w:rsidR="00AC7B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4487B" w:rsidRPr="0044487B">
        <w:rPr>
          <w:rFonts w:ascii="Times New Roman" w:hAnsi="Times New Roman" w:cs="Times New Roman"/>
          <w:sz w:val="24"/>
          <w:szCs w:val="24"/>
        </w:rPr>
        <w:t xml:space="preserve">, основания отказа разъясняются Заявителю в письменном ответе </w:t>
      </w:r>
      <w:r w:rsidR="008D5EC5">
        <w:rPr>
          <w:rFonts w:ascii="Times New Roman" w:hAnsi="Times New Roman" w:cs="Times New Roman"/>
          <w:sz w:val="24"/>
          <w:szCs w:val="24"/>
        </w:rPr>
        <w:t>в сроки и в порядке</w:t>
      </w:r>
      <w:r w:rsidR="0044487B" w:rsidRPr="0044487B">
        <w:rPr>
          <w:rFonts w:ascii="Times New Roman" w:hAnsi="Times New Roman" w:cs="Times New Roman"/>
          <w:sz w:val="24"/>
          <w:szCs w:val="24"/>
        </w:rPr>
        <w:t xml:space="preserve">, определенном в </w:t>
      </w:r>
      <w:hyperlink w:anchor="Par185" w:history="1">
        <w:r w:rsidR="0044487B" w:rsidRPr="0044487B">
          <w:rPr>
            <w:rFonts w:ascii="Times New Roman" w:hAnsi="Times New Roman" w:cs="Times New Roman"/>
            <w:color w:val="0000FF"/>
            <w:sz w:val="24"/>
            <w:szCs w:val="24"/>
          </w:rPr>
          <w:t>пункте 2.17</w:t>
        </w:r>
      </w:hyperlink>
      <w:r w:rsidR="0044487B" w:rsidRPr="0044487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8D5EC5" w:rsidRPr="008D5EC5" w:rsidRDefault="008D5EC5" w:rsidP="008D5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EC5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документов, указанных в </w:t>
      </w:r>
      <w:hyperlink w:anchor="Par93" w:history="1">
        <w:r w:rsidRPr="008D5EC5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8D5EC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" w:history="1">
        <w:r w:rsidRPr="008D5EC5">
          <w:rPr>
            <w:rFonts w:ascii="Times New Roman" w:hAnsi="Times New Roman" w:cs="Times New Roman"/>
            <w:color w:val="0000FF"/>
            <w:sz w:val="24"/>
            <w:szCs w:val="24"/>
          </w:rPr>
          <w:t>2.6.1.1</w:t>
        </w:r>
      </w:hyperlink>
      <w:r w:rsidRPr="008D5EC5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которых с учетом </w:t>
      </w:r>
      <w:hyperlink w:anchor="Par107" w:history="1">
        <w:r w:rsidRPr="008D5EC5">
          <w:rPr>
            <w:rFonts w:ascii="Times New Roman" w:hAnsi="Times New Roman" w:cs="Times New Roman"/>
            <w:color w:val="0000FF"/>
            <w:sz w:val="24"/>
            <w:szCs w:val="24"/>
          </w:rPr>
          <w:t>пунктов 2.6.2</w:t>
        </w:r>
      </w:hyperlink>
      <w:r w:rsidRPr="008D5EC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8D5EC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8D5EC5">
        <w:rPr>
          <w:rFonts w:ascii="Times New Roman" w:hAnsi="Times New Roman" w:cs="Times New Roman"/>
          <w:sz w:val="24"/>
          <w:szCs w:val="24"/>
        </w:rPr>
        <w:t xml:space="preserve"> возложена на Заявителя;</w:t>
      </w:r>
    </w:p>
    <w:p w:rsidR="008D5EC5" w:rsidRDefault="008D5EC5" w:rsidP="008D5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EC5">
        <w:rPr>
          <w:rFonts w:ascii="Times New Roman" w:hAnsi="Times New Roman" w:cs="Times New Roman"/>
          <w:sz w:val="24"/>
          <w:szCs w:val="24"/>
        </w:rPr>
        <w:t xml:space="preserve">2) представление недостоверных сведений, указанных в заявлении или прилагаемых документах, обязанность по представлению которых с учетом </w:t>
      </w:r>
      <w:hyperlink w:anchor="Par107" w:history="1">
        <w:r w:rsidRPr="008D5EC5">
          <w:rPr>
            <w:rFonts w:ascii="Times New Roman" w:hAnsi="Times New Roman" w:cs="Times New Roman"/>
            <w:color w:val="0000FF"/>
            <w:sz w:val="24"/>
            <w:szCs w:val="24"/>
          </w:rPr>
          <w:t>пунктов 2.6.2</w:t>
        </w:r>
      </w:hyperlink>
      <w:r w:rsidRPr="008D5EC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2" w:history="1">
        <w:r w:rsidRPr="008D5EC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8D5EC5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</w:t>
      </w:r>
    </w:p>
    <w:p w:rsidR="0007671C" w:rsidRPr="001A2BE3" w:rsidRDefault="007538C9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07671C">
        <w:rPr>
          <w:rFonts w:ascii="Times New Roman" w:hAnsi="Times New Roman" w:cs="Times New Roman"/>
          <w:sz w:val="24"/>
          <w:szCs w:val="24"/>
        </w:rPr>
        <w:t xml:space="preserve">2.8.1. </w:t>
      </w:r>
      <w:r w:rsidR="0007671C" w:rsidRPr="001A2BE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07671C">
        <w:rPr>
          <w:rFonts w:ascii="Times New Roman" w:hAnsi="Times New Roman" w:cs="Times New Roman"/>
          <w:sz w:val="24"/>
          <w:szCs w:val="24"/>
        </w:rPr>
        <w:t>, при этом специалист Уполномоченного органа</w:t>
      </w:r>
      <w:r w:rsidR="0007671C" w:rsidRPr="001A2BE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671C" w:rsidRPr="001A2BE3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71C" w:rsidRPr="001A2BE3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71C" w:rsidRPr="001A2BE3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71C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3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</w:t>
      </w:r>
      <w:r>
        <w:rPr>
          <w:rFonts w:ascii="Times New Roman" w:hAnsi="Times New Roman" w:cs="Times New Roman"/>
          <w:sz w:val="24"/>
          <w:szCs w:val="24"/>
        </w:rPr>
        <w:t>ия) должностного лица Уполномоченного органа</w:t>
      </w:r>
      <w:r w:rsidRPr="001A2BE3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2BE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BE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 w:cs="Times New Roman"/>
          <w:sz w:val="24"/>
          <w:szCs w:val="24"/>
        </w:rPr>
        <w:t>подписью руководителя Уполномоченного органа</w:t>
      </w:r>
      <w:r w:rsidRPr="001A2BE3">
        <w:rPr>
          <w:rFonts w:ascii="Times New Roman" w:hAnsi="Times New Roman" w:cs="Times New Roman"/>
          <w:sz w:val="24"/>
          <w:szCs w:val="24"/>
        </w:rPr>
        <w:t xml:space="preserve">, руководителя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2BE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BE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671C" w:rsidRDefault="0007671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1A2BE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2.9.    Муниципальная услуга предоставляется на безвозмездной основе.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44487B">
        <w:rPr>
          <w:rFonts w:ascii="Times New Roman" w:hAnsi="Times New Roman" w:cs="Times New Roman"/>
          <w:sz w:val="24"/>
          <w:szCs w:val="24"/>
        </w:rPr>
        <w:t xml:space="preserve">2.11. Письменные обращения Заявителей о предоставлении муниципальной услуги, поступившие в </w:t>
      </w:r>
      <w:r w:rsidR="00AC7B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B10AE"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Pr="0044487B">
        <w:rPr>
          <w:rFonts w:ascii="Times New Roman" w:hAnsi="Times New Roman" w:cs="Times New Roman"/>
          <w:sz w:val="24"/>
          <w:szCs w:val="24"/>
        </w:rPr>
        <w:t>до 15.00, регистрируются в день их поступления, поступившие после 15.00 - на следующий рабочий день.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2.12. </w:t>
      </w:r>
      <w:r w:rsidRPr="00F86CD4">
        <w:rPr>
          <w:rFonts w:ascii="Times New Roman" w:hAnsi="Times New Roman" w:cs="Times New Roman"/>
          <w:sz w:val="24"/>
          <w:szCs w:val="24"/>
        </w:rPr>
        <w:t>Требования</w:t>
      </w:r>
      <w:r w:rsidRPr="0044487B">
        <w:rPr>
          <w:rFonts w:ascii="Times New Roman" w:hAnsi="Times New Roman" w:cs="Times New Roman"/>
          <w:sz w:val="24"/>
          <w:szCs w:val="24"/>
        </w:rPr>
        <w:t xml:space="preserve"> к </w:t>
      </w:r>
      <w:r w:rsidR="0067079B">
        <w:rPr>
          <w:rFonts w:ascii="Times New Roman" w:hAnsi="Times New Roman" w:cs="Times New Roman"/>
          <w:sz w:val="24"/>
          <w:szCs w:val="24"/>
        </w:rPr>
        <w:t xml:space="preserve">помещениям, в которых </w:t>
      </w:r>
      <w:r w:rsidRPr="0044487B">
        <w:rPr>
          <w:rFonts w:ascii="Times New Roman" w:hAnsi="Times New Roman" w:cs="Times New Roman"/>
          <w:sz w:val="24"/>
          <w:szCs w:val="24"/>
        </w:rPr>
        <w:t>предоставл</w:t>
      </w:r>
      <w:r w:rsidR="0067079B">
        <w:rPr>
          <w:rFonts w:ascii="Times New Roman" w:hAnsi="Times New Roman" w:cs="Times New Roman"/>
          <w:sz w:val="24"/>
          <w:szCs w:val="24"/>
        </w:rPr>
        <w:t>яется муниципальная</w:t>
      </w:r>
      <w:r w:rsidRPr="004448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079B">
        <w:rPr>
          <w:rFonts w:ascii="Times New Roman" w:hAnsi="Times New Roman" w:cs="Times New Roman"/>
          <w:sz w:val="24"/>
          <w:szCs w:val="24"/>
        </w:rPr>
        <w:t>а,</w:t>
      </w:r>
      <w:r w:rsidRPr="0044487B">
        <w:rPr>
          <w:rFonts w:ascii="Times New Roman" w:hAnsi="Times New Roman" w:cs="Times New Roman"/>
          <w:sz w:val="24"/>
          <w:szCs w:val="24"/>
        </w:rPr>
        <w:t xml:space="preserve"> к залу ожидания, местам для заполнения </w:t>
      </w:r>
      <w:r w:rsidR="00377E28">
        <w:rPr>
          <w:rFonts w:ascii="Times New Roman" w:hAnsi="Times New Roman" w:cs="Times New Roman"/>
          <w:sz w:val="24"/>
          <w:szCs w:val="24"/>
        </w:rPr>
        <w:t>заявлений</w:t>
      </w:r>
      <w:r w:rsidR="0067079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44487B">
        <w:rPr>
          <w:rFonts w:ascii="Times New Roman" w:hAnsi="Times New Roman" w:cs="Times New Roman"/>
          <w:sz w:val="24"/>
          <w:szCs w:val="24"/>
        </w:rPr>
        <w:t xml:space="preserve">, </w:t>
      </w:r>
      <w:r w:rsidR="0067079B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</w:t>
      </w:r>
      <w:r w:rsidR="003D6A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B10AE"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Pr="0044487B">
        <w:rPr>
          <w:rFonts w:ascii="Times New Roman" w:hAnsi="Times New Roman" w:cs="Times New Roman"/>
          <w:sz w:val="24"/>
          <w:szCs w:val="24"/>
        </w:rPr>
        <w:t xml:space="preserve">либо специалистами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 w:rsidRPr="0044487B">
        <w:rPr>
          <w:rFonts w:ascii="Times New Roman" w:hAnsi="Times New Roman" w:cs="Times New Roman"/>
          <w:sz w:val="24"/>
          <w:szCs w:val="24"/>
        </w:rPr>
        <w:t xml:space="preserve"> согласно графику приема граждан, указанному в </w:t>
      </w:r>
      <w:hyperlink w:anchor="Par155" w:history="1">
        <w:r w:rsidRPr="0044487B">
          <w:rPr>
            <w:rFonts w:ascii="Times New Roman" w:hAnsi="Times New Roman" w:cs="Times New Roman"/>
            <w:color w:val="0000FF"/>
            <w:sz w:val="24"/>
            <w:szCs w:val="24"/>
          </w:rPr>
          <w:t>пункте 2.15</w:t>
        </w:r>
      </w:hyperlink>
      <w:r w:rsidRPr="0044487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4487B" w:rsidRPr="0044487B" w:rsidRDefault="0044487B" w:rsidP="0067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Помещение</w:t>
      </w:r>
      <w:r w:rsidR="0067079B">
        <w:rPr>
          <w:rFonts w:ascii="Times New Roman" w:hAnsi="Times New Roman" w:cs="Times New Roman"/>
          <w:sz w:val="24"/>
          <w:szCs w:val="24"/>
        </w:rPr>
        <w:t>,</w:t>
      </w:r>
      <w:r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="0067079B">
        <w:rPr>
          <w:rFonts w:ascii="Times New Roman" w:hAnsi="Times New Roman" w:cs="Times New Roman"/>
          <w:sz w:val="24"/>
          <w:szCs w:val="24"/>
        </w:rPr>
        <w:t xml:space="preserve">в котором предоставляется муниципальная услуга, </w:t>
      </w:r>
      <w:r w:rsidRPr="0044487B">
        <w:rPr>
          <w:rFonts w:ascii="Times New Roman" w:hAnsi="Times New Roman" w:cs="Times New Roman"/>
          <w:sz w:val="24"/>
          <w:szCs w:val="24"/>
        </w:rPr>
        <w:t>оборудуется вывеской (табличкой), содержащей информацию о полном наименовании органа, предоставляющего муниципальную услугу</w:t>
      </w:r>
      <w:r w:rsidR="00300067">
        <w:rPr>
          <w:rFonts w:ascii="Times New Roman" w:hAnsi="Times New Roman" w:cs="Times New Roman"/>
          <w:sz w:val="24"/>
          <w:szCs w:val="24"/>
        </w:rPr>
        <w:t>.</w:t>
      </w:r>
      <w:r w:rsidR="0067079B">
        <w:rPr>
          <w:rFonts w:ascii="Times New Roman" w:hAnsi="Times New Roman" w:cs="Times New Roman"/>
          <w:sz w:val="24"/>
          <w:szCs w:val="24"/>
        </w:rPr>
        <w:t xml:space="preserve"> </w:t>
      </w:r>
      <w:r w:rsidRPr="0044487B">
        <w:rPr>
          <w:rFonts w:ascii="Times New Roman" w:hAnsi="Times New Roman" w:cs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2F19FB" w:rsidRDefault="002F19FB" w:rsidP="002F1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Залы ожидания, места для заполнения запросов о предоставлении </w:t>
      </w:r>
      <w:r w:rsidR="007825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специалистов.</w:t>
      </w:r>
    </w:p>
    <w:p w:rsidR="002F19FB" w:rsidRDefault="002F19FB" w:rsidP="002F1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стенде, расположенном в непосредственной близости от помещения, где предоставляется </w:t>
      </w:r>
      <w:r w:rsidR="007825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униципальная услуга, и на официальном сайте Администрации Фурмановского муниципального района размещается информация, указанная в </w:t>
      </w:r>
      <w:hyperlink r:id="rId21" w:anchor="Par123#Par1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2F19FB" w:rsidRDefault="002F19FB" w:rsidP="002F1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помещения, в которых предоставляется муниципальная услуга, к местам для заполнения запросов, к информационным стендам с образцами их заполнения и перечнем документов, необходимых для предоставления муниципальной услуги, обеспечивается беспрепятственный доступ инвалидам.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2.13.1. </w:t>
      </w:r>
      <w:r w:rsidR="005573F0">
        <w:rPr>
          <w:rFonts w:ascii="Times New Roman" w:hAnsi="Times New Roman" w:cs="Times New Roman"/>
          <w:sz w:val="24"/>
          <w:szCs w:val="24"/>
        </w:rPr>
        <w:t>П</w:t>
      </w:r>
      <w:r w:rsidRPr="0044487B">
        <w:rPr>
          <w:rFonts w:ascii="Times New Roman" w:hAnsi="Times New Roman" w:cs="Times New Roman"/>
          <w:sz w:val="24"/>
          <w:szCs w:val="24"/>
        </w:rPr>
        <w:t>оказателями доступности муниципальной услуги являются: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документов;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доступность работы с представителями лиц, получающих услугу;</w:t>
      </w:r>
    </w:p>
    <w:p w:rsidR="00AC264C" w:rsidRPr="00AC264C" w:rsidRDefault="00AC264C" w:rsidP="00AC2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4C">
        <w:rPr>
          <w:rFonts w:ascii="Times New Roman" w:hAnsi="Times New Roman" w:cs="Times New Roman"/>
          <w:sz w:val="24"/>
          <w:szCs w:val="24"/>
        </w:rPr>
        <w:t>короткое время ожидания услуги;</w:t>
      </w:r>
    </w:p>
    <w:p w:rsidR="00AC264C" w:rsidRPr="00AC264C" w:rsidRDefault="00AC264C" w:rsidP="00AC2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4C">
        <w:rPr>
          <w:rFonts w:ascii="Times New Roman" w:hAnsi="Times New Roman" w:cs="Times New Roman"/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AC264C" w:rsidRPr="0044487B" w:rsidRDefault="00AC264C" w:rsidP="00084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64C">
        <w:rPr>
          <w:rFonts w:ascii="Times New Roman" w:hAnsi="Times New Roman" w:cs="Times New Roman"/>
          <w:sz w:val="24"/>
          <w:szCs w:val="24"/>
        </w:rPr>
        <w:t>удобное территориальное расположение органа, осуществляющего предоставление муниципальной услуги;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обеспечение возможности направления заявления о предоставлении муниципальной услуги по различным каналам связи, в </w:t>
      </w:r>
      <w:r w:rsidR="005573F0">
        <w:rPr>
          <w:rFonts w:ascii="Times New Roman" w:hAnsi="Times New Roman" w:cs="Times New Roman"/>
          <w:sz w:val="24"/>
          <w:szCs w:val="24"/>
        </w:rPr>
        <w:t>том числе и в электронной форме.</w:t>
      </w:r>
    </w:p>
    <w:p w:rsidR="005573F0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2.13.2. </w:t>
      </w:r>
      <w:r w:rsidR="005573F0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25130A" w:rsidRPr="0025130A" w:rsidRDefault="0025130A" w:rsidP="00251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30A">
        <w:rPr>
          <w:rFonts w:ascii="Times New Roman" w:hAnsi="Times New Roman" w:cs="Times New Roman"/>
          <w:sz w:val="24"/>
          <w:szCs w:val="24"/>
        </w:rPr>
        <w:t>точность исполнения муниципальной услуги;</w:t>
      </w:r>
    </w:p>
    <w:p w:rsidR="0025130A" w:rsidRPr="0025130A" w:rsidRDefault="0025130A" w:rsidP="00251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30A">
        <w:rPr>
          <w:rFonts w:ascii="Times New Roman" w:hAnsi="Times New Roman" w:cs="Times New Roman"/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25130A" w:rsidRPr="0025130A" w:rsidRDefault="0025130A" w:rsidP="00251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30A">
        <w:rPr>
          <w:rFonts w:ascii="Times New Roman" w:hAnsi="Times New Roman" w:cs="Times New Roman"/>
          <w:sz w:val="24"/>
          <w:szCs w:val="24"/>
        </w:rPr>
        <w:t>высокая культура обслуживания Заявителей;</w:t>
      </w:r>
    </w:p>
    <w:p w:rsidR="0025130A" w:rsidRPr="0025130A" w:rsidRDefault="0025130A" w:rsidP="00251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30A">
        <w:rPr>
          <w:rFonts w:ascii="Times New Roman" w:hAnsi="Times New Roman" w:cs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5573F0" w:rsidRDefault="0025130A" w:rsidP="00251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30A">
        <w:rPr>
          <w:rFonts w:ascii="Times New Roman" w:hAnsi="Times New Roman" w:cs="Times New Roman"/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AB3909" w:rsidRDefault="0044487B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2.14. </w:t>
      </w:r>
      <w:r w:rsidR="00AB3909">
        <w:rPr>
          <w:rFonts w:ascii="Times New Roman" w:hAnsi="Times New Roman" w:cs="Times New Roman"/>
          <w:sz w:val="24"/>
          <w:szCs w:val="24"/>
        </w:rPr>
        <w:t xml:space="preserve">Информация о правилах предоставления </w:t>
      </w:r>
      <w:r w:rsidR="002C34FD">
        <w:rPr>
          <w:rFonts w:ascii="Times New Roman" w:hAnsi="Times New Roman" w:cs="Times New Roman"/>
          <w:sz w:val="24"/>
          <w:szCs w:val="24"/>
        </w:rPr>
        <w:t>м</w:t>
      </w:r>
      <w:r w:rsidR="00AB3909">
        <w:rPr>
          <w:rFonts w:ascii="Times New Roman" w:hAnsi="Times New Roman" w:cs="Times New Roman"/>
          <w:sz w:val="24"/>
          <w:szCs w:val="24"/>
        </w:rPr>
        <w:t>униципальной услуги размещается на официальном сайте Администрации Фурмановского муниципального района.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Фурмановского муниципального района размещается следующая информация о предоставлении </w:t>
      </w:r>
      <w:r w:rsidR="00C76E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Текст регламента.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информация о предоставляемой </w:t>
      </w:r>
      <w:r w:rsidR="00C76E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услуге размещается на информационном стенде по месту нахождения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 xml:space="preserve"> по адресу: Ивановская область, г. Фурманов, ул. Колосова, д. 25.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должна содержать следующее: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перечень документов, необходимых для оказания </w:t>
      </w:r>
      <w:r w:rsidR="001B25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образцы заполнения форм заявлений для получения </w:t>
      </w:r>
      <w:r w:rsidR="001B25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012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Консультации по вопросам предоставления </w:t>
      </w:r>
      <w:r w:rsidR="001B25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принятие заявлений осуществляются специалистом Уполномоченного органа либо специалистами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 xml:space="preserve">, на которых возложены соответствующие функции. </w:t>
      </w:r>
    </w:p>
    <w:p w:rsidR="00283202" w:rsidRDefault="00283202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 2-20-83; 2-22-66.</w:t>
      </w:r>
    </w:p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специалистом Уполномоченного органа</w:t>
      </w:r>
      <w:r w:rsidR="00283202">
        <w:rPr>
          <w:rFonts w:ascii="Times New Roman" w:hAnsi="Times New Roman" w:cs="Times New Roman"/>
          <w:sz w:val="24"/>
          <w:szCs w:val="24"/>
        </w:rPr>
        <w:t xml:space="preserve"> (г. Фурманов, ул. Социалистическая, д. 15)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3"/>
        <w:gridCol w:w="3832"/>
      </w:tblGrid>
      <w:tr w:rsidR="00AB3909" w:rsidRPr="003A5D49">
        <w:trPr>
          <w:trHeight w:val="261"/>
        </w:trPr>
        <w:tc>
          <w:tcPr>
            <w:tcW w:w="2663" w:type="dxa"/>
          </w:tcPr>
          <w:p w:rsidR="00AB3909" w:rsidRPr="003A5D49" w:rsidRDefault="00AB3909" w:rsidP="008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32" w:type="dxa"/>
          </w:tcPr>
          <w:p w:rsidR="00AB3909" w:rsidRPr="003A5D49" w:rsidRDefault="00AB3909" w:rsidP="008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9.00 - 12.00</w:t>
            </w:r>
          </w:p>
        </w:tc>
      </w:tr>
      <w:tr w:rsidR="00AB3909" w:rsidRPr="003A5D49">
        <w:trPr>
          <w:trHeight w:val="261"/>
        </w:trPr>
        <w:tc>
          <w:tcPr>
            <w:tcW w:w="2663" w:type="dxa"/>
          </w:tcPr>
          <w:p w:rsidR="00AB3909" w:rsidRPr="003A5D49" w:rsidRDefault="00AB3909" w:rsidP="008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32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9.00 - 12.00</w:t>
            </w:r>
          </w:p>
        </w:tc>
      </w:tr>
    </w:tbl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граждан специалистами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 xml:space="preserve"> (Ивановская область, г. Фурманов, ул. Колосова, д. 25):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33"/>
      </w:tblGrid>
      <w:tr w:rsidR="00AB3909" w:rsidRPr="003A5D49">
        <w:tc>
          <w:tcPr>
            <w:tcW w:w="2977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33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3909" w:rsidRPr="003A5D49">
        <w:tc>
          <w:tcPr>
            <w:tcW w:w="2977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33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B3909" w:rsidRPr="003A5D49">
        <w:tc>
          <w:tcPr>
            <w:tcW w:w="2977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33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3909" w:rsidRPr="003A5D49">
        <w:tc>
          <w:tcPr>
            <w:tcW w:w="2977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33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3909" w:rsidRPr="0044487B">
        <w:tc>
          <w:tcPr>
            <w:tcW w:w="2977" w:type="dxa"/>
          </w:tcPr>
          <w:p w:rsidR="00AB3909" w:rsidRPr="003A5D49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33" w:type="dxa"/>
          </w:tcPr>
          <w:p w:rsidR="00AB3909" w:rsidRPr="0044487B" w:rsidRDefault="00AB3909" w:rsidP="008E7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D4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</w:tbl>
    <w:p w:rsidR="00AB3909" w:rsidRDefault="00AB3909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на личный прием к специалисту Уполномоченного органа либо специалисту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 xml:space="preserve"> гражданин представляет:</w:t>
      </w:r>
    </w:p>
    <w:p w:rsidR="00AB3909" w:rsidRDefault="00AB3909" w:rsidP="00AB390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AB3909" w:rsidRDefault="00AB3909" w:rsidP="00AB390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если интересы Заявителя представляет уполномоченное лицо.</w:t>
      </w:r>
    </w:p>
    <w:p w:rsidR="00AB3909" w:rsidRDefault="006B1E6D" w:rsidP="00AB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AB3909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обращения, связанные с разъяснением процедуры предоставления </w:t>
      </w:r>
      <w:r w:rsidR="00404624">
        <w:rPr>
          <w:rFonts w:ascii="Times New Roman" w:hAnsi="Times New Roman" w:cs="Times New Roman"/>
          <w:sz w:val="24"/>
          <w:szCs w:val="24"/>
        </w:rPr>
        <w:t>м</w:t>
      </w:r>
      <w:r w:rsidR="00AB3909">
        <w:rPr>
          <w:rFonts w:ascii="Times New Roman" w:hAnsi="Times New Roman" w:cs="Times New Roman"/>
          <w:sz w:val="24"/>
          <w:szCs w:val="24"/>
        </w:rPr>
        <w:t xml:space="preserve">униципальной услуги, направляются почтой в адрес Заявителя в срок, не превышающий 30 дней с момента </w:t>
      </w:r>
      <w:r w:rsidR="00404624">
        <w:rPr>
          <w:rFonts w:ascii="Times New Roman" w:hAnsi="Times New Roman" w:cs="Times New Roman"/>
          <w:sz w:val="24"/>
          <w:szCs w:val="24"/>
        </w:rPr>
        <w:t>регистрации</w:t>
      </w:r>
      <w:r w:rsidR="00AB3909">
        <w:rPr>
          <w:rFonts w:ascii="Times New Roman" w:hAnsi="Times New Roman" w:cs="Times New Roman"/>
          <w:sz w:val="24"/>
          <w:szCs w:val="24"/>
        </w:rPr>
        <w:t xml:space="preserve"> таких обращений, либо выдаются на руки Заявителю с соблюдением вышеуказанного срока.</w:t>
      </w:r>
    </w:p>
    <w:p w:rsid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5"/>
      <w:bookmarkEnd w:id="10"/>
      <w:r w:rsidRPr="0044487B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8357C" w:rsidRDefault="00C8357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предоставления муниципальной услуги в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следующие полномочия: </w:t>
      </w:r>
    </w:p>
    <w:p w:rsidR="00C8357C" w:rsidRDefault="00C8357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Заявителя по процедуре получения муниципальной услуги;</w:t>
      </w:r>
    </w:p>
    <w:p w:rsidR="00C8357C" w:rsidRDefault="00C8357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интересов Заявителя при взаимодействии с </w:t>
      </w:r>
      <w:r w:rsidR="0070679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57C" w:rsidRDefault="00C8357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интересов </w:t>
      </w:r>
      <w:r w:rsidR="0070679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при взаимодействии с Заявителем;</w:t>
      </w:r>
    </w:p>
    <w:p w:rsidR="00C8357C" w:rsidRDefault="00C8357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передача на регистрацию заявления и документов, необходимых для предоставления муниципальной услуги;</w:t>
      </w:r>
    </w:p>
    <w:p w:rsidR="00C8357C" w:rsidRPr="0044487B" w:rsidRDefault="00C8357C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65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670C3">
        <w:rPr>
          <w:rFonts w:ascii="Times New Roman" w:hAnsi="Times New Roman" w:cs="Times New Roman"/>
          <w:sz w:val="24"/>
          <w:szCs w:val="24"/>
        </w:rPr>
        <w:t>З</w:t>
      </w:r>
      <w:r w:rsidR="0039465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3E" w:rsidRDefault="00ED553E" w:rsidP="00ED5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получить информацию о порядке предоставления </w:t>
      </w:r>
      <w:r w:rsidR="00546F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на Едином Портале государственных и муниципальных услуг по адресу: </w:t>
      </w:r>
      <w:hyperlink r:id="rId22" w:history="1">
        <w:r w:rsidRPr="005B2BD2">
          <w:rPr>
            <w:rStyle w:val="a3"/>
            <w:lang w:val="en-US"/>
          </w:rPr>
          <w:t>http</w:t>
        </w:r>
        <w:r w:rsidRPr="005B2BD2">
          <w:rPr>
            <w:rStyle w:val="a3"/>
          </w:rPr>
          <w:t>://</w:t>
        </w:r>
        <w:r w:rsidRPr="005B2BD2">
          <w:rPr>
            <w:rStyle w:val="a3"/>
            <w:lang w:val="en-US"/>
          </w:rPr>
          <w:t>www</w:t>
        </w:r>
        <w:r w:rsidRPr="005B2BD2">
          <w:rPr>
            <w:rStyle w:val="a3"/>
          </w:rPr>
          <w:t>.</w:t>
        </w:r>
        <w:r w:rsidRPr="005B2BD2">
          <w:rPr>
            <w:rStyle w:val="a3"/>
            <w:lang w:val="en-US"/>
          </w:rPr>
          <w:t>gosuslugi</w:t>
        </w:r>
        <w:r w:rsidRPr="005B2BD2">
          <w:rPr>
            <w:rStyle w:val="a3"/>
          </w:rPr>
          <w:t>.</w:t>
        </w:r>
        <w:r w:rsidRPr="005B2BD2">
          <w:rPr>
            <w:rStyle w:val="a3"/>
            <w:lang w:val="en-US"/>
          </w:rPr>
          <w:t>ru</w:t>
        </w:r>
        <w:r w:rsidRPr="005B2BD2">
          <w:rPr>
            <w:rStyle w:val="a3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региональном Портале государственных и муниципальных услуг по адресу: </w:t>
      </w:r>
      <w:hyperlink r:id="rId23" w:history="1">
        <w:r w:rsidRPr="005B2BD2">
          <w:rPr>
            <w:rStyle w:val="a3"/>
            <w:lang w:val="en-US"/>
          </w:rPr>
          <w:t>http</w:t>
        </w:r>
        <w:r w:rsidRPr="005B2BD2">
          <w:rPr>
            <w:rStyle w:val="a3"/>
          </w:rPr>
          <w:t>:</w:t>
        </w:r>
        <w:r w:rsidRPr="00293EA5">
          <w:rPr>
            <w:rStyle w:val="a3"/>
          </w:rPr>
          <w:t>//</w:t>
        </w:r>
        <w:r w:rsidRPr="005B2BD2">
          <w:rPr>
            <w:rStyle w:val="a3"/>
            <w:lang w:val="en-US"/>
          </w:rPr>
          <w:t>www</w:t>
        </w:r>
        <w:r w:rsidRPr="00293EA5">
          <w:rPr>
            <w:rStyle w:val="a3"/>
          </w:rPr>
          <w:t>.</w:t>
        </w:r>
        <w:r w:rsidRPr="005B2BD2">
          <w:rPr>
            <w:rStyle w:val="a3"/>
            <w:lang w:val="en-US"/>
          </w:rPr>
          <w:t>pgu</w:t>
        </w:r>
        <w:r w:rsidRPr="00293EA5">
          <w:rPr>
            <w:rStyle w:val="a3"/>
          </w:rPr>
          <w:t>.</w:t>
        </w:r>
        <w:r w:rsidRPr="005B2BD2">
          <w:rPr>
            <w:rStyle w:val="a3"/>
            <w:lang w:val="en-US"/>
          </w:rPr>
          <w:t>ivanovoobl</w:t>
        </w:r>
        <w:r w:rsidRPr="00293EA5">
          <w:rPr>
            <w:rStyle w:val="a3"/>
          </w:rPr>
          <w:t>.</w:t>
        </w:r>
        <w:r w:rsidRPr="005B2BD2">
          <w:rPr>
            <w:rStyle w:val="a3"/>
            <w:lang w:val="en-US"/>
          </w:rPr>
          <w:t>ru</w:t>
        </w:r>
      </w:hyperlink>
      <w:r w:rsidRPr="00293E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Порталы).</w:t>
      </w:r>
    </w:p>
    <w:p w:rsidR="00ED553E" w:rsidRDefault="00ED553E" w:rsidP="00ED5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воспользоваться размещенными на Порталах формами заявлений и иных документов, необходимых для получения </w:t>
      </w:r>
      <w:r w:rsidR="00C950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услуги, с обеспечением возможности их копирования и заполнения в электронном виде.</w:t>
      </w:r>
    </w:p>
    <w:p w:rsidR="00ED553E" w:rsidRDefault="00ED553E" w:rsidP="00ED5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также может подать заявление о получении </w:t>
      </w:r>
      <w:r w:rsidR="00C950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с приложенными документами в электронном виде через Порталы. В указанном случае заявление и необходимые для получения </w:t>
      </w:r>
      <w:r w:rsidR="00C950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 документы, предоставленные Заявителем в электронном виде, удостоверяются электронной подписью:</w:t>
      </w:r>
    </w:p>
    <w:p w:rsidR="00ED553E" w:rsidRDefault="00ED553E" w:rsidP="00ED5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удостоверяется простой электронной подписью Заявителя;</w:t>
      </w:r>
    </w:p>
    <w:p w:rsidR="00ED553E" w:rsidRDefault="00ED553E" w:rsidP="00ED5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ED553E" w:rsidRDefault="00ED553E" w:rsidP="00ED5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5D49" w:rsidRDefault="003A5D49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44487B" w:rsidRPr="0044487B" w:rsidRDefault="0044487B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44487B" w:rsidRPr="0044487B" w:rsidRDefault="0044487B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1) прием и регистрация письменного заявления гражданина </w:t>
      </w:r>
      <w:r w:rsidR="00873C3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44487B">
        <w:rPr>
          <w:rFonts w:ascii="Times New Roman" w:hAnsi="Times New Roman" w:cs="Times New Roman"/>
          <w:sz w:val="24"/>
          <w:szCs w:val="24"/>
        </w:rPr>
        <w:t xml:space="preserve"> с </w:t>
      </w:r>
      <w:r w:rsidR="00D342DE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44487B">
        <w:rPr>
          <w:rFonts w:ascii="Times New Roman" w:hAnsi="Times New Roman" w:cs="Times New Roman"/>
          <w:sz w:val="24"/>
          <w:szCs w:val="24"/>
        </w:rPr>
        <w:t xml:space="preserve"> документами;</w:t>
      </w:r>
    </w:p>
    <w:p w:rsid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2) правовая экспертиза документов, </w:t>
      </w:r>
      <w:r w:rsidR="00D342DE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муниципальной услуги, </w:t>
      </w:r>
      <w:r w:rsidRPr="0044487B">
        <w:rPr>
          <w:rFonts w:ascii="Times New Roman" w:hAnsi="Times New Roman" w:cs="Times New Roman"/>
          <w:sz w:val="24"/>
          <w:szCs w:val="24"/>
        </w:rPr>
        <w:t xml:space="preserve">установление оснований для </w:t>
      </w:r>
      <w:r w:rsidR="00C138C4">
        <w:rPr>
          <w:rFonts w:ascii="Times New Roman" w:hAnsi="Times New Roman" w:cs="Times New Roman"/>
          <w:sz w:val="24"/>
          <w:szCs w:val="24"/>
        </w:rPr>
        <w:t>предоставления либо</w:t>
      </w:r>
      <w:r w:rsidRPr="0044487B">
        <w:rPr>
          <w:rFonts w:ascii="Times New Roman" w:hAnsi="Times New Roman" w:cs="Times New Roman"/>
          <w:sz w:val="24"/>
          <w:szCs w:val="24"/>
        </w:rPr>
        <w:t xml:space="preserve"> отказа в </w:t>
      </w:r>
      <w:r w:rsidR="00C138C4">
        <w:rPr>
          <w:rFonts w:ascii="Times New Roman" w:hAnsi="Times New Roman" w:cs="Times New Roman"/>
          <w:sz w:val="24"/>
          <w:szCs w:val="24"/>
        </w:rPr>
        <w:t>предоставлении муниципальной услуги, подготовка предложения на рассмотрение комиссии по жилищным вопросам администрации Фурмановского муниципального района</w:t>
      </w:r>
      <w:r w:rsidR="004840D0">
        <w:rPr>
          <w:rFonts w:ascii="Times New Roman" w:hAnsi="Times New Roman" w:cs="Times New Roman"/>
          <w:sz w:val="24"/>
          <w:szCs w:val="24"/>
        </w:rPr>
        <w:t xml:space="preserve"> (далее по тексту Комиссия) для принятия решения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договора;</w:t>
      </w:r>
    </w:p>
    <w:p w:rsidR="00D6235C" w:rsidRPr="00D6235C" w:rsidRDefault="00D6235C" w:rsidP="00D6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35C">
        <w:rPr>
          <w:rFonts w:ascii="Times New Roman" w:hAnsi="Times New Roman" w:cs="Times New Roman"/>
          <w:sz w:val="24"/>
          <w:szCs w:val="24"/>
        </w:rPr>
        <w:t>3) принятие Комиссией решения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договора;</w:t>
      </w:r>
    </w:p>
    <w:p w:rsidR="00D6235C" w:rsidRPr="00D6235C" w:rsidRDefault="00D6235C" w:rsidP="00D6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35C">
        <w:rPr>
          <w:rFonts w:ascii="Times New Roman" w:hAnsi="Times New Roman" w:cs="Times New Roman"/>
          <w:sz w:val="24"/>
          <w:szCs w:val="24"/>
        </w:rPr>
        <w:t>4) уведомление Заявителя о принятом Комиссией решении;</w:t>
      </w:r>
    </w:p>
    <w:p w:rsidR="00D6235C" w:rsidRPr="0044487B" w:rsidRDefault="00D6235C" w:rsidP="00D6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35C">
        <w:rPr>
          <w:rFonts w:ascii="Times New Roman" w:hAnsi="Times New Roman" w:cs="Times New Roman"/>
          <w:sz w:val="24"/>
          <w:szCs w:val="24"/>
        </w:rPr>
        <w:t>5) заключение соглашения о внесении изменений в договор найма жилого помещения муниципального специализированного жилищного фонда либо соглашения о расторжении договора найма жилого помещения муниципального специализированного жилищного фонда.</w:t>
      </w:r>
    </w:p>
    <w:p w:rsidR="00D6235C" w:rsidRPr="00D6235C" w:rsidRDefault="0044487B" w:rsidP="00D6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9"/>
      <w:bookmarkEnd w:id="11"/>
      <w:r w:rsidRPr="00D6235C">
        <w:rPr>
          <w:rFonts w:ascii="Times New Roman" w:hAnsi="Times New Roman" w:cs="Times New Roman"/>
          <w:sz w:val="24"/>
          <w:szCs w:val="24"/>
        </w:rPr>
        <w:t xml:space="preserve">3.2. </w:t>
      </w:r>
      <w:r w:rsidR="00D6235C" w:rsidRPr="00D6235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с представленными документами.</w:t>
      </w:r>
    </w:p>
    <w:p w:rsidR="00406854" w:rsidRPr="00406854" w:rsidRDefault="00406854" w:rsidP="0040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854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процедуры предоставления муниципальной услуги является заявление об изменении (расторжении) договора найма жилого помещения муниципального специализированного жилищного фонда, поданное на имя Главы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406854">
        <w:rPr>
          <w:rFonts w:ascii="Times New Roman" w:hAnsi="Times New Roman" w:cs="Times New Roman"/>
          <w:sz w:val="24"/>
          <w:szCs w:val="24"/>
        </w:rPr>
        <w:t xml:space="preserve"> через Уп</w:t>
      </w:r>
      <w:r>
        <w:rPr>
          <w:rFonts w:ascii="Times New Roman" w:hAnsi="Times New Roman" w:cs="Times New Roman"/>
          <w:sz w:val="24"/>
          <w:szCs w:val="24"/>
        </w:rPr>
        <w:t>олномоченный орган</w:t>
      </w:r>
      <w:r w:rsidRPr="00406854">
        <w:rPr>
          <w:rFonts w:ascii="Times New Roman" w:hAnsi="Times New Roman" w:cs="Times New Roman"/>
          <w:sz w:val="24"/>
          <w:szCs w:val="24"/>
        </w:rPr>
        <w:t xml:space="preserve"> или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6854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6854">
        <w:rPr>
          <w:rFonts w:ascii="Times New Roman" w:hAnsi="Times New Roman" w:cs="Times New Roman"/>
          <w:sz w:val="24"/>
          <w:szCs w:val="24"/>
        </w:rPr>
        <w:t>, подписанное Заявителем, а также всеми совместно проживающими с ним дееспособными членами семьи, с приложением необходимых документов.</w:t>
      </w:r>
    </w:p>
    <w:p w:rsidR="00406854" w:rsidRPr="00406854" w:rsidRDefault="00406854" w:rsidP="0040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854">
        <w:rPr>
          <w:rFonts w:ascii="Times New Roman" w:hAnsi="Times New Roman" w:cs="Times New Roman"/>
          <w:sz w:val="24"/>
          <w:szCs w:val="24"/>
        </w:rPr>
        <w:t xml:space="preserve">Перечень документов, а также требования к их оформлению определяются в соответствии с </w:t>
      </w:r>
      <w:hyperlink w:anchor="Par93" w:history="1">
        <w:r w:rsidRPr="00406854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4068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2" w:history="1">
        <w:r w:rsidRPr="00406854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40685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>3.2.2. При личном обращении Заявителя или его уполномоченного пре</w:t>
      </w:r>
      <w:r w:rsidR="00FB4EB6">
        <w:rPr>
          <w:rFonts w:ascii="Times New Roman" w:hAnsi="Times New Roman" w:cs="Times New Roman"/>
          <w:sz w:val="24"/>
          <w:szCs w:val="24"/>
        </w:rPr>
        <w:t>дставителя на прием в Уполномоченный орган</w:t>
      </w:r>
      <w:r w:rsidRPr="00DE200D">
        <w:rPr>
          <w:rFonts w:ascii="Times New Roman" w:hAnsi="Times New Roman" w:cs="Times New Roman"/>
          <w:sz w:val="24"/>
          <w:szCs w:val="24"/>
        </w:rPr>
        <w:t xml:space="preserve"> либо в МКУ </w:t>
      </w:r>
      <w:r w:rsidR="00FB4EB6">
        <w:rPr>
          <w:rFonts w:ascii="Times New Roman" w:hAnsi="Times New Roman" w:cs="Times New Roman"/>
          <w:sz w:val="24"/>
          <w:szCs w:val="24"/>
        </w:rPr>
        <w:t>«</w:t>
      </w:r>
      <w:r w:rsidRPr="00DE200D">
        <w:rPr>
          <w:rFonts w:ascii="Times New Roman" w:hAnsi="Times New Roman" w:cs="Times New Roman"/>
          <w:sz w:val="24"/>
          <w:szCs w:val="24"/>
        </w:rPr>
        <w:t>МФЦ</w:t>
      </w:r>
      <w:r w:rsidR="00FB4EB6">
        <w:rPr>
          <w:rFonts w:ascii="Times New Roman" w:hAnsi="Times New Roman" w:cs="Times New Roman"/>
          <w:sz w:val="24"/>
          <w:szCs w:val="24"/>
        </w:rPr>
        <w:t>»</w:t>
      </w:r>
      <w:r w:rsidRPr="00DE200D">
        <w:rPr>
          <w:rFonts w:ascii="Times New Roman" w:hAnsi="Times New Roman" w:cs="Times New Roman"/>
          <w:sz w:val="24"/>
          <w:szCs w:val="24"/>
        </w:rPr>
        <w:t xml:space="preserve"> специалист Уп</w:t>
      </w:r>
      <w:r w:rsidR="00FB4EB6">
        <w:rPr>
          <w:rFonts w:ascii="Times New Roman" w:hAnsi="Times New Roman" w:cs="Times New Roman"/>
          <w:sz w:val="24"/>
          <w:szCs w:val="24"/>
        </w:rPr>
        <w:t>олномоченного органа</w:t>
      </w:r>
      <w:r w:rsidRPr="00DE200D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 w:rsidR="00FB4EB6">
        <w:rPr>
          <w:rFonts w:ascii="Times New Roman" w:hAnsi="Times New Roman" w:cs="Times New Roman"/>
          <w:sz w:val="24"/>
          <w:szCs w:val="24"/>
        </w:rPr>
        <w:t>«</w:t>
      </w:r>
      <w:r w:rsidRPr="00DE200D">
        <w:rPr>
          <w:rFonts w:ascii="Times New Roman" w:hAnsi="Times New Roman" w:cs="Times New Roman"/>
          <w:sz w:val="24"/>
          <w:szCs w:val="24"/>
        </w:rPr>
        <w:t>МФЦ</w:t>
      </w:r>
      <w:r w:rsidR="00FB4EB6">
        <w:rPr>
          <w:rFonts w:ascii="Times New Roman" w:hAnsi="Times New Roman" w:cs="Times New Roman"/>
          <w:sz w:val="24"/>
          <w:szCs w:val="24"/>
        </w:rPr>
        <w:t>»</w:t>
      </w:r>
      <w:r w:rsidRPr="00DE200D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 и личность Заявителя.</w:t>
      </w:r>
    </w:p>
    <w:p w:rsidR="00DE200D" w:rsidRPr="00DE200D" w:rsidRDefault="00FB4EB6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="00DE200D" w:rsidRPr="00DE200D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200D" w:rsidRPr="00DE200D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200D" w:rsidRPr="00DE200D">
        <w:rPr>
          <w:rFonts w:ascii="Times New Roman" w:hAnsi="Times New Roman" w:cs="Times New Roman"/>
          <w:sz w:val="24"/>
          <w:szCs w:val="24"/>
        </w:rPr>
        <w:t>, ответственный за прием документов, проверяет наличие документов, представляемых для получения муниципальной услуги, и соответствие представленных документов установленным требованиям.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>Документы, представляемые в копиях,</w:t>
      </w:r>
      <w:r w:rsidR="00F15ECC">
        <w:rPr>
          <w:rFonts w:ascii="Times New Roman" w:hAnsi="Times New Roman" w:cs="Times New Roman"/>
          <w:sz w:val="24"/>
          <w:szCs w:val="24"/>
        </w:rPr>
        <w:t xml:space="preserve"> подаются специалисту Уполномоченного органа</w:t>
      </w:r>
      <w:r w:rsidRPr="00DE200D">
        <w:rPr>
          <w:rFonts w:ascii="Times New Roman" w:hAnsi="Times New Roman" w:cs="Times New Roman"/>
          <w:sz w:val="24"/>
          <w:szCs w:val="24"/>
        </w:rPr>
        <w:t xml:space="preserve"> либо специалисту МКУ </w:t>
      </w:r>
      <w:r w:rsidR="00F15ECC">
        <w:rPr>
          <w:rFonts w:ascii="Times New Roman" w:hAnsi="Times New Roman" w:cs="Times New Roman"/>
          <w:sz w:val="24"/>
          <w:szCs w:val="24"/>
        </w:rPr>
        <w:t>«</w:t>
      </w:r>
      <w:r w:rsidRPr="00DE200D">
        <w:rPr>
          <w:rFonts w:ascii="Times New Roman" w:hAnsi="Times New Roman" w:cs="Times New Roman"/>
          <w:sz w:val="24"/>
          <w:szCs w:val="24"/>
        </w:rPr>
        <w:t>МФЦ</w:t>
      </w:r>
      <w:r w:rsidR="00F15ECC">
        <w:rPr>
          <w:rFonts w:ascii="Times New Roman" w:hAnsi="Times New Roman" w:cs="Times New Roman"/>
          <w:sz w:val="24"/>
          <w:szCs w:val="24"/>
        </w:rPr>
        <w:t>»</w:t>
      </w:r>
      <w:r w:rsidRPr="00DE200D">
        <w:rPr>
          <w:rFonts w:ascii="Times New Roman" w:hAnsi="Times New Roman" w:cs="Times New Roman"/>
          <w:sz w:val="24"/>
          <w:szCs w:val="24"/>
        </w:rPr>
        <w:t xml:space="preserve"> одновременно с ор</w:t>
      </w:r>
      <w:r w:rsidR="00B43C0A">
        <w:rPr>
          <w:rFonts w:ascii="Times New Roman" w:hAnsi="Times New Roman" w:cs="Times New Roman"/>
          <w:sz w:val="24"/>
          <w:szCs w:val="24"/>
        </w:rPr>
        <w:t>игиналами. Специалист Уполномоче</w:t>
      </w:r>
      <w:r w:rsidR="00F15ECC">
        <w:rPr>
          <w:rFonts w:ascii="Times New Roman" w:hAnsi="Times New Roman" w:cs="Times New Roman"/>
          <w:sz w:val="24"/>
          <w:szCs w:val="24"/>
        </w:rPr>
        <w:t>нного органа</w:t>
      </w:r>
      <w:r w:rsidRPr="00DE200D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 w:rsidR="00B43C0A">
        <w:rPr>
          <w:rFonts w:ascii="Times New Roman" w:hAnsi="Times New Roman" w:cs="Times New Roman"/>
          <w:sz w:val="24"/>
          <w:szCs w:val="24"/>
        </w:rPr>
        <w:t>«</w:t>
      </w:r>
      <w:r w:rsidRPr="00DE200D">
        <w:rPr>
          <w:rFonts w:ascii="Times New Roman" w:hAnsi="Times New Roman" w:cs="Times New Roman"/>
          <w:sz w:val="24"/>
          <w:szCs w:val="24"/>
        </w:rPr>
        <w:t>МФЦ</w:t>
      </w:r>
      <w:r w:rsidR="00B43C0A">
        <w:rPr>
          <w:rFonts w:ascii="Times New Roman" w:hAnsi="Times New Roman" w:cs="Times New Roman"/>
          <w:sz w:val="24"/>
          <w:szCs w:val="24"/>
        </w:rPr>
        <w:t>»</w:t>
      </w:r>
      <w:r w:rsidRPr="00DE200D">
        <w:rPr>
          <w:rFonts w:ascii="Times New Roman" w:hAnsi="Times New Roman" w:cs="Times New Roman"/>
          <w:sz w:val="24"/>
          <w:szCs w:val="24"/>
        </w:rPr>
        <w:t xml:space="preserve">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оригинале).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>3.2.3.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законодательства,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с </w:t>
      </w:r>
      <w:hyperlink w:anchor="Par116" w:history="1">
        <w:r w:rsidRPr="00DE200D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DE200D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основанием для отказа в приеме документов.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Par116" w:history="1">
        <w:r w:rsidRPr="00DE200D">
          <w:rPr>
            <w:rFonts w:ascii="Times New Roman" w:hAnsi="Times New Roman" w:cs="Times New Roman"/>
            <w:color w:val="0000FF"/>
            <w:sz w:val="24"/>
            <w:szCs w:val="24"/>
          </w:rPr>
          <w:t>пункта 2.7</w:t>
        </w:r>
      </w:hyperlink>
      <w:r w:rsidRPr="00DE200D">
        <w:rPr>
          <w:rFonts w:ascii="Times New Roman" w:hAnsi="Times New Roman" w:cs="Times New Roman"/>
          <w:sz w:val="24"/>
          <w:szCs w:val="24"/>
        </w:rPr>
        <w:t xml:space="preserve"> настоящего Регламента. Данное заявление не является обращением Заявителя и не подлежит регистрации.</w:t>
      </w:r>
    </w:p>
    <w:p w:rsidR="00DE200D" w:rsidRPr="00DE200D" w:rsidRDefault="00DE200D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0D">
        <w:rPr>
          <w:rFonts w:ascii="Times New Roman" w:hAnsi="Times New Roman" w:cs="Times New Roman"/>
          <w:sz w:val="24"/>
          <w:szCs w:val="24"/>
        </w:rPr>
        <w:t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DE200D" w:rsidRPr="00DE200D" w:rsidRDefault="00CE0DF6" w:rsidP="00DE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Специалист Уполномоченного органа</w:t>
      </w:r>
      <w:r w:rsidR="00DE200D" w:rsidRPr="00DE200D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200D" w:rsidRPr="00DE200D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200D" w:rsidRPr="00DE200D">
        <w:rPr>
          <w:rFonts w:ascii="Times New Roman" w:hAnsi="Times New Roman" w:cs="Times New Roman"/>
          <w:sz w:val="24"/>
          <w:szCs w:val="24"/>
        </w:rPr>
        <w:t>, осуществляющий прием и консультацию граждан по вопросам предоставления муниципальной услуги,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документы, осуществляет их регистрацию и выдает расписку о приеме заявления и документов.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3.3. Правовая экспертиза документов, необходимых для предоставления муниципальной услуги, установление оснований для предоставления либо отказа в предоставлении муниципальной услуги, подготовка предложения на рассмотрение Комиссии для принятия решения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3.3.1. После поступления заявления и документов, представленных З</w:t>
      </w:r>
      <w:r w:rsidR="00D627B1">
        <w:rPr>
          <w:rFonts w:ascii="Times New Roman" w:hAnsi="Times New Roman" w:cs="Times New Roman"/>
          <w:sz w:val="24"/>
          <w:szCs w:val="24"/>
        </w:rPr>
        <w:t>аявителем, специалист Уполномоченного органа</w:t>
      </w:r>
      <w:r w:rsidRPr="00B60B91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 w:rsidR="00D627B1">
        <w:rPr>
          <w:rFonts w:ascii="Times New Roman" w:hAnsi="Times New Roman" w:cs="Times New Roman"/>
          <w:sz w:val="24"/>
          <w:szCs w:val="24"/>
        </w:rPr>
        <w:t>«</w:t>
      </w:r>
      <w:r w:rsidRPr="00B60B91">
        <w:rPr>
          <w:rFonts w:ascii="Times New Roman" w:hAnsi="Times New Roman" w:cs="Times New Roman"/>
          <w:sz w:val="24"/>
          <w:szCs w:val="24"/>
        </w:rPr>
        <w:t>МФЦ</w:t>
      </w:r>
      <w:r w:rsidR="00D627B1">
        <w:rPr>
          <w:rFonts w:ascii="Times New Roman" w:hAnsi="Times New Roman" w:cs="Times New Roman"/>
          <w:sz w:val="24"/>
          <w:szCs w:val="24"/>
        </w:rPr>
        <w:t>»</w:t>
      </w:r>
      <w:r w:rsidRPr="00B60B91">
        <w:rPr>
          <w:rFonts w:ascii="Times New Roman" w:hAnsi="Times New Roman" w:cs="Times New Roman"/>
          <w:sz w:val="24"/>
          <w:szCs w:val="24"/>
        </w:rPr>
        <w:t xml:space="preserve"> оценивает комплектность поступивших документов в соответствии с </w:t>
      </w:r>
      <w:hyperlink w:anchor="Par93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2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 xml:space="preserve">В случае если Заявителем не представлены документы, указанные в </w:t>
      </w:r>
      <w:hyperlink w:anchor="Par107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D627B1">
        <w:rPr>
          <w:rFonts w:ascii="Times New Roman" w:hAnsi="Times New Roman" w:cs="Times New Roman"/>
          <w:sz w:val="24"/>
          <w:szCs w:val="24"/>
        </w:rPr>
        <w:t>егламента, специалист Уполномоченного органа</w:t>
      </w:r>
      <w:r w:rsidRPr="00B60B91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 w:rsidR="00D627B1">
        <w:rPr>
          <w:rFonts w:ascii="Times New Roman" w:hAnsi="Times New Roman" w:cs="Times New Roman"/>
          <w:sz w:val="24"/>
          <w:szCs w:val="24"/>
        </w:rPr>
        <w:t>«</w:t>
      </w:r>
      <w:r w:rsidRPr="00B60B91">
        <w:rPr>
          <w:rFonts w:ascii="Times New Roman" w:hAnsi="Times New Roman" w:cs="Times New Roman"/>
          <w:sz w:val="24"/>
          <w:szCs w:val="24"/>
        </w:rPr>
        <w:t>МФЦ</w:t>
      </w:r>
      <w:r w:rsidR="00D627B1">
        <w:rPr>
          <w:rFonts w:ascii="Times New Roman" w:hAnsi="Times New Roman" w:cs="Times New Roman"/>
          <w:sz w:val="24"/>
          <w:szCs w:val="24"/>
        </w:rPr>
        <w:t>»</w:t>
      </w:r>
      <w:r w:rsidRPr="00B60B91">
        <w:rPr>
          <w:rFonts w:ascii="Times New Roman" w:hAnsi="Times New Roman" w:cs="Times New Roman"/>
          <w:sz w:val="24"/>
          <w:szCs w:val="24"/>
        </w:rPr>
        <w:t>, не позднее следующего рабочего дня после приема заявления о предоставлении муниципальной услуги, запрашивает документы (их копии или содержащиеся в них сведения), подлежащие предоставлению в рамках межведомственного взаимодействия, в органах государственной власти, в распоряжении которых находятся данные документы (их копии или содержащиеся в них сведения).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 xml:space="preserve">3.3.2. После формирования полного пакета документов в соответствии с </w:t>
      </w:r>
      <w:hyperlink w:anchor="Par93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2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91F40">
        <w:rPr>
          <w:rFonts w:ascii="Times New Roman" w:hAnsi="Times New Roman" w:cs="Times New Roman"/>
          <w:sz w:val="24"/>
          <w:szCs w:val="24"/>
        </w:rPr>
        <w:t>Регламента специалист Уполномоченного органа</w:t>
      </w:r>
      <w:r w:rsidRPr="00B60B91">
        <w:rPr>
          <w:rFonts w:ascii="Times New Roman" w:hAnsi="Times New Roman" w:cs="Times New Roman"/>
          <w:sz w:val="24"/>
          <w:szCs w:val="24"/>
        </w:rPr>
        <w:t xml:space="preserve"> осуществляет правовую экспертизу документов, необходимых для предоставления муниципальной услуги, устанавливает наличие оснований для предоставления либо отказа в предоставлении муниципальной услуги.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3.3.3.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 xml:space="preserve">При выявлении в документах, представленных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w:anchor="Par122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настоящего Регламента является основанием для отказа в предоставлении муниципальной услуги.</w:t>
      </w:r>
    </w:p>
    <w:p w:rsidR="00580134" w:rsidRPr="00B60B91" w:rsidRDefault="00BD3F2B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Уполномоченный орган</w:t>
      </w:r>
      <w:r w:rsidR="00580134" w:rsidRPr="00B60B91">
        <w:rPr>
          <w:rFonts w:ascii="Times New Roman" w:hAnsi="Times New Roman" w:cs="Times New Roman"/>
          <w:sz w:val="24"/>
          <w:szCs w:val="24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При наличии у органа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580134" w:rsidRPr="00B60B91" w:rsidRDefault="00683C59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Специалист Уполномоченного органа</w:t>
      </w:r>
      <w:r w:rsidR="00580134" w:rsidRPr="00B60B91">
        <w:rPr>
          <w:rFonts w:ascii="Times New Roman" w:hAnsi="Times New Roman" w:cs="Times New Roman"/>
          <w:sz w:val="24"/>
          <w:szCs w:val="24"/>
        </w:rPr>
        <w:t xml:space="preserve"> готовит предложение на ближайшее заседание Комиссии для рассмотрения вопроса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3.4. Принятие Комиссией решения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3.4.1. По результатам рас</w:t>
      </w:r>
      <w:r w:rsidR="00683C59">
        <w:rPr>
          <w:rFonts w:ascii="Times New Roman" w:hAnsi="Times New Roman" w:cs="Times New Roman"/>
          <w:sz w:val="24"/>
          <w:szCs w:val="24"/>
        </w:rPr>
        <w:t>смотрения предложения Уполномоченного органа</w:t>
      </w:r>
      <w:r w:rsidRPr="00B60B91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о внесении изменений в договор найма жилого помещения муниципального специализированного жилищного фонда;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о расторжении договора найма жилого помещения муниципального специализированного жилищного фонда;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об отказе в изменении, расторжении договора найма жилого помещения муниципального специализированного жилищного фонда.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Решение об отказе в изменении, расторжении договора должно содержать основания такого отказа.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 xml:space="preserve">3.4.2. Решение Комиссии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 оформляется протоколом заседания Комиссии, утверждаемым постановлением Администрации </w:t>
      </w:r>
      <w:r w:rsidR="00A23748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B60B91">
        <w:rPr>
          <w:rFonts w:ascii="Times New Roman" w:hAnsi="Times New Roman" w:cs="Times New Roman"/>
          <w:sz w:val="24"/>
          <w:szCs w:val="24"/>
        </w:rPr>
        <w:t>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3.5. Уведомление Заявителя о принятом Комиссией решении.</w:t>
      </w:r>
    </w:p>
    <w:p w:rsidR="00580134" w:rsidRPr="00B60B91" w:rsidRDefault="00A23748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Специалист Уполномоченного органа</w:t>
      </w:r>
      <w:r w:rsidR="00580134" w:rsidRPr="00B60B91"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 с даты принятия Комиссией решения выдает Заявителю или направляет по указанному в заявлении адресу уведомление о принятом решении об изменении, расторжении договора найма жилого помещения муниципального специализированного жилищного фонда либо об отказе в изменении, расторжении договора, если иной способ его получения не указан Заявителем.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3.6. Заключение соглашения о внесении изменений в договор найма жилого помещения муниципального специализированного жилищного фонда либо соглашения о расторжении договора найма жилого помещения муниципального специализированного жилищного фонда.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3.6.1. В случае принятия Комиссией решения об изменении, расторжении договора найма жилого помещения муниципального специализированного жилищного фонда специалист Уп</w:t>
      </w:r>
      <w:r w:rsidR="00DA1E4A">
        <w:rPr>
          <w:rFonts w:ascii="Times New Roman" w:hAnsi="Times New Roman" w:cs="Times New Roman"/>
          <w:sz w:val="24"/>
          <w:szCs w:val="24"/>
        </w:rPr>
        <w:t>олномоченного органа</w:t>
      </w:r>
      <w:r w:rsidRPr="00B60B91"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 с даты принятия Комиссией решения дополнительно уведомляет Заявителя посредством телефонной связи о принятом решении и</w:t>
      </w:r>
      <w:r w:rsidR="00DA1E4A">
        <w:rPr>
          <w:rFonts w:ascii="Times New Roman" w:hAnsi="Times New Roman" w:cs="Times New Roman"/>
          <w:sz w:val="24"/>
          <w:szCs w:val="24"/>
        </w:rPr>
        <w:t xml:space="preserve"> необходимости явки в Уполномоченный орган</w:t>
      </w:r>
      <w:r w:rsidRPr="00B60B91">
        <w:rPr>
          <w:rFonts w:ascii="Times New Roman" w:hAnsi="Times New Roman" w:cs="Times New Roman"/>
          <w:sz w:val="24"/>
          <w:szCs w:val="24"/>
        </w:rPr>
        <w:t xml:space="preserve"> либо в МКУ </w:t>
      </w:r>
      <w:r w:rsidR="00DA1E4A">
        <w:rPr>
          <w:rFonts w:ascii="Times New Roman" w:hAnsi="Times New Roman" w:cs="Times New Roman"/>
          <w:sz w:val="24"/>
          <w:szCs w:val="24"/>
        </w:rPr>
        <w:t>«</w:t>
      </w:r>
      <w:r w:rsidRPr="00B60B91">
        <w:rPr>
          <w:rFonts w:ascii="Times New Roman" w:hAnsi="Times New Roman" w:cs="Times New Roman"/>
          <w:sz w:val="24"/>
          <w:szCs w:val="24"/>
        </w:rPr>
        <w:t>МФЦ</w:t>
      </w:r>
      <w:r w:rsidR="00DA1E4A">
        <w:rPr>
          <w:rFonts w:ascii="Times New Roman" w:hAnsi="Times New Roman" w:cs="Times New Roman"/>
          <w:sz w:val="24"/>
          <w:szCs w:val="24"/>
        </w:rPr>
        <w:t>»</w:t>
      </w:r>
      <w:r w:rsidRPr="00B60B91">
        <w:rPr>
          <w:rFonts w:ascii="Times New Roman" w:hAnsi="Times New Roman" w:cs="Times New Roman"/>
          <w:sz w:val="24"/>
          <w:szCs w:val="24"/>
        </w:rPr>
        <w:t xml:space="preserve"> для подписания соглашения о внесении изменений в договор найма жилого помещения муниципального специализированного жилищного фонда, соглашения о расторжении договора.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3.6.2. В целях заключения соглашения о внесении изменений в договор найма жилого помещения муниципального специализированного жилищного фонда, соглашения о расторжении договора З</w:t>
      </w:r>
      <w:r w:rsidR="00DA1E4A">
        <w:rPr>
          <w:rFonts w:ascii="Times New Roman" w:hAnsi="Times New Roman" w:cs="Times New Roman"/>
          <w:sz w:val="24"/>
          <w:szCs w:val="24"/>
        </w:rPr>
        <w:t>аявитель обращается в Уполномоченный орган</w:t>
      </w:r>
      <w:r w:rsidRPr="00B60B91">
        <w:rPr>
          <w:rFonts w:ascii="Times New Roman" w:hAnsi="Times New Roman" w:cs="Times New Roman"/>
          <w:sz w:val="24"/>
          <w:szCs w:val="24"/>
        </w:rPr>
        <w:t xml:space="preserve"> либо в МКУ </w:t>
      </w:r>
      <w:r w:rsidR="00DA1E4A">
        <w:rPr>
          <w:rFonts w:ascii="Times New Roman" w:hAnsi="Times New Roman" w:cs="Times New Roman"/>
          <w:sz w:val="24"/>
          <w:szCs w:val="24"/>
        </w:rPr>
        <w:t>«</w:t>
      </w:r>
      <w:r w:rsidRPr="00B60B91">
        <w:rPr>
          <w:rFonts w:ascii="Times New Roman" w:hAnsi="Times New Roman" w:cs="Times New Roman"/>
          <w:sz w:val="24"/>
          <w:szCs w:val="24"/>
        </w:rPr>
        <w:t>МФЦ</w:t>
      </w:r>
      <w:r w:rsidR="00DA1E4A">
        <w:rPr>
          <w:rFonts w:ascii="Times New Roman" w:hAnsi="Times New Roman" w:cs="Times New Roman"/>
          <w:sz w:val="24"/>
          <w:szCs w:val="24"/>
        </w:rPr>
        <w:t>»</w:t>
      </w:r>
      <w:r w:rsidRPr="00B60B91">
        <w:rPr>
          <w:rFonts w:ascii="Times New Roman" w:hAnsi="Times New Roman" w:cs="Times New Roman"/>
          <w:sz w:val="24"/>
          <w:szCs w:val="24"/>
        </w:rPr>
        <w:t xml:space="preserve"> в соответствии с графиком работы, указанным в </w:t>
      </w:r>
      <w:hyperlink w:anchor="Par167" w:history="1">
        <w:r w:rsidRPr="00B60B91">
          <w:rPr>
            <w:rFonts w:ascii="Times New Roman" w:hAnsi="Times New Roman" w:cs="Times New Roman"/>
            <w:color w:val="0000FF"/>
            <w:sz w:val="24"/>
            <w:szCs w:val="24"/>
          </w:rPr>
          <w:t>пункте 2.15</w:t>
        </w:r>
      </w:hyperlink>
      <w:r w:rsidRPr="00B60B9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80134" w:rsidRPr="00B60B91" w:rsidRDefault="00DA1E4A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Специалист Уполномоченного органа</w:t>
      </w:r>
      <w:r w:rsidR="00580134" w:rsidRPr="00B60B91">
        <w:rPr>
          <w:rFonts w:ascii="Times New Roman" w:hAnsi="Times New Roman" w:cs="Times New Roman"/>
          <w:sz w:val="24"/>
          <w:szCs w:val="24"/>
        </w:rPr>
        <w:t xml:space="preserve"> либо специалист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0134" w:rsidRPr="00B60B91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0134" w:rsidRPr="00B60B91">
        <w:rPr>
          <w:rFonts w:ascii="Times New Roman" w:hAnsi="Times New Roman" w:cs="Times New Roman"/>
          <w:sz w:val="24"/>
          <w:szCs w:val="24"/>
        </w:rPr>
        <w:t>: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проверяет документы, удостоверяющие личность Заявителя или его представителя, а также документ, подтверждающий полномочия представителя Заявителя;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предлагает Заявителю ознакомиться с текстом соглашения о внесении изменений в договор найма жилого помещения муниципального специализированного жилищного фонда, соглашения о расторжении договора и проверить свои личные данные;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предлагает Заявителю подписать соглашение об изменении, расторжении договора найма жилого помещения муниципального специализированного жилищного фонда;</w:t>
      </w:r>
    </w:p>
    <w:p w:rsidR="00580134" w:rsidRPr="00B60B91" w:rsidRDefault="00580134" w:rsidP="00580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B91">
        <w:rPr>
          <w:rFonts w:ascii="Times New Roman" w:hAnsi="Times New Roman" w:cs="Times New Roman"/>
          <w:sz w:val="24"/>
          <w:szCs w:val="24"/>
        </w:rPr>
        <w:t>- выдает Заявителю соглашение о внесении изменений в договор найма жилого помещения муниципального специализированного жилищного фонда либо соглашение о расторжении договора.</w:t>
      </w:r>
    </w:p>
    <w:p w:rsidR="0044487B" w:rsidRPr="0044487B" w:rsidRDefault="0044487B" w:rsidP="00116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44487B" w:rsidRPr="0044487B" w:rsidRDefault="0044487B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4487B" w:rsidRPr="0044487B" w:rsidRDefault="0044487B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ответственными специалистами </w:t>
      </w:r>
      <w:r w:rsidR="00C760C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F7ACD"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Pr="0044487B">
        <w:rPr>
          <w:rFonts w:ascii="Times New Roman" w:hAnsi="Times New Roman" w:cs="Times New Roman"/>
          <w:sz w:val="24"/>
          <w:szCs w:val="24"/>
        </w:rPr>
        <w:t xml:space="preserve">и специалистами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 w:rsidRPr="0044487B">
        <w:rPr>
          <w:rFonts w:ascii="Times New Roman" w:hAnsi="Times New Roman" w:cs="Times New Roman"/>
          <w:sz w:val="24"/>
          <w:szCs w:val="24"/>
        </w:rPr>
        <w:t xml:space="preserve">, в рамках предоставленных полномочий, последовательности действий, определенных настоящим Регламентом, осуществляется </w:t>
      </w:r>
      <w:r w:rsidR="001551DB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- </w:t>
      </w:r>
      <w:r w:rsidR="00CB5919">
        <w:rPr>
          <w:rFonts w:ascii="Times New Roman" w:hAnsi="Times New Roman" w:cs="Times New Roman"/>
          <w:sz w:val="24"/>
          <w:szCs w:val="24"/>
        </w:rPr>
        <w:t>председателем Коми</w:t>
      </w:r>
      <w:r w:rsidR="00C760C7">
        <w:rPr>
          <w:rFonts w:ascii="Times New Roman" w:hAnsi="Times New Roman" w:cs="Times New Roman"/>
          <w:sz w:val="24"/>
          <w:szCs w:val="24"/>
        </w:rPr>
        <w:t>с</w:t>
      </w:r>
      <w:r w:rsidR="0063411E">
        <w:rPr>
          <w:rFonts w:ascii="Times New Roman" w:hAnsi="Times New Roman" w:cs="Times New Roman"/>
          <w:sz w:val="24"/>
          <w:szCs w:val="24"/>
        </w:rPr>
        <w:t>сии</w:t>
      </w:r>
      <w:r w:rsidR="00CB5919">
        <w:rPr>
          <w:rFonts w:ascii="Times New Roman" w:hAnsi="Times New Roman" w:cs="Times New Roman"/>
          <w:sz w:val="24"/>
          <w:szCs w:val="24"/>
        </w:rPr>
        <w:t xml:space="preserve"> по </w:t>
      </w:r>
      <w:r w:rsidR="0063411E">
        <w:rPr>
          <w:rFonts w:ascii="Times New Roman" w:hAnsi="Times New Roman" w:cs="Times New Roman"/>
          <w:sz w:val="24"/>
          <w:szCs w:val="24"/>
        </w:rPr>
        <w:t>жилищным вопросам</w:t>
      </w:r>
      <w:r w:rsidR="000F7ACD" w:rsidRPr="00CB5919">
        <w:rPr>
          <w:rFonts w:ascii="Times New Roman" w:hAnsi="Times New Roman" w:cs="Times New Roman"/>
          <w:sz w:val="24"/>
          <w:szCs w:val="24"/>
        </w:rPr>
        <w:t xml:space="preserve"> </w:t>
      </w:r>
      <w:r w:rsidRPr="00CB5919">
        <w:rPr>
          <w:rFonts w:ascii="Times New Roman" w:hAnsi="Times New Roman" w:cs="Times New Roman"/>
          <w:sz w:val="24"/>
          <w:szCs w:val="24"/>
        </w:rPr>
        <w:t xml:space="preserve">и руководителем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 w:rsidRPr="00CB5919">
        <w:rPr>
          <w:rFonts w:ascii="Times New Roman" w:hAnsi="Times New Roman" w:cs="Times New Roman"/>
          <w:sz w:val="24"/>
          <w:szCs w:val="24"/>
        </w:rPr>
        <w:t>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4.2. Специалисты </w:t>
      </w:r>
      <w:r w:rsidR="00C760C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B5919">
        <w:rPr>
          <w:rFonts w:ascii="Times New Roman" w:hAnsi="Times New Roman" w:cs="Times New Roman"/>
          <w:sz w:val="24"/>
          <w:szCs w:val="24"/>
        </w:rPr>
        <w:t>,</w:t>
      </w:r>
      <w:r w:rsidR="000F7ACD"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Pr="0044487B">
        <w:rPr>
          <w:rFonts w:ascii="Times New Roman" w:hAnsi="Times New Roman" w:cs="Times New Roman"/>
          <w:sz w:val="24"/>
          <w:szCs w:val="24"/>
        </w:rPr>
        <w:t xml:space="preserve">либо специалисты </w:t>
      </w:r>
      <w:r w:rsidR="00EE47BA">
        <w:rPr>
          <w:rFonts w:ascii="Times New Roman" w:hAnsi="Times New Roman" w:cs="Times New Roman"/>
          <w:sz w:val="24"/>
          <w:szCs w:val="24"/>
        </w:rPr>
        <w:t>МКУ «МФЦ»</w:t>
      </w:r>
      <w:r w:rsidRPr="0044487B">
        <w:rPr>
          <w:rFonts w:ascii="Times New Roman" w:hAnsi="Times New Roman" w:cs="Times New Roman"/>
          <w:sz w:val="24"/>
          <w:szCs w:val="24"/>
        </w:rPr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4487B" w:rsidRPr="0044487B" w:rsidRDefault="0044487B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4.4. По результатам проведенных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44487B" w:rsidRPr="0044487B" w:rsidRDefault="0044487B" w:rsidP="004448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671C" w:rsidRDefault="0007671C" w:rsidP="0007671C">
      <w:pPr>
        <w:pStyle w:val="1"/>
        <w:rPr>
          <w:bCs/>
          <w:color w:val="26282F"/>
          <w:spacing w:val="0"/>
          <w:sz w:val="24"/>
          <w:szCs w:val="24"/>
        </w:rPr>
      </w:pPr>
      <w:r w:rsidRPr="002D1B5E">
        <w:rPr>
          <w:bCs/>
          <w:color w:val="26282F"/>
          <w:spacing w:val="0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</w:t>
      </w:r>
    </w:p>
    <w:p w:rsidR="0007671C" w:rsidRDefault="0007671C" w:rsidP="0007671C"/>
    <w:p w:rsidR="0007671C" w:rsidRPr="004F0A73" w:rsidRDefault="0007671C" w:rsidP="0007671C">
      <w:pPr>
        <w:autoSpaceDE w:val="0"/>
        <w:autoSpaceDN w:val="0"/>
        <w:adjustRightInd w:val="0"/>
        <w:ind w:firstLine="720"/>
        <w:jc w:val="both"/>
      </w:pPr>
      <w:r w:rsidRPr="004F0A73"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07671C" w:rsidRPr="004F0A73" w:rsidRDefault="0007671C" w:rsidP="0007671C">
      <w:pPr>
        <w:autoSpaceDE w:val="0"/>
        <w:autoSpaceDN w:val="0"/>
        <w:adjustRightInd w:val="0"/>
        <w:ind w:firstLine="720"/>
        <w:jc w:val="both"/>
      </w:pPr>
      <w:r w:rsidRPr="004F0A73"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2) нарушение срока предоставления муниципальной услуги;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07671C" w:rsidRDefault="0007671C" w:rsidP="0007671C">
      <w:pPr>
        <w:autoSpaceDE w:val="0"/>
        <w:autoSpaceDN w:val="0"/>
        <w:adjustRightInd w:val="0"/>
        <w:jc w:val="both"/>
      </w:pPr>
      <w:r w:rsidRPr="005D6B9C">
        <w:t xml:space="preserve">5) отказ в предоставлении муниципальной услуги, если основания отказа не предусмотрены </w:t>
      </w:r>
      <w: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7) отказ Уполномоченного органа,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8) нарушение срока или порядка выдачи документов по результатам предоставления муниципальной услуги;</w:t>
      </w:r>
    </w:p>
    <w:p w:rsidR="0007671C" w:rsidRPr="005D6B9C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настоящим Регламентом;</w:t>
      </w:r>
    </w:p>
    <w:p w:rsidR="0007671C" w:rsidRPr="004F0A73" w:rsidRDefault="0007671C" w:rsidP="0007671C">
      <w:pPr>
        <w:autoSpaceDE w:val="0"/>
        <w:autoSpaceDN w:val="0"/>
        <w:adjustRightInd w:val="0"/>
        <w:ind w:firstLine="720"/>
        <w:jc w:val="both"/>
      </w:pPr>
      <w:r w:rsidRPr="005D6B9C">
        <w:t xml:space="preserve">10) требование Уполномоченным органом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1" w:history="1">
        <w:r w:rsidRPr="005D6B9C">
          <w:rPr>
            <w:color w:val="106BBE"/>
          </w:rPr>
          <w:t>пунктом 2.8.1</w:t>
        </w:r>
      </w:hyperlink>
      <w:r w:rsidRPr="005D6B9C">
        <w:t xml:space="preserve"> настоящего Регламента.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услуги.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жалобы на решения и действия (бездействие) работника многофункционального центра подаются руководителю этого многофункционального центра;</w:t>
      </w:r>
    </w:p>
    <w:p w:rsidR="0007671C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</w:t>
      </w:r>
      <w:r>
        <w:rPr>
          <w:rFonts w:ascii="Times New Roman" w:hAnsi="Times New Roman" w:cs="Times New Roman"/>
          <w:sz w:val="24"/>
          <w:szCs w:val="24"/>
        </w:rPr>
        <w:t>лномоченному должностному лицу.</w:t>
      </w:r>
    </w:p>
    <w:p w:rsidR="0007671C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 местного самоуправления может быть осуществлено в письменном виде по адресу: 155520, г. Фурманов, ул. Социалистическая, д. 15;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администрации Фурмановского муниципального района, размещенный на сайте администрации Фурмановского муниципального района </w:t>
      </w:r>
      <w:hyperlink r:id="rId25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>
        <w:t>.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</w:t>
      </w:r>
      <w:r>
        <w:rPr>
          <w:rFonts w:ascii="Times New Roman" w:hAnsi="Times New Roman" w:cs="Times New Roman"/>
          <w:sz w:val="24"/>
          <w:szCs w:val="24"/>
        </w:rPr>
        <w:t>ункционального центра</w:t>
      </w:r>
      <w:r w:rsidRPr="00332872">
        <w:rPr>
          <w:rFonts w:ascii="Times New Roman" w:hAnsi="Times New Roman" w:cs="Times New Roman"/>
          <w:sz w:val="24"/>
          <w:szCs w:val="24"/>
        </w:rPr>
        <w:t>;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87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D6B9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Pr="00332872">
        <w:rPr>
          <w:rFonts w:ascii="Times New Roman" w:hAnsi="Times New Roman" w:cs="Times New Roman"/>
          <w:sz w:val="24"/>
          <w:szCs w:val="24"/>
        </w:rPr>
        <w:t>;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07671C" w:rsidRPr="00332872" w:rsidRDefault="0007671C" w:rsidP="0007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671C" w:rsidRPr="00F20CB4" w:rsidRDefault="0007671C" w:rsidP="0007671C">
      <w:pPr>
        <w:autoSpaceDE w:val="0"/>
        <w:autoSpaceDN w:val="0"/>
        <w:adjustRightInd w:val="0"/>
        <w:ind w:firstLine="720"/>
        <w:jc w:val="both"/>
      </w:pPr>
      <w:r w:rsidRPr="00F20CB4">
        <w:t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7671C" w:rsidRPr="00F20CB4" w:rsidRDefault="0007671C" w:rsidP="0007671C">
      <w:pPr>
        <w:autoSpaceDE w:val="0"/>
        <w:autoSpaceDN w:val="0"/>
        <w:adjustRightInd w:val="0"/>
        <w:ind w:firstLine="720"/>
        <w:jc w:val="both"/>
      </w:pPr>
      <w:r w:rsidRPr="00F20CB4">
        <w:t>5.6.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07671C" w:rsidRPr="00F20CB4" w:rsidRDefault="0007671C" w:rsidP="0007671C">
      <w:pPr>
        <w:autoSpaceDE w:val="0"/>
        <w:autoSpaceDN w:val="0"/>
        <w:adjustRightInd w:val="0"/>
        <w:ind w:firstLine="720"/>
        <w:jc w:val="both"/>
      </w:pPr>
      <w:r w:rsidRPr="00F20CB4">
        <w:t>5.7. 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07671C" w:rsidRPr="0007671C" w:rsidRDefault="0007671C" w:rsidP="000767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671C">
        <w:rPr>
          <w:rFonts w:ascii="Times New Roman" w:hAnsi="Times New Roman" w:cs="Times New Roman"/>
          <w:sz w:val="24"/>
          <w:szCs w:val="24"/>
        </w:rPr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7538C9" w:rsidRPr="00D265AA" w:rsidRDefault="007538C9" w:rsidP="007538C9">
      <w:pPr>
        <w:jc w:val="both"/>
      </w:pPr>
      <w:r>
        <w:t xml:space="preserve">        2. </w:t>
      </w:r>
      <w:r w:rsidRPr="00D265AA">
        <w:t>Настоящее постановление вступает в силу с</w:t>
      </w:r>
      <w:r>
        <w:t>о дня его официального опубликования</w:t>
      </w:r>
      <w:r w:rsidRPr="00D265AA">
        <w:t>.</w:t>
      </w:r>
    </w:p>
    <w:p w:rsidR="007538C9" w:rsidRDefault="007538C9" w:rsidP="007538C9">
      <w:pPr>
        <w:jc w:val="both"/>
      </w:pPr>
      <w:r>
        <w:t xml:space="preserve">        3</w:t>
      </w:r>
      <w:r w:rsidRPr="00D265AA">
        <w:t>.</w:t>
      </w:r>
      <w:r>
        <w:t xml:space="preserve"> </w:t>
      </w:r>
      <w:r w:rsidRPr="00D265AA">
        <w:t>Опублико</w:t>
      </w:r>
      <w:r>
        <w:t xml:space="preserve">вать настоящее постановление  в  сборнике 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26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Pr="0044487B">
        <w:t>.</w:t>
      </w:r>
      <w:r>
        <w:t xml:space="preserve"> </w:t>
      </w:r>
    </w:p>
    <w:p w:rsidR="007538C9" w:rsidRPr="00D265AA" w:rsidRDefault="007538C9" w:rsidP="007538C9">
      <w:pPr>
        <w:jc w:val="both"/>
      </w:pPr>
      <w:r>
        <w:t xml:space="preserve">        4. Контроль за исполнением постановления возлагаю на заместителя главы администрации Фурмановского муниципального района Клюева А.А.</w:t>
      </w:r>
    </w:p>
    <w:p w:rsidR="00332872" w:rsidRDefault="00332872" w:rsidP="00C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8C9" w:rsidRDefault="007538C9" w:rsidP="00C7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186A" w:rsidRDefault="00A2186A" w:rsidP="009566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566BA" w:rsidRDefault="009566BA" w:rsidP="009566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2AAD" w:rsidRDefault="004D2AAD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63D2" w:rsidRDefault="001C63D2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71C" w:rsidRDefault="0007671C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71C" w:rsidRDefault="0007671C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71C" w:rsidRDefault="0007671C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71C" w:rsidRDefault="0007671C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71C" w:rsidRDefault="0007671C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F60D68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4487B" w:rsidRPr="004448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487B" w:rsidRPr="0044487B" w:rsidRDefault="00E460E9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2AAD">
        <w:rPr>
          <w:rFonts w:ascii="Times New Roman" w:hAnsi="Times New Roman" w:cs="Times New Roman"/>
          <w:sz w:val="24"/>
          <w:szCs w:val="24"/>
        </w:rPr>
        <w:t xml:space="preserve">Изменение, расторжение договоров найма жилых </w:t>
      </w:r>
    </w:p>
    <w:p w:rsidR="0044487B" w:rsidRPr="0044487B" w:rsidRDefault="003D6777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4D2AAD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  <w:r w:rsidR="00E460E9">
        <w:rPr>
          <w:rFonts w:ascii="Times New Roman" w:hAnsi="Times New Roman" w:cs="Times New Roman"/>
          <w:sz w:val="24"/>
          <w:szCs w:val="24"/>
        </w:rPr>
        <w:t>»</w:t>
      </w: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Главе Фурмановского муниципального района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__________________________________,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полностью)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 по адресу: _____________,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тел. ________________________________,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паспорт _____________________________,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40"/>
      <w:bookmarkEnd w:id="12"/>
      <w:r w:rsidRPr="0044487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3D6777" w:rsidP="00CB5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изменить (расторгнуть) договор найма служебного (маневренного)</w:t>
      </w:r>
      <w:r w:rsidR="0044487B" w:rsidRPr="0044487B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 помещения (или жилого помещения для детей-сирот и детей, оставшихся без попечения родителей</w:t>
      </w:r>
      <w:r w:rsidR="0044487B" w:rsidRPr="004448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из числа детей-сирот и детей, оставшихся без попечения родителей) специализированного жилищного фонда, расположенного по адресу:</w:t>
      </w:r>
      <w:r w:rsidR="0044487B" w:rsidRPr="0044487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4487B" w:rsidRPr="0044487B" w:rsidRDefault="0044487B" w:rsidP="00CB5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6EE9">
        <w:rPr>
          <w:rFonts w:ascii="Times New Roman" w:hAnsi="Times New Roman" w:cs="Times New Roman"/>
          <w:sz w:val="24"/>
          <w:szCs w:val="24"/>
        </w:rPr>
        <w:t>,</w:t>
      </w:r>
    </w:p>
    <w:p w:rsidR="00D74491" w:rsidRDefault="0044487B" w:rsidP="00CB5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</w:t>
      </w:r>
      <w:r w:rsidR="00D86EE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86EE9">
        <w:rPr>
          <w:rFonts w:ascii="Times New Roman" w:hAnsi="Times New Roman" w:cs="Times New Roman"/>
          <w:sz w:val="24"/>
          <w:szCs w:val="24"/>
        </w:rPr>
        <w:softHyphen/>
      </w:r>
      <w:r w:rsidR="00D86EE9">
        <w:rPr>
          <w:rFonts w:ascii="Times New Roman" w:hAnsi="Times New Roman" w:cs="Times New Roman"/>
          <w:sz w:val="24"/>
          <w:szCs w:val="24"/>
        </w:rPr>
        <w:softHyphen/>
      </w:r>
      <w:r w:rsidR="00D86EE9">
        <w:rPr>
          <w:rFonts w:ascii="Times New Roman" w:hAnsi="Times New Roman" w:cs="Times New Roman"/>
          <w:sz w:val="24"/>
          <w:szCs w:val="24"/>
        </w:rPr>
        <w:softHyphen/>
        <w:t xml:space="preserve">____________ кв.м.,  жилой площадью __________ кв.м., </w:t>
      </w:r>
      <w:r w:rsidR="00D74491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_____________________________________________________________________________,</w:t>
      </w:r>
    </w:p>
    <w:p w:rsidR="00D74491" w:rsidRDefault="00D74491" w:rsidP="00D74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</w:t>
      </w:r>
      <w:r w:rsidR="0056030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_____________________________________________________________________.</w:t>
      </w:r>
      <w:r w:rsidRPr="0044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87B" w:rsidRDefault="0044487B" w:rsidP="008E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    </w:t>
      </w:r>
      <w:r w:rsidR="00560307">
        <w:rPr>
          <w:rFonts w:ascii="Times New Roman" w:hAnsi="Times New Roman" w:cs="Times New Roman"/>
          <w:sz w:val="24"/>
          <w:szCs w:val="24"/>
        </w:rPr>
        <w:t>Я при рассмотрении настоящего заявления 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27.07.2006 № 152-ФЗ «О персональных данных» и проверку предоставленных мной сведений.</w:t>
      </w:r>
    </w:p>
    <w:p w:rsidR="00560307" w:rsidRPr="0044487B" w:rsidRDefault="00560307" w:rsidP="008E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и последствиях за предоставление заведомо ложных </w:t>
      </w:r>
      <w:r w:rsidR="00147C40">
        <w:rPr>
          <w:rFonts w:ascii="Times New Roman" w:hAnsi="Times New Roman" w:cs="Times New Roman"/>
          <w:sz w:val="24"/>
          <w:szCs w:val="24"/>
        </w:rPr>
        <w:t xml:space="preserve">документов и сведений, послуживших </w:t>
      </w:r>
      <w:r w:rsidR="006E0F42">
        <w:rPr>
          <w:rFonts w:ascii="Times New Roman" w:hAnsi="Times New Roman" w:cs="Times New Roman"/>
          <w:sz w:val="24"/>
          <w:szCs w:val="24"/>
        </w:rPr>
        <w:t>основанием для принятия решения об изменении, расторжении договора найма жилого помещения специализированного жилищного фонда, уведомлен(а).</w:t>
      </w: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87B">
        <w:rPr>
          <w:rFonts w:ascii="Times New Roman" w:hAnsi="Times New Roman" w:cs="Times New Roman"/>
          <w:sz w:val="24"/>
          <w:szCs w:val="24"/>
        </w:rPr>
        <w:t xml:space="preserve">"_____" _________ 20___ г.    </w:t>
      </w:r>
      <w:r w:rsidR="00C74F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487B">
        <w:rPr>
          <w:rFonts w:ascii="Times New Roman" w:hAnsi="Times New Roman" w:cs="Times New Roman"/>
          <w:sz w:val="24"/>
          <w:szCs w:val="24"/>
        </w:rPr>
        <w:t>Подпись заявителя ____________/______________</w:t>
      </w: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44487B"/>
    <w:p w:rsidR="0044487B" w:rsidRPr="0044487B" w:rsidRDefault="0044487B" w:rsidP="0044487B">
      <w:pPr>
        <w:tabs>
          <w:tab w:val="left" w:pos="7146"/>
        </w:tabs>
        <w:jc w:val="both"/>
        <w:rPr>
          <w:b/>
        </w:rPr>
      </w:pPr>
    </w:p>
    <w:p w:rsidR="0044487B" w:rsidRPr="0044487B" w:rsidRDefault="0044487B" w:rsidP="00DD0C8A">
      <w:pPr>
        <w:jc w:val="both"/>
        <w:rPr>
          <w:b/>
        </w:rPr>
      </w:pPr>
    </w:p>
    <w:sectPr w:rsidR="0044487B" w:rsidRPr="0044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CA" w:rsidRDefault="003C70CA" w:rsidP="00E40963">
      <w:r>
        <w:separator/>
      </w:r>
    </w:p>
  </w:endnote>
  <w:endnote w:type="continuationSeparator" w:id="0">
    <w:p w:rsidR="003C70CA" w:rsidRDefault="003C70CA" w:rsidP="00E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CA" w:rsidRDefault="003C70CA" w:rsidP="00E40963">
      <w:r>
        <w:separator/>
      </w:r>
    </w:p>
  </w:footnote>
  <w:footnote w:type="continuationSeparator" w:id="0">
    <w:p w:rsidR="003C70CA" w:rsidRDefault="003C70CA" w:rsidP="00E4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05AE"/>
    <w:rsid w:val="00023411"/>
    <w:rsid w:val="00031F91"/>
    <w:rsid w:val="000651B1"/>
    <w:rsid w:val="00065914"/>
    <w:rsid w:val="0007671C"/>
    <w:rsid w:val="00084A40"/>
    <w:rsid w:val="00090C55"/>
    <w:rsid w:val="000974BD"/>
    <w:rsid w:val="000D37AB"/>
    <w:rsid w:val="000F7ACD"/>
    <w:rsid w:val="00107893"/>
    <w:rsid w:val="00113BD1"/>
    <w:rsid w:val="001163EF"/>
    <w:rsid w:val="0014225A"/>
    <w:rsid w:val="00147C40"/>
    <w:rsid w:val="001551DB"/>
    <w:rsid w:val="001552B2"/>
    <w:rsid w:val="0015638A"/>
    <w:rsid w:val="00157AE9"/>
    <w:rsid w:val="001670C3"/>
    <w:rsid w:val="0017709E"/>
    <w:rsid w:val="001B2501"/>
    <w:rsid w:val="001C5E94"/>
    <w:rsid w:val="001C63D2"/>
    <w:rsid w:val="001E5392"/>
    <w:rsid w:val="001E6BC8"/>
    <w:rsid w:val="002355AE"/>
    <w:rsid w:val="002435F4"/>
    <w:rsid w:val="0025130A"/>
    <w:rsid w:val="00256A0C"/>
    <w:rsid w:val="00283202"/>
    <w:rsid w:val="002C34FD"/>
    <w:rsid w:val="002D7C3D"/>
    <w:rsid w:val="002F19FB"/>
    <w:rsid w:val="00300067"/>
    <w:rsid w:val="00313704"/>
    <w:rsid w:val="00332872"/>
    <w:rsid w:val="00344172"/>
    <w:rsid w:val="00346BE1"/>
    <w:rsid w:val="00377E28"/>
    <w:rsid w:val="003802D4"/>
    <w:rsid w:val="0038778E"/>
    <w:rsid w:val="0039465F"/>
    <w:rsid w:val="003A5D49"/>
    <w:rsid w:val="003A61CA"/>
    <w:rsid w:val="003C70CA"/>
    <w:rsid w:val="003D6777"/>
    <w:rsid w:val="003D6AF9"/>
    <w:rsid w:val="003E2F88"/>
    <w:rsid w:val="0040419A"/>
    <w:rsid w:val="00404624"/>
    <w:rsid w:val="00406854"/>
    <w:rsid w:val="0044487B"/>
    <w:rsid w:val="004840D0"/>
    <w:rsid w:val="00497956"/>
    <w:rsid w:val="004C4C5D"/>
    <w:rsid w:val="004D2AAD"/>
    <w:rsid w:val="004F1191"/>
    <w:rsid w:val="00501C60"/>
    <w:rsid w:val="00515675"/>
    <w:rsid w:val="00517D58"/>
    <w:rsid w:val="005240F0"/>
    <w:rsid w:val="00527D7C"/>
    <w:rsid w:val="00546F2E"/>
    <w:rsid w:val="005573F0"/>
    <w:rsid w:val="00560307"/>
    <w:rsid w:val="00580134"/>
    <w:rsid w:val="005852B6"/>
    <w:rsid w:val="005B60C5"/>
    <w:rsid w:val="005E3D5C"/>
    <w:rsid w:val="005F2E8C"/>
    <w:rsid w:val="0062483C"/>
    <w:rsid w:val="00627532"/>
    <w:rsid w:val="00632A6B"/>
    <w:rsid w:val="0063411E"/>
    <w:rsid w:val="00654EA7"/>
    <w:rsid w:val="00661688"/>
    <w:rsid w:val="0067079B"/>
    <w:rsid w:val="00683C59"/>
    <w:rsid w:val="00690E21"/>
    <w:rsid w:val="006B1E6D"/>
    <w:rsid w:val="006B5971"/>
    <w:rsid w:val="006E0F42"/>
    <w:rsid w:val="006E12A7"/>
    <w:rsid w:val="006E26B7"/>
    <w:rsid w:val="006E40E8"/>
    <w:rsid w:val="007012F0"/>
    <w:rsid w:val="00706793"/>
    <w:rsid w:val="00746DB7"/>
    <w:rsid w:val="007538C9"/>
    <w:rsid w:val="00771179"/>
    <w:rsid w:val="007825D0"/>
    <w:rsid w:val="00791F40"/>
    <w:rsid w:val="00794D41"/>
    <w:rsid w:val="007A1064"/>
    <w:rsid w:val="007B10AE"/>
    <w:rsid w:val="007D7D53"/>
    <w:rsid w:val="00807BA5"/>
    <w:rsid w:val="00824EAD"/>
    <w:rsid w:val="00850A8E"/>
    <w:rsid w:val="00873C36"/>
    <w:rsid w:val="008B0298"/>
    <w:rsid w:val="008C36B5"/>
    <w:rsid w:val="008C6137"/>
    <w:rsid w:val="008D5EC5"/>
    <w:rsid w:val="008E7D42"/>
    <w:rsid w:val="0090290A"/>
    <w:rsid w:val="009566BA"/>
    <w:rsid w:val="0096753B"/>
    <w:rsid w:val="0097774E"/>
    <w:rsid w:val="009812A7"/>
    <w:rsid w:val="009C24AD"/>
    <w:rsid w:val="009E516E"/>
    <w:rsid w:val="009F2CB4"/>
    <w:rsid w:val="00A04479"/>
    <w:rsid w:val="00A12F84"/>
    <w:rsid w:val="00A2186A"/>
    <w:rsid w:val="00A23748"/>
    <w:rsid w:val="00A674DE"/>
    <w:rsid w:val="00AA187A"/>
    <w:rsid w:val="00AB3909"/>
    <w:rsid w:val="00AC16EC"/>
    <w:rsid w:val="00AC264C"/>
    <w:rsid w:val="00AC464A"/>
    <w:rsid w:val="00AC7B91"/>
    <w:rsid w:val="00AD418E"/>
    <w:rsid w:val="00AE41BF"/>
    <w:rsid w:val="00AF10AD"/>
    <w:rsid w:val="00B130BD"/>
    <w:rsid w:val="00B215D2"/>
    <w:rsid w:val="00B32CFF"/>
    <w:rsid w:val="00B3706E"/>
    <w:rsid w:val="00B43C0A"/>
    <w:rsid w:val="00B60384"/>
    <w:rsid w:val="00B60B91"/>
    <w:rsid w:val="00B61D4A"/>
    <w:rsid w:val="00B74D3B"/>
    <w:rsid w:val="00B81588"/>
    <w:rsid w:val="00B855B8"/>
    <w:rsid w:val="00B95239"/>
    <w:rsid w:val="00BA521C"/>
    <w:rsid w:val="00BA6B9A"/>
    <w:rsid w:val="00BD3F2B"/>
    <w:rsid w:val="00BD5189"/>
    <w:rsid w:val="00BD77B6"/>
    <w:rsid w:val="00BE088E"/>
    <w:rsid w:val="00C138C4"/>
    <w:rsid w:val="00C15576"/>
    <w:rsid w:val="00C562E7"/>
    <w:rsid w:val="00C7154F"/>
    <w:rsid w:val="00C74F54"/>
    <w:rsid w:val="00C760C7"/>
    <w:rsid w:val="00C76EBE"/>
    <w:rsid w:val="00C8357C"/>
    <w:rsid w:val="00C929B3"/>
    <w:rsid w:val="00C950D9"/>
    <w:rsid w:val="00CB5919"/>
    <w:rsid w:val="00CC145E"/>
    <w:rsid w:val="00CC2A69"/>
    <w:rsid w:val="00CD1AB9"/>
    <w:rsid w:val="00CD5765"/>
    <w:rsid w:val="00CE0DF6"/>
    <w:rsid w:val="00CE796B"/>
    <w:rsid w:val="00D265AA"/>
    <w:rsid w:val="00D342DE"/>
    <w:rsid w:val="00D43D3A"/>
    <w:rsid w:val="00D6235C"/>
    <w:rsid w:val="00D627B1"/>
    <w:rsid w:val="00D63A84"/>
    <w:rsid w:val="00D74491"/>
    <w:rsid w:val="00D86EE9"/>
    <w:rsid w:val="00D97729"/>
    <w:rsid w:val="00DA1E4A"/>
    <w:rsid w:val="00DD0C8A"/>
    <w:rsid w:val="00DD6023"/>
    <w:rsid w:val="00DE200D"/>
    <w:rsid w:val="00E122D6"/>
    <w:rsid w:val="00E33280"/>
    <w:rsid w:val="00E40963"/>
    <w:rsid w:val="00E41123"/>
    <w:rsid w:val="00E460E9"/>
    <w:rsid w:val="00E72248"/>
    <w:rsid w:val="00EA1F8D"/>
    <w:rsid w:val="00EB1BE2"/>
    <w:rsid w:val="00EB4ED1"/>
    <w:rsid w:val="00EC2876"/>
    <w:rsid w:val="00EC29A5"/>
    <w:rsid w:val="00ED553E"/>
    <w:rsid w:val="00EE47BA"/>
    <w:rsid w:val="00F02A9A"/>
    <w:rsid w:val="00F15ECC"/>
    <w:rsid w:val="00F44516"/>
    <w:rsid w:val="00F50DCC"/>
    <w:rsid w:val="00F60D68"/>
    <w:rsid w:val="00F86CD4"/>
    <w:rsid w:val="00FA423E"/>
    <w:rsid w:val="00FB4EB6"/>
    <w:rsid w:val="00FD04F1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956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6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9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0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963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777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7671C"/>
    <w:rPr>
      <w:b/>
      <w:spacing w:val="2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956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6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9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0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963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777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7671C"/>
    <w:rPr>
      <w:b/>
      <w:spacing w:val="2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84AA524F03449ADD69BA18CC9D9CD38454C5A51F09965DC68FC6D0EA22V4I" TargetMode="External"/><Relationship Id="rId18" Type="http://schemas.openxmlformats.org/officeDocument/2006/relationships/hyperlink" Target="consultantplus://offline/ref=D020E521300AA1963117E39820477D008B73746B7A4E06FD2F0BF0DD90BC75B736X4zDG" TargetMode="External"/><Relationship Id="rId26" Type="http://schemas.openxmlformats.org/officeDocument/2006/relationships/hyperlink" Target="http://www.furmanov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sm4\Desktop\&#1076;&#1077;&#1081;&#1089;&#1090;&#1074;&#1091;&#1102;&#1097;&#1080;&#1077;\&#1040;&#1076;&#1084;&#1080;&#1085;&#1080;&#1089;&#1090;&#1088;&#1072;&#1090;&#1080;&#1074;&#1085;&#1099;&#1081;%20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%20&#1055;&#1088;&#1080;&#1085;&#1103;&#1090;&#1080;&#1077;%20&#1088;&#1077;&#1096;&#1077;&#1085;&#1080;&#1103;%20&#1086;%20&#1087;&#1088;&#1080;&#1079;&#1085;&#1072;&#1085;&#1080;&#1080;%20(&#1083;&#1080;&#1073;&#1086;%20&#1086;&#1073;%20&#1086;&#1090;&#1082;&#1072;&#1079;&#1077;%20&#1074;%20&#1087;&#1088;&#1080;&#1079;&#1085;&#1072;&#1085;&#1080;&#1080;)%20&#1089;&#1077;&#1084;&#1100;&#1080;%20(&#1075;&#1088;&#1072;&#1078;&#1076;&#1072;&#1085;&#1080;&#1085;&#1072;)%20&#1085;&#1091;&#1078;&#1076;&#1072;&#1102;&#1097;&#1077;&#1081;&#1089;&#1103;%20&#1074;%20&#1091;&#1083;&#1091;&#1095;&#1096;&#1077;&#1085;&#1080;&#1080;%20&#1078;&#1080;&#1083;&#1080;&#1097;&#1085;&#1099;&#1093;%20&#1091;&#1089;&#1083;&#108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84AA524F03449ADD69BA18CC9D9CD3845BC1A51F08965DC68FC6D0EA244883628B4B63692AV9I" TargetMode="External"/><Relationship Id="rId17" Type="http://schemas.openxmlformats.org/officeDocument/2006/relationships/hyperlink" Target="consultantplus://offline/ref=D020E521300AA1963117FD95362B210F8D7828647B4B0CA27657F68ACFXEzCG" TargetMode="External"/><Relationship Id="rId25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84AA524F03449ADD69BA18CC9D9CD38456C7A6100C965DC68FC6D0EA22V4I" TargetMode="External"/><Relationship Id="rId20" Type="http://schemas.openxmlformats.org/officeDocument/2006/relationships/hyperlink" Target="consultantplus://offline/ref=D020E521300AA1963117E39820477D008B73746B7A4F06F1230BF0DD90BC75B7364D68CFAFB3C0EB332D651FX2z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84AA524F03449ADD69BA18CC9D9CD3845BC1A51F08965DC68FC6D0EA244883628B4B63692AV9I" TargetMode="External"/><Relationship Id="rId24" Type="http://schemas.openxmlformats.org/officeDocument/2006/relationships/hyperlink" Target="consultantplus://offline/ref=F9E0886B6B3A73F46C9A0A03704806A50D137E0C0647FD77D3963ABFE3R8j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84AA524F03449ADD69BA18CC9D9CD38454CBA11C06965DC68FC6D0EA22V4I" TargetMode="External"/><Relationship Id="rId23" Type="http://schemas.openxmlformats.org/officeDocument/2006/relationships/hyperlink" Target="http://www.pgu.ivanovoob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284AA524F03449ADD69BA18CC9D9CD38454C5A51F09965DC68FC6D0EA244883628B4B636CAD638D2EVCI" TargetMode="External"/><Relationship Id="rId19" Type="http://schemas.openxmlformats.org/officeDocument/2006/relationships/hyperlink" Target="consultantplus://offline/ref=D020E521300AA1963117E39820477D008B73746B7A4E06F62C04F0DD90BC75B736X4z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ov.net" TargetMode="External"/><Relationship Id="rId14" Type="http://schemas.openxmlformats.org/officeDocument/2006/relationships/hyperlink" Target="consultantplus://offline/ref=4284AA524F03449ADD69BA18CC9D9CD38454C0AF1E0F965DC68FC6D0EA22V4I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48456</CharactersWithSpaces>
  <SharedDoc>false</SharedDoc>
  <HLinks>
    <vt:vector size="264" baseType="variant">
      <vt:variant>
        <vt:i4>5570634</vt:i4>
      </vt:variant>
      <vt:variant>
        <vt:i4>129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5570634</vt:i4>
      </vt:variant>
      <vt:variant>
        <vt:i4>126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1179683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sub_281</vt:lpwstr>
      </vt:variant>
      <vt:variant>
        <vt:i4>6750260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6422576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6684723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6684723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6422579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720897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consultantplus://offline/ref=F9E0886B6B3A73F46C9A0A03704806A50D137E0C0647FD77D3963ABFE3R8jFI</vt:lpwstr>
      </vt:variant>
      <vt:variant>
        <vt:lpwstr/>
      </vt:variant>
      <vt:variant>
        <vt:i4>2031622</vt:i4>
      </vt:variant>
      <vt:variant>
        <vt:i4>84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95</vt:i4>
      </vt:variant>
      <vt:variant>
        <vt:i4>78</vt:i4>
      </vt:variant>
      <vt:variant>
        <vt:i4>0</vt:i4>
      </vt:variant>
      <vt:variant>
        <vt:i4>5</vt:i4>
      </vt:variant>
      <vt:variant>
        <vt:lpwstr>../действующие/Административный  регламент предоставления муниципальной услуги  Принятие решения о признании (либо об отказе в признании) семьи (гражданина) нуждающейся в улучшении жилищных усло.doc</vt:lpwstr>
      </vt:variant>
      <vt:variant>
        <vt:lpwstr>Par123#Par123</vt:lpwstr>
      </vt:variant>
      <vt:variant>
        <vt:i4>6619191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6750258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6619194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consultantplus://offline/ref=D020E521300AA1963117E39820477D008B73746B7A4F06F1230BF0DD90BC75B7364D68CFAFB3C0EB332D651FX2zDG</vt:lpwstr>
      </vt:variant>
      <vt:variant>
        <vt:lpwstr/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4325466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consultantplus://offline/ref=D020E521300AA1963117E39820477D008B73746B7A4E06F62C04F0DD90BC75B736X4zDG</vt:lpwstr>
      </vt:variant>
      <vt:variant>
        <vt:lpwstr/>
      </vt:variant>
      <vt:variant>
        <vt:i4>4325467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consultantplus://offline/ref=D020E521300AA1963117E39820477D008B73746B7A4E06FD2F0BF0DD90BC75B736X4zDG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consultantplus://offline/ref=D020E521300AA1963117FD95362B210F8D7828647B4B0CA27657F68ACFXEzCG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consultantplus://offline/ref=4284AA524F03449ADD69BA18CC9D9CD38456C7A6100C965DC68FC6D0EA22V4I</vt:lpwstr>
      </vt:variant>
      <vt:variant>
        <vt:lpwstr/>
      </vt:variant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consultantplus://offline/ref=4284AA524F03449ADD69BA18CC9D9CD38454CBA11C06965DC68FC6D0EA22V4I</vt:lpwstr>
      </vt:variant>
      <vt:variant>
        <vt:lpwstr/>
      </vt:variant>
      <vt:variant>
        <vt:i4>327761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consultantplus://offline/ref=4284AA524F03449ADD69BA18CC9D9CD38454C0AF1E0F965DC68FC6D0EA22V4I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consultantplus://offline/ref=4284AA524F03449ADD69BA18CC9D9CD38454C5A51F09965DC68FC6D0EA22V4I</vt:lpwstr>
      </vt:variant>
      <vt:variant>
        <vt:lpwstr/>
      </vt:variant>
      <vt:variant>
        <vt:i4>65617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consultantplus://offline/ref=4284AA524F03449ADD69BA18CC9D9CD3845BC1A51F08965DC68FC6D0EA244883628B4B63692AV9I</vt:lpwstr>
      </vt:variant>
      <vt:variant>
        <vt:lpwstr/>
      </vt:variant>
      <vt:variant>
        <vt:i4>65617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consultantplus://offline/ref=4284AA524F03449ADD69BA18CC9D9CD3845BC1A51F08965DC68FC6D0EA244883628B4B63692AV9I</vt:lpwstr>
      </vt:variant>
      <vt:variant>
        <vt:lpwstr/>
      </vt:variant>
      <vt:variant>
        <vt:i4>7209013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consultantplus://offline/ref=4284AA524F03449ADD69BA18CC9D9CD38454C5A51F09965DC68FC6D0EA244883628B4B636CAD638D2EVCI</vt:lpwstr>
      </vt:variant>
      <vt:variant>
        <vt:lpwstr/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2019-05-08T07:35:00Z</cp:lastPrinted>
  <dcterms:created xsi:type="dcterms:W3CDTF">2019-05-15T13:58:00Z</dcterms:created>
  <dcterms:modified xsi:type="dcterms:W3CDTF">2019-05-15T13:58:00Z</dcterms:modified>
</cp:coreProperties>
</file>